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L’Islam</w:t>
      </w:r>
      <w:bookmarkEnd w:id="1"/>
    </w:p>
    <w:p>
      <w:pPr>
        <w:pStyle w:val="Heading1"/>
      </w:pPr>
      <w:bookmarkStart w:id="2" w:name="_Toc2"/>
      <w:r>
        <w:t>La religione della disposizione naturale, della ragione e della felicità</w:t>
      </w:r>
      <w:bookmarkEnd w:id="2"/>
    </w:p>
    <w:p>
      <w:pPr>
        <w:jc w:val="center"/>
      </w:pPr>
      <w:r>
        <w:rPr/>
        <w:t xml:space="preserve">Bismillāhi-r-Raḥmāni-r-Raḥīm [1]</w:t>
      </w:r>
    </w:p>
    <w:p>
      <w:pPr/>
      <w:r>
        <w:rPr/>
        <w:t xml:space="preserve">Ti sei mai chiesto:</w:t>
      </w:r>
    </w:p>
    <w:p>
      <w:pPr/>
      <w:r>
        <w:rPr/>
        <w:t xml:space="preserve">Chi ha creato i cieli e la terra e tutte le magnifiche creature in essi? E chi ha creato questo sistema preciso e accurato in esse?</w:t>
      </w:r>
    </w:p>
    <w:p>
      <w:pPr/>
      <w:r>
        <w:rPr/>
        <w:t xml:space="preserve">Come si mantiene in ordine e stabilità questo immenso cosmo con le sue leggi che lo regolano con accurata precisione nel corso degli anni?</w:t>
      </w:r>
    </w:p>
    <w:p>
      <w:pPr/>
      <w:r>
        <w:rPr/>
        <w:t xml:space="preserve">Questo universo si è creato da solo? O è venuto dal nulla? O proviene dal caso?</w:t>
      </w:r>
    </w:p>
    <w:p>
      <w:pPr>
        <w:pStyle w:val="Heading2"/>
      </w:pPr>
      <w:bookmarkStart w:id="3" w:name="_Toc3"/>
      <w:r>
        <w:t>Chi ti ha creato?</w:t>
      </w:r>
      <w:bookmarkEnd w:id="3"/>
    </w:p>
    <w:p>
      <w:pPr/>
      <w:r>
        <w:rPr/>
        <w:t xml:space="preserve">Chi ha posto questo preciso sistema negli apparati del tuo corpo e nei corpi degli esseri viventi?</w:t>
      </w:r>
    </w:p>
    <w:p>
      <w:pPr/>
      <w:r>
        <w:rPr/>
        <w:t xml:space="preserve">Nessuno accetterebbe di sentirsi dire che una casa esiste senza essere costruita da nessuno! O che il nulla ha creato questa casa! Quindi come può qualcuno credere a chi dice che questo enorme universo è venuto all'esistenza senza un Creatore? Come può una persona razionale accettare che questa assoluta precisione nell'universo sia avvenuta per caso?</w:t>
      </w:r>
    </w:p>
    <w:p>
      <w:pPr/>
      <w:r>
        <w:rPr/>
        <w:t xml:space="preserve">Esiste sicuramente un Dio immenso, Creatore e Governatore di questo universo e di tutto ciò che contiene, ed Egli è Allah, l'Esente da difetti ed Eccelso.</w:t>
      </w:r>
    </w:p>
    <w:p>
      <w:pPr/>
      <w:r>
        <w:rPr/>
        <w:t xml:space="preserve">Il Signore ci ha inviato i Profeti e ha rivelato loro le divine scritture, l'ultima delle quali è il Nobile Corano, rivelato da Allah a Muhammad, l'ultimo dei Profeti di Allah, e attraverso i Suoi libri e i Suoi Profeti:</w:t>
      </w:r>
    </w:p>
    <w:p>
      <w:pPr>
        <w:jc w:val="start"/>
      </w:pPr>
      <w:r>
        <w:rPr/>
        <w:t xml:space="preserve">- Ci ha fatto conoscere Se stesso, i Suoi attributi e il Suo diritto su di noi, e ci ha mostrato il nostro diritto su di Lui.</w:t>
      </w:r>
    </w:p>
    <w:p>
      <w:pPr>
        <w:jc w:val="start"/>
      </w:pPr>
      <w:r>
        <w:rPr/>
        <w:t xml:space="preserve">- Ci ha spiegato che Egli è il Signore e il Creatore del creato, e che il creato giace nella sua presa e sotto il suo volere e che la creazione è nelle Sue mani e sotto il Suo potere e controllo.</w:t>
      </w:r>
    </w:p>
    <w:p>
      <w:pPr>
        <w:jc w:val="start"/>
      </w:pPr>
      <w:r>
        <w:rPr/>
        <w:t xml:space="preserve">- Ci ha informato che tra i Suoi attributi c'è la conoscenza, infatti Egli conosce ogni cosa, e che Egli tutto sente e tutto vede, nulla sulla terra o nei cieli Gli è celato.</w:t>
      </w:r>
    </w:p>
    <w:p>
      <w:pPr/>
      <w:r>
        <w:rPr/>
        <w:t xml:space="preserve">- E il Signore è il Vivente, il Sussistente; la vita di ogni creatura è sostenuta solo da Lui, l'Esente da imperfezioni. Egli è il Sussistente su cui si basa la vita di ogni creatura, l'Immune da imperfezioni. Egli disse:﴿اللَّهُ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non c'è dio all'infuori di Lui, il Vivente, il Sussistente. Non lo colgono mai sopore né sonno. Suo è ciò che è nei cieli e in terra. Chi mai potrebbe intercedere presso di Lui senza il Suo permesso? Egli sa ciò che è dinnanzi a loro e ciò che è dietro di loro, ma essi non abbracciano della Sua scienza se non ciò che Egli vuole. Il suo poggiapiedi (Kursiy) si estende sui cieli e sulla Terra, e preservarli non lo stanca affatto, ed Egli è l'Altissimo, il Grandioso».[Sura al-Baqarah: 255]</w:t>
      </w:r>
    </w:p>
    <w:p>
      <w:pPr/>
      <w:r>
        <w:rPr/>
        <w:t xml:space="preserve">- E ci ha informato che Egli è il Signore caratterizzato dagli attributi perfetti, ci ha dotato di menti e sensi che comprendono le meraviglie della Sua creazione e della Sua potenza, che ci indicano la Sua grandezza, la Sua forza e la perfezione dei Suoi attributi, e ha piantato in noi una predisposizione innata che indica la Sua perfezione e che Egli non può avere mancanze.</w:t>
      </w:r>
    </w:p>
    <w:p>
      <w:pPr/>
      <w:r>
        <w:rPr/>
        <w:t xml:space="preserve">- E ci ha insegnato che il Signore è al di sopra dei Suoi cieli, non penetra nel mondo né il mondo in Lui.</w:t>
      </w:r>
    </w:p>
    <w:p>
      <w:pPr/>
      <w:r>
        <w:rPr/>
        <w:t xml:space="preserve">- E ci ha informato che dobbiamo sottometterci a Lui, l'Esente da difetti, poiché Egli è il nostro Creatore e il Creatore dell'universo e il suo Governatore.</w:t>
      </w:r>
    </w:p>
    <w:p>
      <w:pPr/>
      <w:r>
        <w:rPr/>
        <w:t xml:space="preserve">Il Creatore possiede attributi di grandezza e non può mai essere soggetto a bisogni o mancanze, poiché il Signore non dimentica né dorme né mangia cibo, e non può avere coniuge o prole; e tutti i testi che contengono qualcosa che contrasta la grandezza del Creatore non provengono dalla vera Rivelazione recata dai Profeti di Allah, la pace sia su di loro.</w:t>
      </w:r>
    </w:p>
    <w:p>
      <w:pPr/>
      <w:r>
        <w:rPr/>
        <w:t xml:space="preserve">Allah l'Altissimo ha detto nel Nobile Corano:﴿قُلۡ هُوَ ٱللَّهُ أَحَدٌ * «Di': "Egli è Allah, l'Unico *ٱللَّهُ ٱلصَّمَدُ * Allah, l'Assoluto e Indispensabile *لَمۡ یَلِدۡ وَلَمۡ یُولَدۡ * Non ha generato, né è stato generato *وَلَمۡ یَكُن لَّهُۥ كُفُوًا أَحَدُۢ﴾ E non v'è alcuno a Lui consimile».[Sura al-Iḫlās: 1-4]</w:t>
      </w:r>
    </w:p>
    <w:p>
      <w:pPr/>
      <w:r>
        <w:rPr/>
        <w:t xml:space="preserve">Se credi nel Signore Creatore... Hai mai pensato al motivo della tua creazione? Cosa vuole Allah da noi, e qual è lo scopo della nostra esistenza?</w:t>
      </w:r>
    </w:p>
    <w:p>
      <w:pPr>
        <w:pStyle w:val="Heading2"/>
      </w:pPr>
      <w:bookmarkStart w:id="4" w:name="_Toc4"/>
      <w:r>
        <w:t>Può essere che Allah ci abbia creati e poi ci abbia abbandonati senza scopo? Può essere che Allah abbia creato tutte queste creature senza alcun fine o scopo?</w:t>
      </w:r>
      <w:bookmarkEnd w:id="4"/>
    </w:p>
    <w:p>
      <w:pPr/>
      <w:r>
        <w:rPr/>
        <w:t xml:space="preserve">La verità è che il Signore, il Creatore, il Grandioso, Allah, ci ha informato sullo scopo della nostra creazione, che è l'adorazione di Allah unicamente, e su cosa vuole da noi. Ci ha detto che solo Lui è degno di adorazione, e ci ha spiegato attraverso i Suoi Profeti come adorarlo, e come avvicinarci a Lui obbedendo ai Suoi comandi ed evitando i Suoi divieti, come ottenere la Sua soddisfazione e come evitare il Suo castigo, e ci ha informato sul nostro destino dopo la morte.</w:t>
      </w:r>
    </w:p>
    <w:p>
      <w:pPr/>
      <w:r>
        <w:rPr/>
        <w:t xml:space="preserve">Inoltre ci ha informato che questa vita terrena è solo una prova, e che la vera vita vera sarà nell'Aldilà, dopo la morte.</w:t>
      </w:r>
    </w:p>
    <w:p>
      <w:pPr/>
      <w:r>
        <w:rPr/>
        <w:t xml:space="preserve">Ci ha anche informato che chi adora Allah come Egli gli ha comandato e si astiene da ciò che gli ha proibito, avrà una vita buona in questo mondo e la beatitudine eterna nell'Aldilà, mentre chi Gli disobbedisce e Lo rinnega avrà miseria in questo mondo e castigo eterno nell'Aldilà.</w:t>
      </w:r>
    </w:p>
    <w:p>
      <w:pPr>
        <w:pStyle w:val="Heading2"/>
      </w:pPr>
      <w:bookmarkStart w:id="5" w:name="_Toc5"/>
      <w:r>
        <w:t>Perciò sappiamo che nessuno potrà attraversare questa vita senza ricevere ricompensa o castigo per le sue azioni, senza che ci sia castigo per gli iniqui né ricompensa per i buoni.</w:t>
      </w:r>
      <w:bookmarkEnd w:id="5"/>
    </w:p>
    <w:p>
      <w:pPr/>
      <w:r>
        <w:rPr/>
        <w:t xml:space="preserve">Il nostro Signore ci ha informato che il raggiungimento del Suo compiacimento e la salvezza dal Suo castigo avvengono solo attraverso l'ingresso nella religione dell'Islam, che consiste nella sottomissione a Lui, nella Sua adorazione esclusiva senza associarGli alcunché, nell'obbedienza a Lui e nel seguire la Sua via con soddisfazione e accettazione. E ci ha informato che non accetterà nessun'altra religione, infatti ha detto Allah l'Altissimo:(وَمَن يَبۡتَغِ غَيۡرَ ٱلۡإِسۡلَٰمِ دِينا فَلَن يُقۡبَلَ مِنۡهُ وَهُوَ فِي ٱلۡأٓخِرَةِ مِنَ ٱلۡخَٰسِرِينَ) «Colui che sceglie una religione diversa dall'Islam, non sarà accettata da lui e sarà tra i perdenti nell'Aldilà».[Sura Āl 'Imrān: 85].</w:t>
      </w:r>
    </w:p>
    <w:p>
      <w:pPr/>
      <w:r>
        <w:rPr/>
        <w:t xml:space="preserve">Chiunque guardi a ciò che la maggior parte delle persone adora oggi, troverà alcuni che adorano esseri umani, altri che adorano idoli, altri che adorano pianeti e così via. E non si addice a una persona ragionevole adorare qualcosa oltre al Signore dei mondi, perfetto nei Suoi attributi. Come può qualcuno adorare una creatura simile o inferiore a sé? L'Entità adorata non può essere un essere umano, un idolo, un albero o un animale!</w:t>
      </w:r>
    </w:p>
    <w:p>
      <w:pPr/>
      <w:r>
        <w:rPr/>
        <w:t xml:space="preserve">Tutte le religioni seguite dalle persone oggi - tranne l'Islam - non sono accettate da Allah perché sono religioni create dagli esseri umani o religioni che erano divine ma sono state alterate a opera dell'uomo. L'Islam, invece, è la religione del Signore dei mondi, e non cambia né si altera, e il Libro di questa religione è il Nobile Corano, un Libro preservato così come fu rivelato da Allah ed è ancora a disposizione dei musulmani fino ad oggi, nella stessa lingua in cui è stato rivelato all'ultimo Profeta.</w:t>
      </w:r>
    </w:p>
    <w:p>
      <w:pPr/>
      <w:r>
        <w:rPr/>
        <w:t xml:space="preserve">E tra i principi dell'Islam v'è la fede in tutti i Profeti inviati da Allah, tutti esseri umani che Allah ha sostenuto con segni e miracoli, e che ha inviato per invitare alla Sua adorazione esclusiva.L'ultimo dei Profeti è il Profeta Muhammad ﷺ. Allah lo ha inviato con la Legge divina finale che abroga le Leggi dei Profeti precedenti, e lo ha sostenuto con grandi miracoli, il più magnifico dei quali è il Nobile Corano, la parola del Signore dei mondi, il più grande libro che l'umanità ha conosciuto, miracoloso nel suo contenuto, nella sua forma, nella sua organizzazione e nelle sue norme. Contiene la guida alla verità che porta alla felicità in questo mondo e nell'Aldilà, ed è stato rivelato in lingua araba.</w:t>
      </w:r>
    </w:p>
    <w:p>
      <w:pPr/>
      <w:r>
        <w:rPr/>
        <w:t xml:space="preserve">E vi sono molte prove razionali e scientifiche che dimostrano senza dubbio che il Corano è la parola del Creatore, l'Esente da imperfezione ed Eccelso, e che non può essere opera degli esseri umani.</w:t>
      </w:r>
    </w:p>
    <w:p>
      <w:pPr/>
      <w:r>
        <w:rPr/>
        <w:t xml:space="preserve">Tra i principi dell'Islam v'è la fede negli angeli e nel Giorno Ultimo, quando Allah risusciterà le persone dalle loro tombe nel Giorno della Resurrezione per rendicontargli le loro azioni. Chi avrà compiuto buone azioni e creduto, avrà la beatitudine eterna in Paradiso, mentre chi avrà rinnegato la fede e compiuto cattive azioni, avrà un immenso castigo nell'Inferno. Tra i principi dell'Islam v'è inoltre la fede in ciò che Allah ha predestinato di bene o male.</w:t>
      </w:r>
    </w:p>
    <w:p>
      <w:pPr/>
      <w:r>
        <w:rPr/>
        <w:t xml:space="preserve">La religione dell'Islam è un metodo completo di vita, conforme alla predisposizione innata dell'uomo e alla ragione, accettato dalle anime integre, istituito dal magnifico Creatore per la Sua creazione, ed è la religione del bene e della felicità per tutte le persone in questo mondo e nell'Aldilà; non fa distinzione di razza, colore o status, le persone in esso sono uguali, nessuno gode di preminenza nell'Islam se non in virtù delle sue buone azioni.</w:t>
      </w:r>
    </w:p>
    <w:p>
      <w:pPr/>
      <w:r>
        <w:rPr/>
        <w:t xml:space="preserve">Allah l'Altissimo disse:(مَنۡ عَمِلَ صَٰلِحا مِّن ذَكَرٍ أَوۡ أُنثَىٰ وَهُوَ مُؤۡمِن فَلَنُحۡيِيَنَّهُۥ حَيَوٰة طَيِّبَة وَلَنَجۡزِيَنَّهُمۡ أَجۡرَهُم بِأَحۡسَنِ مَا كَانُواْ يَعۡمَلُونَ) «Chi opera bene, che sia maschio o femmina, e ha fede, gli concederemo una vita piacevole e certamente li ricompenseremo in ragione dei loro migliori atti».[Sura an-Naḥl: 97].</w:t>
      </w:r>
    </w:p>
    <w:p>
      <w:pPr/>
      <w:r>
        <w:rPr/>
        <w:t xml:space="preserve">E Allah conferma, nel Nobile Corano, che la fede in Allah come Signore e divinità, nell'Islam come religione e in Muhammad come Profeta e l'ingresso nell'Islam sono requisiti essenziali che non sono passibili di libera scelta da parte dell'essere umano, e che nel Giorno del Giudizio ci sarà rendiconto e ricompensa, e che chi sarà stato sincero nella fede avrà immensa vittoria e successo, mentre chi sarà stato miscredente sarà in palese rovina.</w:t>
      </w:r>
    </w:p>
    <w:p>
      <w:pPr/>
      <w:r>
        <w:rPr/>
        <w:t xml:space="preserve">Allah l'Altissimo disse:(... وَمَن يُطِعِ ٱللَّهَ وَرَسُولَهُۥ يُدۡخِلۡهُ جَنَّٰت تَجۡرِي مِن تَحۡتِهَا ٱلۡأَنۡهَٰرُ خَٰلِدِينَ فِيهَاۚ وَذَٰلِكَ ٱلۡفَوۡزُ ٱلۡعَظِيمُ، «[...] Chi avrà obbedito ad Allah e al Suo Messaggero, lo introdurrà nei Giardini sotto cui scorrono i fiumi, dove rimarrà in eterno. E tale è la grandiosa vittoria.وَمَن يَعۡصِ ٱللَّهَ وَرَسُولَهُۥ وَيَتَعَدَّ حُدُودَهُۥ يُدۡخِلۡهُ نَارًا خَٰلِدا فِيهَا وَلَهُۥ عَذَاب مُّهِين) E chi avrà disobbedito ad Allah e al Suo Messaggero e prevaricato i Suoi limiti, lo introdurrà nel Fuoco, dove rimarrà in perpetuo e avrà castigo avvilente».[Sura an-Nisā': 13-14].</w:t>
      </w:r>
    </w:p>
    <w:p>
      <w:pPr/>
      <w:r>
        <w:rPr/>
        <w:t xml:space="preserve">Chiunque desideri entrare nell'Islam deve dire: «Ašhadu ʾal- lā ʾilāha ʾillā-llāh wa-ašhadu ʾanna Muḥammadan Rasūlu-llāh (Testimonio che non c'è altra divinità all'infuori di Allāh e testimonio che Muhammad è il Messaggero di Allāh)», comprendendone il significato e credendoci, e diventerà così musulmano; in seguito imparerà gradualmente i precetti islamici per poter adempiere a ciò che Allah gli ha imposto.</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L’Islam</w:t>
        </w:r>
        <w:r>
          <w:tab/>
        </w:r>
        <w:r>
          <w:fldChar w:fldCharType="begin"/>
        </w:r>
        <w:r>
          <w:instrText xml:space="preserve">PAGEREF _Toc1 \h</w:instrText>
        </w:r>
        <w:r>
          <w:fldChar w:fldCharType="end"/>
        </w:r>
      </w:hyperlink>
    </w:p>
    <w:p>
      <w:pPr>
        <w:tabs>
          <w:tab w:val="right" w:leader="dot" w:pos="9062"/>
        </w:tabs>
      </w:pPr>
      <w:hyperlink w:anchor="_Toc2" w:history="1">
        <w:r>
          <w:t>La religione della disposizione naturale, della ragione e della felicità</w:t>
        </w:r>
        <w:r>
          <w:tab/>
        </w:r>
        <w:r>
          <w:fldChar w:fldCharType="begin"/>
        </w:r>
        <w:r>
          <w:instrText xml:space="preserve">PAGEREF _Toc2 \h</w:instrText>
        </w:r>
        <w:r>
          <w:fldChar w:fldCharType="end"/>
        </w:r>
      </w:hyperlink>
    </w:p>
    <w:p>
      <w:pPr>
        <w:tabs>
          <w:tab w:val="right" w:leader="dot" w:pos="9062"/>
        </w:tabs>
        <w:ind w:left="200"/>
      </w:pPr>
      <w:hyperlink w:anchor="_Toc3" w:history="1">
        <w:r>
          <w:t>Chi ti ha creato?</w:t>
        </w:r>
        <w:r>
          <w:tab/>
        </w:r>
        <w:r>
          <w:fldChar w:fldCharType="begin"/>
        </w:r>
        <w:r>
          <w:instrText xml:space="preserve">PAGEREF _Toc3 \h</w:instrText>
        </w:r>
        <w:r>
          <w:fldChar w:fldCharType="end"/>
        </w:r>
      </w:hyperlink>
    </w:p>
    <w:p>
      <w:pPr>
        <w:tabs>
          <w:tab w:val="right" w:leader="dot" w:pos="9062"/>
        </w:tabs>
        <w:ind w:left="200"/>
      </w:pPr>
      <w:hyperlink w:anchor="_Toc4" w:history="1">
        <w:r>
          <w:t>Può essere che Allah ci abbia creati e poi ci abbia abbandonati senza scopo? Può essere che Allah abbia creato tutte queste creature senza alcun fine o scopo?</w:t>
        </w:r>
        <w:r>
          <w:tab/>
        </w:r>
        <w:r>
          <w:fldChar w:fldCharType="begin"/>
        </w:r>
        <w:r>
          <w:instrText xml:space="preserve">PAGEREF _Toc4 \h</w:instrText>
        </w:r>
        <w:r>
          <w:fldChar w:fldCharType="end"/>
        </w:r>
      </w:hyperlink>
    </w:p>
    <w:p>
      <w:pPr>
        <w:tabs>
          <w:tab w:val="right" w:leader="dot" w:pos="9062"/>
        </w:tabs>
        <w:ind w:left="200"/>
      </w:pPr>
      <w:hyperlink w:anchor="_Toc5" w:history="1">
        <w:r>
          <w:t>Perciò sappiamo che nessuno potrà attraversare questa vita senza ricevere ricompensa o castigo per le sue azioni, senza che ci sia castigo per gli iniqui né ricompensa per i buoni.</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2024-05-09T09:08:01+03:00</dcterms:created>
  <dcterms:modified xsi:type="dcterms:W3CDTF">2024-05-09T09:08:01+03:00</dcterms:modified>
</cp:coreProperties>
</file>

<file path=docProps/custom.xml><?xml version="1.0" encoding="utf-8"?>
<Properties xmlns="http://schemas.openxmlformats.org/officeDocument/2006/custom-properties" xmlns:vt="http://schemas.openxmlformats.org/officeDocument/2006/docPropsVTypes"/>
</file>