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E1D4" w14:textId="77777777" w:rsidR="003C7443" w:rsidRPr="005D1E50" w:rsidRDefault="00000000">
      <w:pPr>
        <w:pStyle w:val="Heading1"/>
        <w:rPr>
          <w:b w:val="0"/>
          <w:bCs w:val="0"/>
          <w:sz w:val="28"/>
          <w:szCs w:val="28"/>
        </w:rPr>
      </w:pPr>
      <w:bookmarkStart w:id="0" w:name="_Toc1"/>
      <w:r w:rsidRPr="005D1E50">
        <w:rPr>
          <w:b w:val="0"/>
          <w:bCs w:val="0"/>
          <w:sz w:val="28"/>
          <w:szCs w:val="28"/>
        </w:rPr>
        <w:t>In the name of Allah, the Most Compassionate, the Most Merciful</w:t>
      </w:r>
      <w:bookmarkEnd w:id="0"/>
    </w:p>
    <w:p w14:paraId="7A475CFA" w14:textId="0E8ABBFA" w:rsidR="003C7443" w:rsidRPr="005D1E50" w:rsidRDefault="00000000">
      <w:pPr>
        <w:pStyle w:val="Heading1"/>
        <w:rPr>
          <w:color w:val="C00000"/>
          <w:sz w:val="48"/>
          <w:szCs w:val="48"/>
        </w:rPr>
      </w:pPr>
      <w:bookmarkStart w:id="1" w:name="_Toc2"/>
      <w:r w:rsidRPr="005D1E50">
        <w:rPr>
          <w:color w:val="C00000"/>
          <w:sz w:val="48"/>
          <w:szCs w:val="48"/>
        </w:rPr>
        <w:t xml:space="preserve">What is the </w:t>
      </w:r>
      <w:r w:rsidR="00AD0255">
        <w:rPr>
          <w:color w:val="C00000"/>
          <w:sz w:val="48"/>
          <w:szCs w:val="48"/>
        </w:rPr>
        <w:t>N</w:t>
      </w:r>
      <w:r w:rsidRPr="005D1E50">
        <w:rPr>
          <w:color w:val="C00000"/>
          <w:sz w:val="48"/>
          <w:szCs w:val="48"/>
        </w:rPr>
        <w:t>oble Qur’an?</w:t>
      </w:r>
      <w:bookmarkEnd w:id="1"/>
    </w:p>
    <w:p w14:paraId="1EC6D04B"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The noble Qur’an is the speech of Allah, the Lord and the Creator of all the worlds. He revealed it upon the final Prophet and Messenger Muhammad (may Allah's peace and blessings be upon him) to clarify to mankind the purpose behind their creation; to guide them to what brings them happiness in this world and the Hereafter; and to save them from eternal misery after death. It is the last divine book revealed by Allah, confirming the previous scriptures and abrogating their legislations.</w:t>
      </w:r>
    </w:p>
    <w:p w14:paraId="4C318F42"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The noble Qur’an is an eternal wonder and miracle, and proof of the prophethood of the Messenger of Allah Muhammad (may Allah's peace and blessings be upon him). Allah Almighty challenged mankind and jinn to produce the like of this book or even the like of its chapter, yet they have failed to do that.</w:t>
      </w:r>
    </w:p>
    <w:p w14:paraId="2451B1CB"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It has undergone no distortion or alteration whatsoever since its revelation more than 1400 years ago, and it will remain intact in its pristine Arabic language in which it was revealed, as Allah Almighty pledged to preserve it till the end of times.</w:t>
      </w:r>
    </w:p>
    <w:p w14:paraId="6D1E71EA"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 xml:space="preserve">The noble Qur’an is the main source of Islam and the constitution that regulates and governs people's lives in every place and time. It calls to worshiping the Almighty Creator alone and clarifies what people need to know about their Lord and religion, the beginning of the creation of the universe, and the stages of man's creation. The Qur’an also </w:t>
      </w:r>
      <w:proofErr w:type="gramStart"/>
      <w:r w:rsidRPr="005D1E50">
        <w:rPr>
          <w:rFonts w:asciiTheme="majorBidi" w:hAnsiTheme="majorBidi" w:cstheme="majorBidi"/>
          <w:b/>
          <w:bCs/>
          <w:sz w:val="32"/>
          <w:szCs w:val="32"/>
        </w:rPr>
        <w:t>tells</w:t>
      </w:r>
      <w:proofErr w:type="gramEnd"/>
      <w:r w:rsidRPr="005D1E50">
        <w:rPr>
          <w:rFonts w:asciiTheme="majorBidi" w:hAnsiTheme="majorBidi" w:cstheme="majorBidi"/>
          <w:b/>
          <w:bCs/>
          <w:sz w:val="32"/>
          <w:szCs w:val="32"/>
        </w:rPr>
        <w:t xml:space="preserve"> about past and future events of the unseen and about the stories of previous prophets (peace be upon them), demonstrating how Allah supported them and destroyed their enemies. It also contains the fundamentals of worship and dealings, invites people to noble manners and warns of dispraised ones, and declares that the destination in the Hereafter will either be Paradise, the abode of the believers, or Hellfire, the abode of the wrongdoers and disbelievers.</w:t>
      </w:r>
    </w:p>
    <w:p w14:paraId="44050E8D"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lastRenderedPageBreak/>
        <w:t>Given the significance of this great book which Allah Almighty revealed in Arabic and commanded that it be conveyed to all humans, it pleases us to provide you, O dear reader, with the translation of its meanings in your own language, in order to make it easier for you to understand and to fulfill the duty of conveying it. The work team has exerted their effort in understanding its meanings and translating them. However, it should be noted with certainty that no matter how the translation is accurate, it will still fall short of fully conveying the great meanings of the miraculous text of the noble Qur’an, which surpasses any human work. If anyone is interested to know more about the facts brought by the Qur’an, we recommend that they learn the Arabic language in which it was revealed.</w:t>
      </w:r>
    </w:p>
    <w:p w14:paraId="110C0A79"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And may Allah’s peace be upon the messengers, and all praise be to Allah, the Lord of the worlds.</w:t>
      </w:r>
    </w:p>
    <w:p w14:paraId="15FA6FDE"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The Noble Qur’an Encyclopedia</w:t>
      </w:r>
    </w:p>
    <w:p w14:paraId="43A25C0F"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You can view the translation of the meanings of the Holy Quran in your language through this QR code</w:t>
      </w:r>
    </w:p>
    <w:p w14:paraId="46B27F12" w14:textId="77777777" w:rsidR="003C7443" w:rsidRPr="005D1E50" w:rsidRDefault="00000000" w:rsidP="005D1E50">
      <w:pPr>
        <w:jc w:val="both"/>
        <w:rPr>
          <w:rFonts w:asciiTheme="majorBidi" w:hAnsiTheme="majorBidi" w:cstheme="majorBidi"/>
          <w:b/>
          <w:bCs/>
          <w:sz w:val="32"/>
          <w:szCs w:val="32"/>
        </w:rPr>
      </w:pPr>
      <w:r w:rsidRPr="005D1E50">
        <w:rPr>
          <w:rFonts w:asciiTheme="majorBidi" w:hAnsiTheme="majorBidi" w:cstheme="majorBidi"/>
          <w:b/>
          <w:bCs/>
          <w:sz w:val="32"/>
          <w:szCs w:val="32"/>
        </w:rPr>
        <w:t>•It pleases us to receive your suggestions and remarks for enhancing the translation through the remark window next to every verse on the website of the Noble Qur’an Encyclopedia (www.quranenc.com). And you can contact us via this e-mail: info@quranenc.com</w:t>
      </w:r>
    </w:p>
    <w:p w14:paraId="43CE127C" w14:textId="76D1A396" w:rsidR="003C7443" w:rsidRPr="005D1E50" w:rsidRDefault="003C7443" w:rsidP="005D1E50">
      <w:pPr>
        <w:jc w:val="both"/>
        <w:rPr>
          <w:sz w:val="32"/>
          <w:szCs w:val="32"/>
        </w:rPr>
      </w:pPr>
    </w:p>
    <w:sectPr w:rsidR="003C7443" w:rsidRPr="005D1E5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8EBB" w14:textId="77777777" w:rsidR="00AD6696" w:rsidRDefault="00AD6696">
      <w:pPr>
        <w:spacing w:after="0" w:line="240" w:lineRule="auto"/>
      </w:pPr>
      <w:r>
        <w:separator/>
      </w:r>
    </w:p>
  </w:endnote>
  <w:endnote w:type="continuationSeparator" w:id="0">
    <w:p w14:paraId="4C8DDB41" w14:textId="77777777" w:rsidR="00AD6696" w:rsidRDefault="00A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68E" w14:textId="77777777" w:rsidR="003C7443"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F27F" w14:textId="77777777" w:rsidR="00AD6696" w:rsidRDefault="00AD6696">
      <w:pPr>
        <w:spacing w:after="0" w:line="240" w:lineRule="auto"/>
      </w:pPr>
      <w:r>
        <w:separator/>
      </w:r>
    </w:p>
  </w:footnote>
  <w:footnote w:type="continuationSeparator" w:id="0">
    <w:p w14:paraId="63E4417C" w14:textId="77777777" w:rsidR="00AD6696" w:rsidRDefault="00AD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9F73" w14:textId="77777777" w:rsidR="003C7443"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443"/>
    <w:rsid w:val="003C7443"/>
    <w:rsid w:val="005D1E50"/>
    <w:rsid w:val="00AD0255"/>
    <w:rsid w:val="00AD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92E8"/>
  <w15:docId w15:val="{2CDA0241-A2F5-487E-AF5C-682CD34A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semiHidden/>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2754</Characters>
  <Application>Microsoft Office Word</Application>
  <DocSecurity>0</DocSecurity>
  <Lines>22</Lines>
  <Paragraphs>6</Paragraphs>
  <ScaleCrop>false</ScaleCrop>
  <Manager/>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 elhashemy</cp:lastModifiedBy>
  <cp:revision>3</cp:revision>
  <dcterms:created xsi:type="dcterms:W3CDTF">2023-11-18T17:27:00Z</dcterms:created>
  <dcterms:modified xsi:type="dcterms:W3CDTF">2023-11-18T17:29:00Z</dcterms:modified>
  <cp:category/>
</cp:coreProperties>
</file>