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8E" w:rsidRPr="0076508E" w:rsidRDefault="0076508E" w:rsidP="0076508E">
      <w:pPr>
        <w:widowControl w:val="0"/>
        <w:spacing w:after="0" w:line="240" w:lineRule="auto"/>
        <w:ind w:firstLine="284"/>
        <w:jc w:val="center"/>
        <w:rPr>
          <w:rFonts w:ascii="Times New Roman" w:eastAsia="Times New Roman" w:hAnsi="Times New Roman" w:cs="Yagut"/>
          <w:b/>
          <w:bCs/>
          <w:sz w:val="32"/>
          <w:szCs w:val="32"/>
          <w:rtl/>
        </w:rPr>
      </w:pPr>
    </w:p>
    <w:p w:rsidR="0076508E" w:rsidRDefault="0076508E" w:rsidP="0076508E">
      <w:pPr>
        <w:widowControl w:val="0"/>
        <w:spacing w:after="0" w:line="240" w:lineRule="auto"/>
        <w:ind w:firstLine="284"/>
        <w:jc w:val="center"/>
        <w:rPr>
          <w:rFonts w:ascii="Times New Roman" w:eastAsia="Times New Roman" w:hAnsi="Times New Roman" w:cs="Jadid"/>
          <w:b/>
          <w:bCs/>
          <w:sz w:val="32"/>
          <w:szCs w:val="32"/>
          <w:rtl/>
        </w:rPr>
      </w:pPr>
    </w:p>
    <w:p w:rsidR="0076508E" w:rsidRPr="0076508E" w:rsidRDefault="0076508E" w:rsidP="007232A4">
      <w:pPr>
        <w:spacing w:after="0" w:line="216" w:lineRule="auto"/>
        <w:jc w:val="center"/>
        <w:rPr>
          <w:rFonts w:ascii="IREntezar" w:eastAsia="Times New Roman" w:hAnsi="IREntezar" w:cs="KFGQPC Uthman Taha Naskh"/>
          <w:b/>
          <w:bCs/>
          <w:sz w:val="72"/>
          <w:szCs w:val="72"/>
          <w:lang w:bidi="fa-IR"/>
        </w:rPr>
      </w:pPr>
      <w:r w:rsidRPr="0076508E">
        <w:rPr>
          <w:rFonts w:ascii="IREntezar" w:eastAsia="Times New Roman" w:hAnsi="IREntezar" w:cs="KFGQPC Uthman Taha Naskh"/>
          <w:b/>
          <w:bCs/>
          <w:sz w:val="72"/>
          <w:szCs w:val="72"/>
          <w:rtl/>
          <w:lang w:bidi="fa-IR"/>
        </w:rPr>
        <w:t>ديدگاه اهل سنت</w:t>
      </w:r>
    </w:p>
    <w:p w:rsidR="0076508E" w:rsidRPr="0076508E" w:rsidRDefault="0076508E" w:rsidP="007232A4">
      <w:pPr>
        <w:spacing w:after="0" w:line="216" w:lineRule="auto"/>
        <w:jc w:val="center"/>
        <w:rPr>
          <w:rFonts w:ascii="IranNastaliq" w:eastAsia="Times New Roman" w:hAnsi="IranNastaliq" w:cs="IranNastaliq"/>
          <w:sz w:val="120"/>
          <w:szCs w:val="120"/>
          <w:rtl/>
          <w:lang w:bidi="fa-IR"/>
        </w:rPr>
      </w:pPr>
      <w:r w:rsidRPr="0076508E">
        <w:rPr>
          <w:rFonts w:ascii="IranNastaliq" w:eastAsia="Times New Roman" w:hAnsi="IranNastaliq" w:cs="IranNastaliq"/>
          <w:sz w:val="120"/>
          <w:szCs w:val="120"/>
          <w:rtl/>
          <w:lang w:bidi="fa-IR"/>
        </w:rPr>
        <w:t xml:space="preserve"> </w:t>
      </w:r>
      <w:r w:rsidRPr="0076508E">
        <w:rPr>
          <w:rFonts w:ascii="IREntezar" w:eastAsia="Times New Roman" w:hAnsi="IREntezar" w:cs="KFGQPC Uthman Taha Naskh"/>
          <w:b/>
          <w:bCs/>
          <w:sz w:val="72"/>
          <w:szCs w:val="72"/>
          <w:rtl/>
          <w:lang w:bidi="fa-IR"/>
        </w:rPr>
        <w:t>در مورد صحا</w:t>
      </w:r>
      <w:r w:rsidRPr="0076508E">
        <w:rPr>
          <w:rFonts w:ascii="IREntezar" w:eastAsia="Times New Roman" w:hAnsi="IREntezar" w:cs="KFGQPC Uthman Taha Naskh" w:hint="cs"/>
          <w:b/>
          <w:bCs/>
          <w:sz w:val="72"/>
          <w:szCs w:val="72"/>
          <w:rtl/>
          <w:lang w:bidi="fa-IR"/>
        </w:rPr>
        <w:t xml:space="preserve">به </w:t>
      </w:r>
      <w:r w:rsidR="00400502" w:rsidRPr="00400502">
        <w:rPr>
          <w:rFonts w:ascii="IranNastaliq" w:eastAsia="Times New Roman" w:hAnsi="IranNastaliq" w:cs="CTraditional Arabic" w:hint="cs"/>
          <w:sz w:val="56"/>
          <w:szCs w:val="56"/>
          <w:rtl/>
          <w:lang w:bidi="fa-IR"/>
        </w:rPr>
        <w:t>ش</w:t>
      </w:r>
      <w:r w:rsidRPr="0076508E">
        <w:rPr>
          <w:rFonts w:ascii="IranNastaliq" w:eastAsia="Times New Roman" w:hAnsi="IranNastaliq" w:cs="IranNastaliq"/>
          <w:sz w:val="120"/>
          <w:szCs w:val="120"/>
          <w:rtl/>
          <w:lang w:bidi="fa-IR"/>
        </w:rPr>
        <w:t xml:space="preserve"> </w:t>
      </w:r>
    </w:p>
    <w:p w:rsidR="0076508E" w:rsidRDefault="00891A4D" w:rsidP="007232A4">
      <w:pPr>
        <w:spacing w:after="0" w:line="240" w:lineRule="auto"/>
        <w:jc w:val="center"/>
        <w:rPr>
          <w:rFonts w:ascii="IRLotus" w:eastAsia="Times New Roman" w:hAnsi="IRLotus" w:cs="KFGQPC Uthman Taha Naskh"/>
          <w:b/>
          <w:bCs/>
          <w:sz w:val="32"/>
          <w:szCs w:val="32"/>
          <w:rtl/>
        </w:rPr>
      </w:pPr>
      <w:r w:rsidRPr="00E705F0">
        <w:rPr>
          <w:rFonts w:ascii="IRLotus" w:eastAsia="Times New Roman" w:hAnsi="IRLotus" w:cs="KFGQPC Uthman Taha Naskh" w:hint="cs"/>
          <w:b/>
          <w:bCs/>
          <w:sz w:val="32"/>
          <w:szCs w:val="32"/>
          <w:rtl/>
          <w:lang w:bidi="fa-IR"/>
        </w:rPr>
        <w:t xml:space="preserve"> </w:t>
      </w:r>
      <w:r w:rsidR="00E705F0" w:rsidRPr="00E705F0">
        <w:rPr>
          <w:rFonts w:ascii="IRLotus" w:eastAsia="Times New Roman" w:hAnsi="IRLotus" w:cs="KFGQPC Uthman Taha Naskh" w:hint="cs"/>
          <w:b/>
          <w:bCs/>
          <w:sz w:val="32"/>
          <w:szCs w:val="32"/>
          <w:rtl/>
          <w:lang w:bidi="fa-IR"/>
        </w:rPr>
        <w:t>(</w:t>
      </w:r>
      <w:r w:rsidR="00E705F0" w:rsidRPr="00E705F0">
        <w:rPr>
          <w:rFonts w:ascii="IRLotus" w:eastAsia="Times New Roman" w:hAnsi="IRLotus" w:cs="KFGQPC Uthman Taha Naskh" w:hint="cs"/>
          <w:b/>
          <w:bCs/>
          <w:sz w:val="32"/>
          <w:szCs w:val="32"/>
          <w:rtl/>
        </w:rPr>
        <w:t>إعتقاد أهل السنة في الصحابة)</w:t>
      </w:r>
    </w:p>
    <w:p w:rsidR="00891A4D" w:rsidRPr="00E705F0" w:rsidRDefault="00891A4D" w:rsidP="007232A4">
      <w:pPr>
        <w:spacing w:after="0" w:line="240" w:lineRule="auto"/>
        <w:jc w:val="center"/>
        <w:rPr>
          <w:rFonts w:ascii="IRLotus" w:eastAsia="Times New Roman" w:hAnsi="IRLotus" w:cs="KFGQPC Uthman Taha Naskh"/>
          <w:b/>
          <w:bCs/>
          <w:sz w:val="32"/>
          <w:szCs w:val="32"/>
          <w:rtl/>
        </w:rPr>
      </w:pPr>
    </w:p>
    <w:p w:rsidR="0076508E" w:rsidRPr="00891A4D" w:rsidRDefault="00891A4D" w:rsidP="007232A4">
      <w:pPr>
        <w:spacing w:after="0" w:line="240" w:lineRule="auto"/>
        <w:jc w:val="center"/>
        <w:rPr>
          <w:rFonts w:ascii="IRNazli" w:eastAsia="Times New Roman" w:hAnsi="IRNazli" w:cs="IRNazli"/>
          <w:b/>
          <w:bCs/>
          <w:sz w:val="18"/>
          <w:szCs w:val="26"/>
          <w:rtl/>
          <w:lang w:bidi="fa-IR"/>
        </w:rPr>
      </w:pPr>
      <w:r w:rsidRPr="00891A4D">
        <w:rPr>
          <w:rFonts w:ascii="IRNazli" w:eastAsia="Times New Roman" w:hAnsi="IRNazli" w:cs="IRNazli"/>
          <w:b/>
          <w:bCs/>
          <w:sz w:val="18"/>
          <w:szCs w:val="26"/>
          <w:rtl/>
          <w:lang w:bidi="fa-IR"/>
        </w:rPr>
        <w:t>(ویرایش جدید- با مراجعه و تصحیح)</w:t>
      </w:r>
    </w:p>
    <w:p w:rsidR="00891A4D" w:rsidRPr="0076508E" w:rsidRDefault="00891A4D" w:rsidP="007232A4">
      <w:pPr>
        <w:spacing w:after="0" w:line="240" w:lineRule="auto"/>
        <w:jc w:val="center"/>
        <w:rPr>
          <w:rFonts w:ascii="Times New Roman" w:eastAsia="Times New Roman" w:hAnsi="Times New Roman" w:cs="KFGQPC Uthman Taha Naskh"/>
          <w:b/>
          <w:bCs/>
          <w:sz w:val="20"/>
          <w:szCs w:val="28"/>
          <w:rtl/>
          <w:lang w:bidi="fa-IR"/>
        </w:rPr>
      </w:pPr>
    </w:p>
    <w:p w:rsidR="0076508E" w:rsidRPr="0076508E" w:rsidRDefault="0076508E" w:rsidP="007232A4">
      <w:pPr>
        <w:spacing w:after="0" w:line="240" w:lineRule="auto"/>
        <w:jc w:val="center"/>
        <w:rPr>
          <w:rFonts w:ascii="Times New Roman" w:eastAsia="Times New Roman" w:hAnsi="Times New Roman" w:cs="KFGQPC Uthman Taha Naskh"/>
          <w:b/>
          <w:bCs/>
          <w:sz w:val="24"/>
          <w:szCs w:val="36"/>
          <w:rtl/>
          <w:lang w:bidi="fa-IR"/>
        </w:rPr>
      </w:pPr>
      <w:r w:rsidRPr="0076508E">
        <w:rPr>
          <w:rFonts w:ascii="Times New Roman" w:eastAsia="Times New Roman" w:hAnsi="Times New Roman" w:cs="KFGQPC Uthman Taha Naskh"/>
          <w:b/>
          <w:bCs/>
          <w:sz w:val="24"/>
          <w:szCs w:val="36"/>
          <w:rtl/>
          <w:lang w:bidi="fa-IR"/>
        </w:rPr>
        <w:t>تأليف:</w:t>
      </w:r>
    </w:p>
    <w:p w:rsidR="0076508E" w:rsidRPr="0076508E" w:rsidRDefault="0076508E" w:rsidP="007232A4">
      <w:pPr>
        <w:spacing w:after="0" w:line="240" w:lineRule="auto"/>
        <w:jc w:val="center"/>
        <w:rPr>
          <w:rFonts w:ascii="Times New Roman" w:eastAsia="Times New Roman" w:hAnsi="Times New Roman" w:cs="KFGQPC Uthman Taha Naskh"/>
          <w:b/>
          <w:bCs/>
          <w:sz w:val="20"/>
          <w:szCs w:val="32"/>
          <w:rtl/>
          <w:lang w:bidi="fa-IR"/>
        </w:rPr>
      </w:pPr>
      <w:bookmarkStart w:id="0" w:name="_GoBack"/>
      <w:r w:rsidRPr="0076508E">
        <w:rPr>
          <w:rFonts w:ascii="Times New Roman" w:eastAsia="Times New Roman" w:hAnsi="Times New Roman" w:cs="KFGQPC Uthman Taha Naskh"/>
          <w:b/>
          <w:bCs/>
          <w:sz w:val="20"/>
          <w:szCs w:val="32"/>
          <w:rtl/>
          <w:lang w:bidi="fa-IR"/>
        </w:rPr>
        <w:t>دكتر محمد الوهيب</w:t>
      </w:r>
      <w:r w:rsidRPr="0076508E">
        <w:rPr>
          <w:rFonts w:ascii="Times New Roman" w:eastAsia="Times New Roman" w:hAnsi="Times New Roman" w:cs="KFGQPC Uthman Taha Naskh" w:hint="cs"/>
          <w:b/>
          <w:bCs/>
          <w:sz w:val="20"/>
          <w:szCs w:val="32"/>
          <w:rtl/>
          <w:lang w:bidi="fa-IR"/>
        </w:rPr>
        <w:t>ی</w:t>
      </w:r>
      <w:bookmarkEnd w:id="0"/>
    </w:p>
    <w:p w:rsidR="0076508E" w:rsidRPr="0076508E" w:rsidRDefault="0076508E" w:rsidP="007232A4">
      <w:pPr>
        <w:spacing w:after="0" w:line="240" w:lineRule="auto"/>
        <w:jc w:val="center"/>
        <w:rPr>
          <w:rFonts w:ascii="Times New Roman" w:eastAsia="Times New Roman" w:hAnsi="Times New Roman" w:cs="KFGQPC Uthman Taha Naskh"/>
          <w:b/>
          <w:bCs/>
          <w:sz w:val="24"/>
          <w:szCs w:val="36"/>
          <w:rtl/>
          <w:lang w:bidi="fa-IR"/>
        </w:rPr>
      </w:pPr>
    </w:p>
    <w:p w:rsidR="0076508E" w:rsidRPr="0076508E" w:rsidRDefault="0076508E" w:rsidP="007232A4">
      <w:pPr>
        <w:spacing w:after="0" w:line="240" w:lineRule="auto"/>
        <w:jc w:val="center"/>
        <w:rPr>
          <w:rFonts w:ascii="Times New Roman" w:eastAsia="Times New Roman" w:hAnsi="Times New Roman" w:cs="KFGQPC Uthman Taha Naskh"/>
          <w:b/>
          <w:bCs/>
          <w:sz w:val="24"/>
          <w:szCs w:val="36"/>
          <w:rtl/>
          <w:lang w:bidi="fa-IR"/>
        </w:rPr>
      </w:pPr>
      <w:r w:rsidRPr="0076508E">
        <w:rPr>
          <w:rFonts w:ascii="Times New Roman" w:eastAsia="Times New Roman" w:hAnsi="Times New Roman" w:cs="KFGQPC Uthman Taha Naskh"/>
          <w:b/>
          <w:bCs/>
          <w:sz w:val="24"/>
          <w:szCs w:val="36"/>
          <w:rtl/>
          <w:lang w:bidi="fa-IR"/>
        </w:rPr>
        <w:t>ترجمه:</w:t>
      </w:r>
    </w:p>
    <w:p w:rsidR="0076508E" w:rsidRPr="0076508E" w:rsidRDefault="0076508E" w:rsidP="007232A4">
      <w:pPr>
        <w:spacing w:after="0" w:line="240" w:lineRule="auto"/>
        <w:jc w:val="center"/>
        <w:rPr>
          <w:rFonts w:ascii="Times New Roman" w:eastAsia="Times New Roman" w:hAnsi="Times New Roman" w:cs="B Yagut"/>
          <w:b/>
          <w:bCs/>
          <w:sz w:val="20"/>
          <w:szCs w:val="32"/>
          <w:rtl/>
          <w:lang w:bidi="fa-IR"/>
        </w:rPr>
      </w:pPr>
      <w:r w:rsidRPr="0076508E">
        <w:rPr>
          <w:rFonts w:ascii="Times New Roman" w:eastAsia="Times New Roman" w:hAnsi="Times New Roman" w:cs="KFGQPC Uthman Taha Naskh"/>
          <w:b/>
          <w:bCs/>
          <w:sz w:val="20"/>
          <w:szCs w:val="32"/>
          <w:rtl/>
          <w:lang w:bidi="fa-IR"/>
        </w:rPr>
        <w:t>اسحاق دبير</w:t>
      </w:r>
      <w:r w:rsidRPr="0076508E">
        <w:rPr>
          <w:rFonts w:ascii="Times New Roman" w:eastAsia="Times New Roman" w:hAnsi="Times New Roman" w:cs="KFGQPC Uthman Taha Naskh" w:hint="cs"/>
          <w:b/>
          <w:bCs/>
          <w:sz w:val="20"/>
          <w:szCs w:val="32"/>
          <w:rtl/>
          <w:lang w:bidi="fa-IR"/>
        </w:rPr>
        <w:t>ی</w:t>
      </w:r>
      <w:r w:rsidRPr="0076508E">
        <w:rPr>
          <w:rFonts w:ascii="Calibri" w:eastAsia="Calibri" w:hAnsi="Calibri" w:cs="CTraditional Arabic" w:hint="cs"/>
          <w:sz w:val="40"/>
          <w:szCs w:val="40"/>
          <w:rtl/>
          <w:lang w:bidi="fa-IR"/>
        </w:rPr>
        <w:t>:</w:t>
      </w:r>
    </w:p>
    <w:p w:rsidR="0076508E" w:rsidRPr="006311B0" w:rsidRDefault="0076508E" w:rsidP="0076508E">
      <w:pPr>
        <w:spacing w:after="0" w:line="240" w:lineRule="auto"/>
        <w:ind w:firstLine="284"/>
        <w:jc w:val="both"/>
        <w:rPr>
          <w:rFonts w:ascii="IRLotus" w:eastAsia="B Badr" w:hAnsi="IRLotus" w:cs="IRNazli"/>
          <w:sz w:val="28"/>
          <w:szCs w:val="28"/>
          <w:rtl/>
          <w:lang w:bidi="fa-IR"/>
        </w:rPr>
      </w:pPr>
    </w:p>
    <w:p w:rsidR="0076508E" w:rsidRPr="00FF5440" w:rsidRDefault="0076508E" w:rsidP="0076508E">
      <w:pPr>
        <w:spacing w:after="0" w:line="240" w:lineRule="auto"/>
        <w:jc w:val="lowKashida"/>
        <w:rPr>
          <w:rFonts w:ascii="Times New Roman" w:eastAsia="B Badr" w:hAnsi="Times New Roman" w:cs="B Lotus"/>
          <w:sz w:val="8"/>
          <w:szCs w:val="8"/>
          <w:rtl/>
          <w:lang w:bidi="fa-IR"/>
        </w:rPr>
      </w:pPr>
    </w:p>
    <w:p w:rsidR="0076508E" w:rsidRPr="0076508E" w:rsidRDefault="0076508E" w:rsidP="0076508E">
      <w:pPr>
        <w:spacing w:after="0" w:line="240" w:lineRule="auto"/>
        <w:jc w:val="lowKashida"/>
        <w:rPr>
          <w:rFonts w:ascii="Times New Roman" w:eastAsia="B Badr" w:hAnsi="Times New Roman" w:cs="B Lotus"/>
          <w:sz w:val="28"/>
          <w:szCs w:val="28"/>
          <w:rtl/>
          <w:lang w:bidi="fa-IR"/>
        </w:rPr>
      </w:pPr>
    </w:p>
    <w:p w:rsidR="0076508E" w:rsidRPr="0076508E" w:rsidRDefault="0076508E" w:rsidP="0076508E">
      <w:pPr>
        <w:spacing w:after="0" w:line="240" w:lineRule="auto"/>
        <w:jc w:val="lowKashida"/>
        <w:rPr>
          <w:rFonts w:ascii="Times New Roman" w:eastAsia="B Badr" w:hAnsi="Times New Roman" w:cs="B Lotus"/>
          <w:sz w:val="28"/>
          <w:szCs w:val="28"/>
          <w:rtl/>
          <w:lang w:bidi="fa-IR"/>
        </w:rPr>
      </w:pPr>
    </w:p>
    <w:p w:rsidR="0076508E" w:rsidRPr="0076508E" w:rsidRDefault="0076508E" w:rsidP="0076508E">
      <w:pPr>
        <w:widowControl w:val="0"/>
        <w:shd w:val="clear" w:color="auto" w:fill="FFFFFF"/>
        <w:tabs>
          <w:tab w:val="right" w:leader="dot" w:pos="5138"/>
        </w:tabs>
        <w:spacing w:after="0" w:line="240" w:lineRule="auto"/>
        <w:rPr>
          <w:rFonts w:ascii="Times New Roman" w:eastAsia="Times New Roman" w:hAnsi="Times New Roman" w:cs="Jadid"/>
          <w:sz w:val="32"/>
          <w:szCs w:val="32"/>
          <w:rtl/>
          <w:lang w:bidi="fa-IR"/>
        </w:rPr>
        <w:sectPr w:rsidR="0076508E" w:rsidRPr="0076508E" w:rsidSect="00BA1E6B">
          <w:footerReference w:type="even" r:id="rId8"/>
          <w:footerReference w:type="default" r:id="rId9"/>
          <w:footnotePr>
            <w:numRestart w:val="eachPage"/>
          </w:footnotePr>
          <w:pgSz w:w="7938" w:h="11907" w:code="11"/>
          <w:pgMar w:top="1134" w:right="1134" w:bottom="1134" w:left="1134" w:header="567" w:footer="0" w:gutter="0"/>
          <w:pgNumType w:start="2"/>
          <w:cols w:space="720"/>
          <w:noEndnote/>
          <w:titlePg/>
          <w:bidi/>
          <w:rtlGutter/>
          <w:docGrid w:linePitch="299"/>
        </w:sectPr>
      </w:pPr>
    </w:p>
    <w:p w:rsidR="002D3957" w:rsidRPr="002D3957" w:rsidRDefault="006C3455" w:rsidP="002D3957">
      <w:pPr>
        <w:ind w:firstLine="284"/>
        <w:jc w:val="lowKashida"/>
        <w:rPr>
          <w:rFonts w:ascii="Times New Roman" w:eastAsia="Times New Roman" w:hAnsi="Times New Roman" w:cs="B Zar"/>
          <w:sz w:val="28"/>
          <w:szCs w:val="28"/>
          <w:rtl/>
        </w:rPr>
      </w:pPr>
      <w:r>
        <w:rPr>
          <w:rFonts w:ascii="Times New Roman" w:eastAsia="Times New Roman" w:hAnsi="Times New Roman" w:cs="B Zar" w:hint="cs"/>
          <w:noProof/>
          <w:sz w:val="28"/>
          <w:szCs w:val="28"/>
          <w:rtl/>
        </w:rPr>
        <w:lastRenderedPageBreak/>
        <mc:AlternateContent>
          <mc:Choice Requires="wpg">
            <w:drawing>
              <wp:anchor distT="0" distB="0" distL="114300" distR="114300" simplePos="0" relativeHeight="251668480" behindDoc="0" locked="0" layoutInCell="1" allowOverlap="1" wp14:anchorId="77E14044" wp14:editId="176B5808">
                <wp:simplePos x="0" y="0"/>
                <wp:positionH relativeFrom="column">
                  <wp:posOffset>3336925</wp:posOffset>
                </wp:positionH>
                <wp:positionV relativeFrom="paragraph">
                  <wp:posOffset>-404652</wp:posOffset>
                </wp:positionV>
                <wp:extent cx="323850" cy="3238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6380" y="498"/>
                          <a:chExt cx="510" cy="510"/>
                        </a:xfrm>
                      </wpg:grpSpPr>
                      <wps:wsp>
                        <wps:cNvPr id="7" name="Oval 3"/>
                        <wps:cNvSpPr>
                          <a:spLocks noChangeAspect="1" noChangeArrowheads="1"/>
                        </wps:cNvSpPr>
                        <wps:spPr bwMode="auto">
                          <a:xfrm>
                            <a:off x="6590" y="66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4"/>
                        <wps:cNvSpPr txBox="1">
                          <a:spLocks noChangeAspect="1" noChangeArrowheads="1"/>
                        </wps:cNvSpPr>
                        <wps:spPr bwMode="auto">
                          <a:xfrm>
                            <a:off x="6380" y="498"/>
                            <a:ext cx="51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3455" w:rsidRPr="00827BCF" w:rsidRDefault="006C3455">
                              <w:pPr>
                                <w:rPr>
                                  <w:rFonts w:ascii="mylotus" w:hAnsi="mylotus" w:cs="mylotus"/>
                                  <w:b/>
                                  <w:bCs/>
                                  <w:sz w:val="18"/>
                                  <w:szCs w:val="18"/>
                                </w:rPr>
                              </w:pPr>
                              <w:r w:rsidRPr="00827BCF">
                                <w:rPr>
                                  <w:rFonts w:ascii="mylotus" w:hAnsi="mylotus" w:cs="mylotus"/>
                                  <w:b/>
                                  <w:bCs/>
                                  <w:sz w:val="18"/>
                                  <w:szCs w:val="18"/>
                                  <w:rtl/>
                                </w:rPr>
                                <w:t>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E14044" id="Group 4" o:spid="_x0000_s1026" style="position:absolute;left:0;text-align:left;margin-left:262.75pt;margin-top:-31.85pt;width:25.5pt;height:25.5pt;z-index:251668480" coordorigin="6380,498" coordsize="5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">
                <v:oval id="Oval 3" o:spid="_x0000_s1027" style="position:absolute;left:6590;top:667;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o:lock v:ext="edit" aspectratio="t"/>
                </v:oval>
                <v:shapetype id="_x0000_t202" coordsize="21600,21600" o:spt="202" path="m,l,21600r21600,l21600,xe">
                  <v:stroke joinstyle="miter"/>
                  <v:path gradientshapeok="t" o:connecttype="rect"/>
                </v:shapetype>
                <v:shape id="Text Box 4" o:spid="_x0000_s1028" type="#_x0000_t202" style="position:absolute;left:6380;top:498;width:5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o:lock v:ext="edit" aspectratio="t"/>
                  <v:textbox>
                    <w:txbxContent>
                      <w:p w:rsidR="006C3455" w:rsidRPr="00827BCF" w:rsidRDefault="006C3455">
                        <w:pPr>
                          <w:rPr>
                            <w:rFonts w:ascii="mylotus" w:hAnsi="mylotus" w:cs="mylotus"/>
                            <w:b/>
                            <w:bCs/>
                            <w:sz w:val="18"/>
                            <w:szCs w:val="18"/>
                          </w:rPr>
                        </w:pPr>
                        <w:r w:rsidRPr="00827BCF">
                          <w:rPr>
                            <w:rFonts w:ascii="mylotus" w:hAnsi="mylotus" w:cs="mylotus"/>
                            <w:b/>
                            <w:bCs/>
                            <w:sz w:val="18"/>
                            <w:szCs w:val="18"/>
                            <w:rtl/>
                          </w:rPr>
                          <w:t>ح</w:t>
                        </w:r>
                      </w:p>
                    </w:txbxContent>
                  </v:textbox>
                </v:shape>
              </v:group>
            </w:pict>
          </mc:Fallback>
        </mc:AlternateContent>
      </w:r>
      <w:r w:rsidR="007232A4">
        <w:rPr>
          <w:rFonts w:ascii="Times New Roman" w:eastAsia="Times New Roman" w:hAnsi="Times New Roman" w:cs="B Zar" w:hint="cs"/>
          <w:noProof/>
          <w:sz w:val="28"/>
          <w:szCs w:val="28"/>
          <w:rtl/>
        </w:rPr>
        <mc:AlternateContent>
          <mc:Choice Requires="wps">
            <w:drawing>
              <wp:anchor distT="0" distB="0" distL="114300" distR="114300" simplePos="0" relativeHeight="251663360" behindDoc="0" locked="0" layoutInCell="1" allowOverlap="1" wp14:anchorId="0C1CF0F8" wp14:editId="4D550733">
                <wp:simplePos x="0" y="0"/>
                <wp:positionH relativeFrom="page">
                  <wp:posOffset>542925</wp:posOffset>
                </wp:positionH>
                <wp:positionV relativeFrom="page">
                  <wp:posOffset>400050</wp:posOffset>
                </wp:positionV>
                <wp:extent cx="3781425" cy="2242185"/>
                <wp:effectExtent l="0" t="0" r="952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24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F08" w:rsidRPr="00C16424" w:rsidRDefault="00B23F08" w:rsidP="002E5CD1">
                            <w:pPr>
                              <w:spacing w:after="0" w:line="168" w:lineRule="auto"/>
                              <w:ind w:left="227"/>
                              <w:rPr>
                                <w:rFonts w:ascii="Qadi Linotype" w:eastAsia="Lotus Linotype" w:hAnsi="Qadi Linotype" w:cs="Qadi Linotype"/>
                              </w:rPr>
                            </w:pPr>
                            <w:r w:rsidRPr="00C16424">
                              <w:rPr>
                                <w:rFonts w:ascii="Qadi Linotype" w:eastAsia="Lotus Linotype" w:hAnsi="Qadi Linotype" w:cs="Qadi Linotype"/>
                                <w:rtl/>
                              </w:rPr>
                              <w:t xml:space="preserve"> وزارة الشؤون الإسلامية والأوقاف والدعوة والإرشاد، 1427ه‍</w:t>
                            </w:r>
                          </w:p>
                          <w:p w:rsidR="00B23F08" w:rsidRPr="00C16424" w:rsidRDefault="00B23F08" w:rsidP="002D3957">
                            <w:pPr>
                              <w:pStyle w:val="BodyText"/>
                              <w:spacing w:line="168" w:lineRule="auto"/>
                              <w:rPr>
                                <w:rFonts w:ascii="Qadi Linotype" w:hAnsi="Qadi Linotype" w:cs="Qadi Linotype"/>
                                <w:sz w:val="22"/>
                                <w:szCs w:val="22"/>
                              </w:rPr>
                            </w:pPr>
                            <w:r w:rsidRPr="00C16424">
                              <w:rPr>
                                <w:rFonts w:ascii="Qadi Linotype" w:hAnsi="Qadi Linotype" w:cs="Qadi Linotype"/>
                                <w:sz w:val="22"/>
                                <w:szCs w:val="22"/>
                                <w:rtl/>
                              </w:rPr>
                              <w:t>فهرسة مكتبة الملك فهد الوطنية أثناء النشر</w:t>
                            </w:r>
                          </w:p>
                          <w:p w:rsidR="00B23F08" w:rsidRPr="007232A4" w:rsidRDefault="00B23F08" w:rsidP="002E5CD1">
                            <w:pPr>
                              <w:pStyle w:val="BodyText"/>
                              <w:spacing w:line="168"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الوهيبي، محمد عبدالله </w:t>
                            </w:r>
                          </w:p>
                          <w:p w:rsidR="00B23F08" w:rsidRPr="007232A4" w:rsidRDefault="00B23F08" w:rsidP="002E5CD1">
                            <w:pPr>
                              <w:pStyle w:val="BodyText"/>
                              <w:spacing w:line="168" w:lineRule="auto"/>
                              <w:rPr>
                                <w:rFonts w:ascii="mylotus" w:eastAsia="Sakkal Majalla" w:hAnsi="mylotus" w:cs="mylotus"/>
                                <w:sz w:val="24"/>
                                <w:szCs w:val="24"/>
                                <w:rtl/>
                              </w:rPr>
                            </w:pPr>
                            <w:r w:rsidRPr="007232A4">
                              <w:rPr>
                                <w:rFonts w:ascii="mylotus" w:eastAsia="Sakkal Majalla" w:hAnsi="mylotus" w:cs="mylotus"/>
                                <w:sz w:val="24"/>
                                <w:szCs w:val="24"/>
                                <w:rtl/>
                              </w:rPr>
                              <w:t>اعتقاد أهل السنة في الصحابة. / محمد عبدالله الوهيبي.- الرياض، 1427ه‍</w:t>
                            </w:r>
                          </w:p>
                          <w:p w:rsidR="00B23F08" w:rsidRPr="007232A4" w:rsidRDefault="00B23F08" w:rsidP="002D3957">
                            <w:pPr>
                              <w:pStyle w:val="BodyText"/>
                              <w:spacing w:line="168" w:lineRule="auto"/>
                              <w:rPr>
                                <w:rFonts w:ascii="mylotus" w:hAnsi="mylotus" w:cs="mylotus"/>
                                <w:sz w:val="24"/>
                                <w:szCs w:val="24"/>
                              </w:rPr>
                            </w:pPr>
                            <w:r w:rsidRPr="007232A4">
                              <w:rPr>
                                <w:rFonts w:ascii="mylotus" w:hAnsi="mylotus" w:cs="mylotus"/>
                                <w:sz w:val="24"/>
                                <w:szCs w:val="24"/>
                                <w:rtl/>
                              </w:rPr>
                              <w:t xml:space="preserve"> 14.8</w:t>
                            </w:r>
                            <w:r w:rsidRPr="007232A4">
                              <w:rPr>
                                <w:rFonts w:ascii="mylotus" w:eastAsia="Sakkal Majalla" w:hAnsi="mylotus" w:cs="mylotus"/>
                                <w:sz w:val="24"/>
                                <w:szCs w:val="24"/>
                              </w:rPr>
                              <w:t>×</w:t>
                            </w:r>
                            <w:r w:rsidRPr="007232A4">
                              <w:rPr>
                                <w:rFonts w:ascii="mylotus" w:eastAsia="Sakkal Majalla" w:hAnsi="mylotus" w:cs="mylotus"/>
                                <w:sz w:val="24"/>
                                <w:szCs w:val="24"/>
                                <w:rtl/>
                              </w:rPr>
                              <w:t>21سم</w:t>
                            </w:r>
                          </w:p>
                          <w:p w:rsidR="00B23F08" w:rsidRPr="007232A4" w:rsidRDefault="00B23F08" w:rsidP="002E5CD1">
                            <w:pPr>
                              <w:pStyle w:val="BodyText"/>
                              <w:spacing w:line="144"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ردمك:   7-556-29-9960 </w:t>
                            </w:r>
                          </w:p>
                          <w:p w:rsidR="00B23F08" w:rsidRPr="007232A4" w:rsidRDefault="00B23F08" w:rsidP="002D3957">
                            <w:pPr>
                              <w:pStyle w:val="BodyText"/>
                              <w:spacing w:line="144" w:lineRule="auto"/>
                              <w:rPr>
                                <w:rFonts w:ascii="mylotus" w:hAnsi="mylotus" w:cs="mylotus"/>
                                <w:sz w:val="24"/>
                                <w:szCs w:val="24"/>
                              </w:rPr>
                            </w:pPr>
                            <w:r w:rsidRPr="007232A4">
                              <w:rPr>
                                <w:rFonts w:ascii="mylotus" w:eastAsia="Sakkal Majalla" w:hAnsi="mylotus" w:cs="mylotus"/>
                                <w:sz w:val="24"/>
                                <w:szCs w:val="24"/>
                                <w:rtl/>
                              </w:rPr>
                              <w:t>(النص باللغة الفارسية)</w:t>
                            </w:r>
                          </w:p>
                          <w:p w:rsidR="00B23F08" w:rsidRPr="007232A4" w:rsidRDefault="00B23F08" w:rsidP="00C6172A">
                            <w:pPr>
                              <w:pStyle w:val="BodyText"/>
                              <w:spacing w:line="168" w:lineRule="auto"/>
                              <w:jc w:val="both"/>
                              <w:rPr>
                                <w:rFonts w:ascii="mylotus" w:hAnsi="mylotus" w:cs="mylotus"/>
                                <w:sz w:val="24"/>
                                <w:szCs w:val="24"/>
                                <w:rtl/>
                              </w:rPr>
                            </w:pPr>
                            <w:r w:rsidRPr="007232A4">
                              <w:rPr>
                                <w:rFonts w:ascii="mylotus" w:hAnsi="mylotus" w:cs="mylotus"/>
                                <w:sz w:val="24"/>
                                <w:szCs w:val="24"/>
                                <w:rtl/>
                              </w:rPr>
                              <w:t>1- أهل السنة                       2- العقيدة الإسلامية- دفع مطاعن</w:t>
                            </w:r>
                          </w:p>
                          <w:p w:rsidR="00B23F08" w:rsidRPr="007232A4" w:rsidRDefault="00B23F08" w:rsidP="002E5CD1">
                            <w:pPr>
                              <w:pStyle w:val="BodyText"/>
                              <w:spacing w:line="168" w:lineRule="auto"/>
                              <w:jc w:val="both"/>
                              <w:rPr>
                                <w:rFonts w:ascii="mylotus" w:hAnsi="mylotus" w:cs="mylotus"/>
                                <w:sz w:val="24"/>
                                <w:szCs w:val="24"/>
                                <w:rtl/>
                              </w:rPr>
                            </w:pPr>
                            <w:r w:rsidRPr="007232A4">
                              <w:rPr>
                                <w:rFonts w:ascii="mylotus" w:hAnsi="mylotus" w:cs="mylotus"/>
                                <w:sz w:val="24"/>
                                <w:szCs w:val="24"/>
                                <w:rtl/>
                              </w:rPr>
                              <w:t xml:space="preserve"> 3- الصحابة والتابعون        أ. العنوان</w:t>
                            </w:r>
                          </w:p>
                          <w:p w:rsidR="00B23F08" w:rsidRPr="007232A4" w:rsidRDefault="00B23F08" w:rsidP="002E5CD1">
                            <w:pPr>
                              <w:pStyle w:val="BodyText"/>
                              <w:spacing w:line="168" w:lineRule="auto"/>
                              <w:rPr>
                                <w:rFonts w:ascii="mylotus" w:hAnsi="mylotus" w:cs="mylotus"/>
                                <w:sz w:val="24"/>
                                <w:szCs w:val="24"/>
                                <w:rtl/>
                              </w:rPr>
                            </w:pPr>
                            <w:r w:rsidRPr="007232A4">
                              <w:rPr>
                                <w:rFonts w:ascii="mylotus" w:hAnsi="mylotus" w:cs="mylotus"/>
                                <w:sz w:val="24"/>
                                <w:szCs w:val="24"/>
                                <w:rtl/>
                              </w:rPr>
                              <w:t xml:space="preserve">ديوي:240 </w:t>
                            </w:r>
                            <w:r w:rsidRPr="007232A4">
                              <w:rPr>
                                <w:rFonts w:ascii="mylotus" w:hAnsi="mylotus" w:cs="mylotus"/>
                                <w:sz w:val="24"/>
                                <w:szCs w:val="24"/>
                                <w:rtl/>
                              </w:rPr>
                              <w:tab/>
                              <w:t xml:space="preserve">                    4685/ 1427</w:t>
                            </w:r>
                          </w:p>
                          <w:p w:rsidR="00B23F08" w:rsidRPr="007232A4" w:rsidRDefault="00B23F08" w:rsidP="002D3957">
                            <w:pPr>
                              <w:pStyle w:val="BodyText"/>
                              <w:spacing w:line="168" w:lineRule="auto"/>
                              <w:rPr>
                                <w:rFonts w:ascii="mylotus" w:hAnsi="mylotus" w:cs="mylotus"/>
                                <w:sz w:val="24"/>
                                <w:szCs w:val="24"/>
                                <w:rtl/>
                              </w:rPr>
                            </w:pPr>
                            <w:r w:rsidRPr="007232A4">
                              <w:rPr>
                                <w:rFonts w:ascii="mylotus" w:hAnsi="mylotus" w:cs="mylotus"/>
                                <w:sz w:val="24"/>
                                <w:szCs w:val="24"/>
                                <w:rtl/>
                              </w:rPr>
                              <w:t xml:space="preserve">             </w:t>
                            </w:r>
                          </w:p>
                          <w:p w:rsidR="00B23F08" w:rsidRPr="00D0787B" w:rsidRDefault="00B23F08" w:rsidP="002D3957">
                            <w:pPr>
                              <w:pStyle w:val="BodyText"/>
                              <w:spacing w:line="168" w:lineRule="auto"/>
                              <w:rPr>
                                <w:rFonts w:ascii="mylotus" w:hAnsi="mylotus" w:cs="mylotus"/>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F0F8" id="Text Box 6" o:spid="_x0000_s1029" type="#_x0000_t202" style="position:absolute;left:0;text-align:left;margin-left:42.75pt;margin-top:31.5pt;width:297.75pt;height:176.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EQd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" filled="f" stroked="f">
                <v:textbox inset="0,0,0,0">
                  <w:txbxContent>
                    <w:p w:rsidR="00B23F08" w:rsidRPr="00C16424" w:rsidRDefault="00B23F08" w:rsidP="002E5CD1">
                      <w:pPr>
                        <w:spacing w:after="0" w:line="168" w:lineRule="auto"/>
                        <w:ind w:left="227"/>
                        <w:rPr>
                          <w:rFonts w:ascii="Qadi Linotype" w:eastAsia="Lotus Linotype" w:hAnsi="Qadi Linotype" w:cs="Qadi Linotype"/>
                        </w:rPr>
                      </w:pPr>
                      <w:r w:rsidRPr="00C16424">
                        <w:rPr>
                          <w:rFonts w:ascii="Qadi Linotype" w:eastAsia="Lotus Linotype" w:hAnsi="Qadi Linotype" w:cs="Qadi Linotype"/>
                          <w:rtl/>
                        </w:rPr>
                        <w:t xml:space="preserve"> وزارة الشؤون الإسلامية والأوقاف والدعوة والإرشاد، 1427ه‍</w:t>
                      </w:r>
                    </w:p>
                    <w:p w:rsidR="00B23F08" w:rsidRPr="00C16424" w:rsidRDefault="00B23F08" w:rsidP="002D3957">
                      <w:pPr>
                        <w:pStyle w:val="BodyText"/>
                        <w:spacing w:line="168" w:lineRule="auto"/>
                        <w:rPr>
                          <w:rFonts w:ascii="Qadi Linotype" w:hAnsi="Qadi Linotype" w:cs="Qadi Linotype"/>
                          <w:sz w:val="22"/>
                          <w:szCs w:val="22"/>
                        </w:rPr>
                      </w:pPr>
                      <w:r w:rsidRPr="00C16424">
                        <w:rPr>
                          <w:rFonts w:ascii="Qadi Linotype" w:hAnsi="Qadi Linotype" w:cs="Qadi Linotype"/>
                          <w:sz w:val="22"/>
                          <w:szCs w:val="22"/>
                          <w:rtl/>
                        </w:rPr>
                        <w:t>فهرسة مكتبة الملك فهد الوطنية أثناء النشر</w:t>
                      </w:r>
                    </w:p>
                    <w:p w:rsidR="00B23F08" w:rsidRPr="007232A4" w:rsidRDefault="00B23F08" w:rsidP="002E5CD1">
                      <w:pPr>
                        <w:pStyle w:val="BodyText"/>
                        <w:spacing w:line="168"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الوهيبي، محمد عبدالله </w:t>
                      </w:r>
                    </w:p>
                    <w:p w:rsidR="00B23F08" w:rsidRPr="007232A4" w:rsidRDefault="00B23F08" w:rsidP="002E5CD1">
                      <w:pPr>
                        <w:pStyle w:val="BodyText"/>
                        <w:spacing w:line="168" w:lineRule="auto"/>
                        <w:rPr>
                          <w:rFonts w:ascii="mylotus" w:eastAsia="Sakkal Majalla" w:hAnsi="mylotus" w:cs="mylotus"/>
                          <w:sz w:val="24"/>
                          <w:szCs w:val="24"/>
                          <w:rtl/>
                        </w:rPr>
                      </w:pPr>
                      <w:r w:rsidRPr="007232A4">
                        <w:rPr>
                          <w:rFonts w:ascii="mylotus" w:eastAsia="Sakkal Majalla" w:hAnsi="mylotus" w:cs="mylotus"/>
                          <w:sz w:val="24"/>
                          <w:szCs w:val="24"/>
                          <w:rtl/>
                        </w:rPr>
                        <w:t>اعتقاد أهل السنة في الصحابة. / محمد عبدالله الوهيبي.- الرياض، 1427ه‍</w:t>
                      </w:r>
                    </w:p>
                    <w:p w:rsidR="00B23F08" w:rsidRPr="007232A4" w:rsidRDefault="00B23F08" w:rsidP="002D3957">
                      <w:pPr>
                        <w:pStyle w:val="BodyText"/>
                        <w:spacing w:line="168" w:lineRule="auto"/>
                        <w:rPr>
                          <w:rFonts w:ascii="mylotus" w:hAnsi="mylotus" w:cs="mylotus"/>
                          <w:sz w:val="24"/>
                          <w:szCs w:val="24"/>
                        </w:rPr>
                      </w:pPr>
                      <w:r w:rsidRPr="007232A4">
                        <w:rPr>
                          <w:rFonts w:ascii="mylotus" w:hAnsi="mylotus" w:cs="mylotus"/>
                          <w:sz w:val="24"/>
                          <w:szCs w:val="24"/>
                          <w:rtl/>
                        </w:rPr>
                        <w:t xml:space="preserve"> 14.8</w:t>
                      </w:r>
                      <w:r w:rsidRPr="007232A4">
                        <w:rPr>
                          <w:rFonts w:ascii="mylotus" w:eastAsia="Sakkal Majalla" w:hAnsi="mylotus" w:cs="mylotus"/>
                          <w:sz w:val="24"/>
                          <w:szCs w:val="24"/>
                        </w:rPr>
                        <w:t>×</w:t>
                      </w:r>
                      <w:r w:rsidRPr="007232A4">
                        <w:rPr>
                          <w:rFonts w:ascii="mylotus" w:eastAsia="Sakkal Majalla" w:hAnsi="mylotus" w:cs="mylotus"/>
                          <w:sz w:val="24"/>
                          <w:szCs w:val="24"/>
                          <w:rtl/>
                        </w:rPr>
                        <w:t>21سم</w:t>
                      </w:r>
                    </w:p>
                    <w:p w:rsidR="00B23F08" w:rsidRPr="007232A4" w:rsidRDefault="00B23F08" w:rsidP="002E5CD1">
                      <w:pPr>
                        <w:pStyle w:val="BodyText"/>
                        <w:spacing w:line="144" w:lineRule="auto"/>
                        <w:rPr>
                          <w:rFonts w:ascii="mylotus" w:eastAsia="Sakkal Majalla" w:hAnsi="mylotus" w:cs="mylotus"/>
                          <w:sz w:val="24"/>
                          <w:szCs w:val="24"/>
                          <w:rtl/>
                        </w:rPr>
                      </w:pPr>
                      <w:r w:rsidRPr="007232A4">
                        <w:rPr>
                          <w:rFonts w:ascii="mylotus" w:eastAsia="Sakkal Majalla" w:hAnsi="mylotus" w:cs="mylotus"/>
                          <w:sz w:val="24"/>
                          <w:szCs w:val="24"/>
                          <w:rtl/>
                        </w:rPr>
                        <w:t xml:space="preserve">ردمك:   7-556-29-9960 </w:t>
                      </w:r>
                    </w:p>
                    <w:p w:rsidR="00B23F08" w:rsidRPr="007232A4" w:rsidRDefault="00B23F08" w:rsidP="002D3957">
                      <w:pPr>
                        <w:pStyle w:val="BodyText"/>
                        <w:spacing w:line="144" w:lineRule="auto"/>
                        <w:rPr>
                          <w:rFonts w:ascii="mylotus" w:hAnsi="mylotus" w:cs="mylotus"/>
                          <w:sz w:val="24"/>
                          <w:szCs w:val="24"/>
                        </w:rPr>
                      </w:pPr>
                      <w:r w:rsidRPr="007232A4">
                        <w:rPr>
                          <w:rFonts w:ascii="mylotus" w:eastAsia="Sakkal Majalla" w:hAnsi="mylotus" w:cs="mylotus"/>
                          <w:sz w:val="24"/>
                          <w:szCs w:val="24"/>
                          <w:rtl/>
                        </w:rPr>
                        <w:t>(النص باللغة الفارسية)</w:t>
                      </w:r>
                    </w:p>
                    <w:p w:rsidR="00B23F08" w:rsidRPr="007232A4" w:rsidRDefault="00B23F08" w:rsidP="00C6172A">
                      <w:pPr>
                        <w:pStyle w:val="BodyText"/>
                        <w:spacing w:line="168" w:lineRule="auto"/>
                        <w:jc w:val="both"/>
                        <w:rPr>
                          <w:rFonts w:ascii="mylotus" w:hAnsi="mylotus" w:cs="mylotus"/>
                          <w:sz w:val="24"/>
                          <w:szCs w:val="24"/>
                          <w:rtl/>
                        </w:rPr>
                      </w:pPr>
                      <w:r w:rsidRPr="007232A4">
                        <w:rPr>
                          <w:rFonts w:ascii="mylotus" w:hAnsi="mylotus" w:cs="mylotus"/>
                          <w:sz w:val="24"/>
                          <w:szCs w:val="24"/>
                          <w:rtl/>
                        </w:rPr>
                        <w:t>1- أهل السنة                       2- العقيدة الإسلامية- دفع مطاعن</w:t>
                      </w:r>
                    </w:p>
                    <w:p w:rsidR="00B23F08" w:rsidRPr="007232A4" w:rsidRDefault="00B23F08" w:rsidP="002E5CD1">
                      <w:pPr>
                        <w:pStyle w:val="BodyText"/>
                        <w:spacing w:line="168" w:lineRule="auto"/>
                        <w:jc w:val="both"/>
                        <w:rPr>
                          <w:rFonts w:ascii="mylotus" w:hAnsi="mylotus" w:cs="mylotus"/>
                          <w:sz w:val="24"/>
                          <w:szCs w:val="24"/>
                          <w:rtl/>
                        </w:rPr>
                      </w:pPr>
                      <w:r w:rsidRPr="007232A4">
                        <w:rPr>
                          <w:rFonts w:ascii="mylotus" w:hAnsi="mylotus" w:cs="mylotus"/>
                          <w:sz w:val="24"/>
                          <w:szCs w:val="24"/>
                          <w:rtl/>
                        </w:rPr>
                        <w:t xml:space="preserve"> 3- الصحابة والتابعون        أ. العنوان</w:t>
                      </w:r>
                    </w:p>
                    <w:p w:rsidR="00B23F08" w:rsidRPr="007232A4" w:rsidRDefault="00B23F08" w:rsidP="002E5CD1">
                      <w:pPr>
                        <w:pStyle w:val="BodyText"/>
                        <w:spacing w:line="168" w:lineRule="auto"/>
                        <w:rPr>
                          <w:rFonts w:ascii="mylotus" w:hAnsi="mylotus" w:cs="mylotus"/>
                          <w:sz w:val="24"/>
                          <w:szCs w:val="24"/>
                          <w:rtl/>
                        </w:rPr>
                      </w:pPr>
                      <w:r w:rsidRPr="007232A4">
                        <w:rPr>
                          <w:rFonts w:ascii="mylotus" w:hAnsi="mylotus" w:cs="mylotus"/>
                          <w:sz w:val="24"/>
                          <w:szCs w:val="24"/>
                          <w:rtl/>
                        </w:rPr>
                        <w:t xml:space="preserve">ديوي:240 </w:t>
                      </w:r>
                      <w:r w:rsidRPr="007232A4">
                        <w:rPr>
                          <w:rFonts w:ascii="mylotus" w:hAnsi="mylotus" w:cs="mylotus"/>
                          <w:sz w:val="24"/>
                          <w:szCs w:val="24"/>
                          <w:rtl/>
                        </w:rPr>
                        <w:tab/>
                        <w:t xml:space="preserve">                    4685/ 1427</w:t>
                      </w:r>
                    </w:p>
                    <w:p w:rsidR="00B23F08" w:rsidRPr="007232A4" w:rsidRDefault="00B23F08" w:rsidP="002D3957">
                      <w:pPr>
                        <w:pStyle w:val="BodyText"/>
                        <w:spacing w:line="168" w:lineRule="auto"/>
                        <w:rPr>
                          <w:rFonts w:ascii="mylotus" w:hAnsi="mylotus" w:cs="mylotus"/>
                          <w:sz w:val="24"/>
                          <w:szCs w:val="24"/>
                          <w:rtl/>
                        </w:rPr>
                      </w:pPr>
                      <w:r w:rsidRPr="007232A4">
                        <w:rPr>
                          <w:rFonts w:ascii="mylotus" w:hAnsi="mylotus" w:cs="mylotus"/>
                          <w:sz w:val="24"/>
                          <w:szCs w:val="24"/>
                          <w:rtl/>
                        </w:rPr>
                        <w:t xml:space="preserve">             </w:t>
                      </w:r>
                    </w:p>
                    <w:p w:rsidR="00B23F08" w:rsidRPr="00D0787B" w:rsidRDefault="00B23F08" w:rsidP="002D3957">
                      <w:pPr>
                        <w:pStyle w:val="BodyText"/>
                        <w:spacing w:line="168" w:lineRule="auto"/>
                        <w:rPr>
                          <w:rFonts w:ascii="mylotus" w:hAnsi="mylotus" w:cs="mylotus"/>
                          <w:sz w:val="21"/>
                          <w:szCs w:val="21"/>
                        </w:rPr>
                      </w:pPr>
                    </w:p>
                  </w:txbxContent>
                </v:textbox>
                <w10:wrap anchorx="page" anchory="page"/>
              </v:shape>
            </w:pict>
          </mc:Fallback>
        </mc:AlternateContent>
      </w:r>
      <w:r w:rsidR="0076508E" w:rsidRPr="0076508E">
        <w:rPr>
          <w:rFonts w:ascii="Times New Roman" w:eastAsia="Times New Roman" w:hAnsi="Times New Roman" w:cs="Jadid" w:hint="cs"/>
          <w:sz w:val="32"/>
          <w:szCs w:val="32"/>
          <w:rtl/>
        </w:rPr>
        <w:t xml:space="preserve"> </w:t>
      </w:r>
    </w:p>
    <w:p w:rsidR="002D3957" w:rsidRPr="002D3957" w:rsidRDefault="002D3957" w:rsidP="002D3957">
      <w:pPr>
        <w:spacing w:after="0" w:line="240" w:lineRule="auto"/>
        <w:ind w:firstLine="284"/>
        <w:jc w:val="lowKashida"/>
        <w:rPr>
          <w:rFonts w:ascii="Times New Roman" w:eastAsia="Times New Roman" w:hAnsi="Times New Roman" w:cs="B Zar"/>
          <w:sz w:val="28"/>
          <w:szCs w:val="28"/>
          <w:rtl/>
        </w:rPr>
      </w:pPr>
    </w:p>
    <w:p w:rsidR="002D3957" w:rsidRPr="002D3957" w:rsidRDefault="002D3957" w:rsidP="002D3957">
      <w:pPr>
        <w:spacing w:after="0" w:line="240" w:lineRule="auto"/>
        <w:ind w:firstLine="284"/>
        <w:jc w:val="lowKashida"/>
        <w:rPr>
          <w:rFonts w:ascii="Times New Roman" w:eastAsia="Times New Roman" w:hAnsi="Times New Roman" w:cs="B Zar"/>
          <w:sz w:val="28"/>
          <w:szCs w:val="28"/>
          <w:rtl/>
        </w:rPr>
      </w:pPr>
    </w:p>
    <w:p w:rsidR="002D3957" w:rsidRPr="002D3957" w:rsidRDefault="002D3957" w:rsidP="002D3957">
      <w:pPr>
        <w:spacing w:after="0" w:line="240" w:lineRule="auto"/>
        <w:ind w:firstLine="284"/>
        <w:jc w:val="lowKashida"/>
        <w:rPr>
          <w:rFonts w:ascii="Times New Roman" w:eastAsia="Times New Roman" w:hAnsi="Times New Roman" w:cs="B Zar"/>
          <w:sz w:val="28"/>
          <w:szCs w:val="28"/>
          <w:rtl/>
        </w:rPr>
      </w:pPr>
    </w:p>
    <w:p w:rsidR="002D3957" w:rsidRPr="002D3957" w:rsidRDefault="002D3957" w:rsidP="002D3957">
      <w:pPr>
        <w:spacing w:after="0" w:line="240" w:lineRule="auto"/>
        <w:ind w:firstLine="284"/>
        <w:jc w:val="lowKashida"/>
        <w:rPr>
          <w:rFonts w:ascii="Times New Roman" w:eastAsia="Times New Roman" w:hAnsi="Times New Roman" w:cs="B Zar"/>
          <w:sz w:val="6"/>
          <w:szCs w:val="6"/>
          <w:rtl/>
          <w:lang w:bidi="fa-IR"/>
        </w:rPr>
      </w:pPr>
    </w:p>
    <w:p w:rsidR="002D3957" w:rsidRPr="00AB0709" w:rsidRDefault="002D3957" w:rsidP="002D3957">
      <w:pPr>
        <w:spacing w:after="0" w:line="240" w:lineRule="auto"/>
        <w:ind w:firstLine="284"/>
        <w:jc w:val="lowKashida"/>
        <w:rPr>
          <w:rFonts w:ascii="Times New Roman" w:eastAsia="Times New Roman" w:hAnsi="Times New Roman" w:cs="B Zar"/>
          <w:sz w:val="4"/>
          <w:szCs w:val="4"/>
          <w:rtl/>
        </w:rPr>
      </w:pPr>
    </w:p>
    <w:p w:rsidR="002D3957" w:rsidRDefault="002D3957" w:rsidP="002D3957">
      <w:pPr>
        <w:spacing w:after="0" w:line="240" w:lineRule="auto"/>
        <w:ind w:firstLine="284"/>
        <w:jc w:val="lowKashida"/>
        <w:rPr>
          <w:rFonts w:ascii="Times New Roman" w:eastAsia="Times New Roman" w:hAnsi="Times New Roman" w:cs="B Zar"/>
          <w:sz w:val="28"/>
          <w:szCs w:val="28"/>
          <w:rtl/>
        </w:rPr>
      </w:pPr>
    </w:p>
    <w:p w:rsidR="00661805" w:rsidRDefault="00661805" w:rsidP="002D3957">
      <w:pPr>
        <w:spacing w:after="0" w:line="240" w:lineRule="auto"/>
        <w:ind w:firstLine="284"/>
        <w:jc w:val="lowKashida"/>
        <w:rPr>
          <w:rFonts w:ascii="Times New Roman" w:eastAsia="Times New Roman" w:hAnsi="Times New Roman" w:cs="B Zar"/>
          <w:sz w:val="28"/>
          <w:szCs w:val="28"/>
          <w:rtl/>
        </w:rPr>
      </w:pPr>
    </w:p>
    <w:p w:rsidR="00661805" w:rsidRPr="00661805" w:rsidRDefault="00661805" w:rsidP="002D3957">
      <w:pPr>
        <w:spacing w:after="0" w:line="240" w:lineRule="auto"/>
        <w:ind w:firstLine="284"/>
        <w:jc w:val="lowKashida"/>
        <w:rPr>
          <w:rFonts w:ascii="Times New Roman" w:eastAsia="Times New Roman" w:hAnsi="Times New Roman" w:cs="B Zar"/>
          <w:sz w:val="52"/>
          <w:szCs w:val="52"/>
          <w:rtl/>
        </w:rPr>
      </w:pPr>
    </w:p>
    <w:p w:rsidR="00661805" w:rsidRPr="00661805" w:rsidRDefault="00661805" w:rsidP="002D3957">
      <w:pPr>
        <w:spacing w:after="0" w:line="240" w:lineRule="auto"/>
        <w:ind w:firstLine="284"/>
        <w:jc w:val="lowKashida"/>
        <w:rPr>
          <w:rFonts w:ascii="Times New Roman" w:eastAsia="Times New Roman" w:hAnsi="Times New Roman" w:cs="B Zar"/>
          <w:sz w:val="8"/>
          <w:szCs w:val="8"/>
          <w:rtl/>
        </w:rPr>
      </w:pPr>
    </w:p>
    <w:p w:rsidR="002D3957" w:rsidRPr="002D3957" w:rsidRDefault="002D3957" w:rsidP="002D3957">
      <w:pPr>
        <w:widowControl w:val="0"/>
        <w:shd w:val="clear" w:color="auto" w:fill="FFFFFF"/>
        <w:spacing w:after="0" w:line="228" w:lineRule="auto"/>
        <w:ind w:right="2977"/>
        <w:rPr>
          <w:rFonts w:ascii="Times New Roman" w:eastAsia="Calibri" w:hAnsi="Times New Roman" w:cs="KFGQPC Uthman Taha Naskh"/>
          <w:b/>
          <w:bCs/>
          <w:sz w:val="32"/>
          <w:szCs w:val="32"/>
          <w:rtl/>
        </w:rPr>
      </w:pPr>
      <w:r w:rsidRPr="002D3957">
        <w:rPr>
          <w:rFonts w:ascii="Times New Roman" w:eastAsia="Calibri" w:hAnsi="Times New Roman" w:cs="KFGQPC Uthman Taha Naskh" w:hint="cs"/>
          <w:b/>
          <w:bCs/>
          <w:sz w:val="32"/>
          <w:szCs w:val="32"/>
          <w:rtl/>
        </w:rPr>
        <w:t xml:space="preserve">                شناسنامه كتاب</w:t>
      </w:r>
    </w:p>
    <w:p w:rsidR="002D3957" w:rsidRPr="002D3957" w:rsidRDefault="002D3957" w:rsidP="002D3957">
      <w:pPr>
        <w:widowControl w:val="0"/>
        <w:shd w:val="clear" w:color="auto" w:fill="FFFFFF"/>
        <w:tabs>
          <w:tab w:val="right" w:leader="dot" w:pos="5138"/>
        </w:tabs>
        <w:spacing w:after="0" w:line="228" w:lineRule="auto"/>
        <w:ind w:left="998"/>
        <w:rPr>
          <w:rFonts w:ascii="Times New Roman" w:eastAsia="Calibri" w:hAnsi="Times New Roman" w:cs="Simplified Arabic"/>
          <w:sz w:val="16"/>
          <w:szCs w:val="16"/>
          <w:rtl/>
        </w:rPr>
      </w:pPr>
      <w:r>
        <w:rPr>
          <w:rFonts w:ascii="Times New Roman" w:eastAsia="Times New Roman" w:hAnsi="Times New Roman" w:cs="B Zar"/>
          <w:noProof/>
          <w:sz w:val="16"/>
          <w:szCs w:val="16"/>
        </w:rPr>
        <mc:AlternateContent>
          <mc:Choice Requires="wps">
            <w:drawing>
              <wp:anchor distT="4294967294" distB="4294967294" distL="114300" distR="114300" simplePos="0" relativeHeight="251661312" behindDoc="0" locked="0" layoutInCell="1" allowOverlap="1" wp14:anchorId="520216B4" wp14:editId="352DD5CD">
                <wp:simplePos x="0" y="0"/>
                <wp:positionH relativeFrom="column">
                  <wp:posOffset>1292860</wp:posOffset>
                </wp:positionH>
                <wp:positionV relativeFrom="paragraph">
                  <wp:posOffset>21590</wp:posOffset>
                </wp:positionV>
                <wp:extent cx="2314575" cy="0"/>
                <wp:effectExtent l="0" t="0" r="95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8F3C" id="Straight Connector 20" o:spid="_x0000_s1026" style="position:absolute;flip:x;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1.8pt,1.7pt" to="284.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HXJgIAAEM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649"/>
        <w:gridCol w:w="283"/>
        <w:gridCol w:w="3794"/>
      </w:tblGrid>
      <w:tr w:rsidR="002D3957" w:rsidRPr="002D3957" w:rsidTr="00661805">
        <w:tc>
          <w:tcPr>
            <w:tcW w:w="1649" w:type="dxa"/>
            <w:tcBorders>
              <w:top w:val="nil"/>
              <w:bottom w:val="nil"/>
            </w:tcBorders>
            <w:vAlign w:val="center"/>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r w:rsidRPr="002D3957">
              <w:rPr>
                <w:rFonts w:ascii="Times New Roman" w:eastAsia="Calibri" w:hAnsi="Times New Roman" w:cs="KFGQPC Uthman Taha Naskh" w:hint="cs"/>
                <w:b/>
                <w:bCs/>
                <w:sz w:val="26"/>
                <w:szCs w:val="26"/>
                <w:rtl/>
              </w:rPr>
              <w:t>نام کتاب:</w:t>
            </w:r>
          </w:p>
        </w:tc>
        <w:tc>
          <w:tcPr>
            <w:tcW w:w="283" w:type="dxa"/>
            <w:tcBorders>
              <w:top w:val="nil"/>
              <w:bottom w:val="nil"/>
            </w:tcBorders>
            <w:tcMar>
              <w:top w:w="0" w:type="dxa"/>
              <w:left w:w="0" w:type="dxa"/>
              <w:bottom w:w="0" w:type="dxa"/>
              <w:right w:w="0" w:type="dxa"/>
            </w:tcMa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B Lotus"/>
                <w:b/>
                <w:bCs/>
                <w:sz w:val="26"/>
                <w:szCs w:val="26"/>
                <w:rtl/>
                <w:lang w:bidi="fa-IR"/>
              </w:rPr>
            </w:pPr>
            <w:r w:rsidRPr="002D3957">
              <w:rPr>
                <w:rFonts w:ascii="Times New Roman" w:eastAsia="Times New Roman" w:hAnsi="Times New Roman" w:cs="KFGQPC Uthman Taha Naskh"/>
                <w:b/>
                <w:bCs/>
                <w:sz w:val="26"/>
                <w:szCs w:val="26"/>
                <w:rtl/>
                <w:lang w:bidi="fa-IR"/>
              </w:rPr>
              <w:t>ديدگاه اهل سنت در مورد صحابه</w:t>
            </w:r>
            <w:r>
              <w:rPr>
                <w:rFonts w:ascii="Times New Roman" w:eastAsia="Times New Roman" w:hAnsi="Times New Roman" w:cs="KFGQPC Uthman Taha Naskh" w:hint="cs"/>
                <w:b/>
                <w:bCs/>
                <w:sz w:val="26"/>
                <w:szCs w:val="26"/>
                <w:rtl/>
                <w:lang w:bidi="fa-IR"/>
              </w:rPr>
              <w:t xml:space="preserve"> </w:t>
            </w:r>
            <w:r w:rsidR="00400502" w:rsidRPr="00400502">
              <w:rPr>
                <w:rFonts w:ascii="Times New Roman" w:eastAsia="Times New Roman" w:hAnsi="Times New Roman" w:cs="CTraditional Arabic"/>
                <w:sz w:val="28"/>
                <w:szCs w:val="26"/>
                <w:rtl/>
                <w:lang w:bidi="fa-IR"/>
              </w:rPr>
              <w:t>ش</w:t>
            </w:r>
          </w:p>
        </w:tc>
      </w:tr>
      <w:tr w:rsidR="002D3957" w:rsidRPr="002D3957" w:rsidTr="00661805">
        <w:tc>
          <w:tcPr>
            <w:tcW w:w="1649" w:type="dxa"/>
            <w:tcBorders>
              <w:top w:val="nil"/>
              <w:bottom w:val="nil"/>
            </w:tcBorders>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r w:rsidRPr="002D3957">
              <w:rPr>
                <w:rFonts w:ascii="Times New Roman" w:eastAsia="Calibri" w:hAnsi="Times New Roman" w:cs="KFGQPC Uthman Taha Naskh" w:hint="cs"/>
                <w:b/>
                <w:bCs/>
                <w:sz w:val="26"/>
                <w:szCs w:val="26"/>
                <w:rtl/>
              </w:rPr>
              <w:t xml:space="preserve">تأليف: </w:t>
            </w:r>
          </w:p>
        </w:tc>
        <w:tc>
          <w:tcPr>
            <w:tcW w:w="283"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hideMark/>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lang w:bidi="fa-IR"/>
              </w:rPr>
            </w:pPr>
            <w:r w:rsidRPr="002D3957">
              <w:rPr>
                <w:rFonts w:ascii="Times New Roman" w:eastAsia="Calibri" w:hAnsi="Times New Roman" w:cs="KFGQPC Uthman Taha Naskh" w:hint="cs"/>
                <w:b/>
                <w:bCs/>
                <w:sz w:val="26"/>
                <w:szCs w:val="26"/>
                <w:rtl/>
              </w:rPr>
              <w:t>دكتر</w:t>
            </w:r>
            <w:r w:rsidRPr="002D3957">
              <w:rPr>
                <w:rFonts w:ascii="Times New Roman" w:eastAsia="Calibri" w:hAnsi="Times New Roman" w:cs="KFGQPC Uthman Taha Naskh"/>
                <w:b/>
                <w:bCs/>
                <w:sz w:val="26"/>
                <w:szCs w:val="26"/>
                <w:rtl/>
              </w:rPr>
              <w:t xml:space="preserve"> </w:t>
            </w:r>
            <w:r w:rsidRPr="002D3957">
              <w:rPr>
                <w:rFonts w:ascii="Times New Roman" w:eastAsia="Calibri" w:hAnsi="Times New Roman" w:cs="KFGQPC Uthman Taha Naskh" w:hint="cs"/>
                <w:b/>
                <w:bCs/>
                <w:sz w:val="26"/>
                <w:szCs w:val="26"/>
                <w:rtl/>
              </w:rPr>
              <w:t>محمد</w:t>
            </w:r>
            <w:r w:rsidRPr="002D3957">
              <w:rPr>
                <w:rFonts w:ascii="Times New Roman" w:eastAsia="Calibri" w:hAnsi="Times New Roman" w:cs="KFGQPC Uthman Taha Naskh"/>
                <w:b/>
                <w:bCs/>
                <w:sz w:val="26"/>
                <w:szCs w:val="26"/>
                <w:rtl/>
              </w:rPr>
              <w:t xml:space="preserve"> </w:t>
            </w:r>
            <w:r w:rsidRPr="002D3957">
              <w:rPr>
                <w:rFonts w:ascii="Times New Roman" w:eastAsia="Calibri" w:hAnsi="Times New Roman" w:cs="KFGQPC Uthman Taha Naskh" w:hint="cs"/>
                <w:b/>
                <w:bCs/>
                <w:sz w:val="26"/>
                <w:szCs w:val="26"/>
                <w:rtl/>
              </w:rPr>
              <w:t>الوهيبي</w:t>
            </w:r>
          </w:p>
        </w:tc>
      </w:tr>
      <w:tr w:rsidR="002D3957" w:rsidRPr="002D3957" w:rsidTr="00661805">
        <w:tc>
          <w:tcPr>
            <w:tcW w:w="1649"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r w:rsidRPr="002D3957">
              <w:rPr>
                <w:rFonts w:ascii="Times New Roman" w:eastAsia="Calibri" w:hAnsi="Times New Roman" w:cs="KFGQPC Uthman Taha Naskh" w:hint="cs"/>
                <w:b/>
                <w:bCs/>
                <w:sz w:val="26"/>
                <w:szCs w:val="26"/>
                <w:rtl/>
              </w:rPr>
              <w:t xml:space="preserve">ترجمه: </w:t>
            </w:r>
          </w:p>
        </w:tc>
        <w:tc>
          <w:tcPr>
            <w:tcW w:w="283"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r w:rsidRPr="002D3957">
              <w:rPr>
                <w:rFonts w:ascii="Times New Roman" w:eastAsia="Calibri" w:hAnsi="Times New Roman" w:cs="KFGQPC Uthman Taha Naskh"/>
                <w:b/>
                <w:bCs/>
                <w:sz w:val="26"/>
                <w:szCs w:val="26"/>
                <w:rtl/>
              </w:rPr>
              <w:t>اسحاق دب</w:t>
            </w:r>
            <w:r w:rsidRPr="002D3957">
              <w:rPr>
                <w:rFonts w:ascii="Times New Roman" w:eastAsia="Calibri" w:hAnsi="Times New Roman" w:cs="KFGQPC Uthman Taha Naskh" w:hint="cs"/>
                <w:b/>
                <w:bCs/>
                <w:sz w:val="26"/>
                <w:szCs w:val="26"/>
                <w:rtl/>
              </w:rPr>
              <w:t>ی</w:t>
            </w:r>
            <w:r w:rsidRPr="002D3957">
              <w:rPr>
                <w:rFonts w:ascii="Times New Roman" w:eastAsia="Calibri" w:hAnsi="Times New Roman" w:cs="KFGQPC Uthman Taha Naskh" w:hint="eastAsia"/>
                <w:b/>
                <w:bCs/>
                <w:sz w:val="26"/>
                <w:szCs w:val="26"/>
                <w:rtl/>
              </w:rPr>
              <w:t>ر</w:t>
            </w:r>
            <w:r w:rsidRPr="002D3957">
              <w:rPr>
                <w:rFonts w:ascii="Times New Roman" w:eastAsia="Calibri" w:hAnsi="Times New Roman" w:cs="KFGQPC Uthman Taha Naskh" w:hint="cs"/>
                <w:b/>
                <w:bCs/>
                <w:sz w:val="26"/>
                <w:szCs w:val="26"/>
                <w:rtl/>
              </w:rPr>
              <w:t>ی</w:t>
            </w:r>
            <w:r w:rsidRPr="002D3957">
              <w:rPr>
                <w:rFonts w:ascii="Times New Roman" w:eastAsia="Calibri" w:hAnsi="Times New Roman" w:cs="KFGQPC Uthman Taha Naskh"/>
                <w:b/>
                <w:bCs/>
                <w:sz w:val="26"/>
                <w:szCs w:val="26"/>
                <w:rtl/>
              </w:rPr>
              <w:t xml:space="preserve"> </w:t>
            </w:r>
            <w:r w:rsidRPr="002D3957">
              <w:rPr>
                <w:rFonts w:ascii="Calibri" w:eastAsia="Calibri" w:hAnsi="Calibri" w:cs="CTraditional Arabic" w:hint="cs"/>
                <w:sz w:val="28"/>
                <w:szCs w:val="28"/>
                <w:rtl/>
                <w:lang w:bidi="fa-IR"/>
              </w:rPr>
              <w:t>:</w:t>
            </w:r>
          </w:p>
        </w:tc>
      </w:tr>
      <w:tr w:rsidR="002D3957" w:rsidRPr="002D3957" w:rsidTr="00661805">
        <w:tc>
          <w:tcPr>
            <w:tcW w:w="1649" w:type="dxa"/>
            <w:tcBorders>
              <w:top w:val="nil"/>
              <w:bottom w:val="nil"/>
            </w:tcBorders>
            <w:vAlign w:val="cente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r w:rsidRPr="002D3957">
              <w:rPr>
                <w:rFonts w:ascii="Times New Roman" w:eastAsia="Calibri" w:hAnsi="Times New Roman" w:cs="KFGQPC Uthman Taha Naskh" w:hint="cs"/>
                <w:b/>
                <w:bCs/>
                <w:sz w:val="26"/>
                <w:szCs w:val="26"/>
                <w:rtl/>
              </w:rPr>
              <w:t>سال چاپ:</w:t>
            </w:r>
          </w:p>
        </w:tc>
        <w:tc>
          <w:tcPr>
            <w:tcW w:w="283" w:type="dxa"/>
            <w:tcBorders>
              <w:top w:val="nil"/>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26"/>
                <w:szCs w:val="26"/>
              </w:rPr>
            </w:pPr>
          </w:p>
        </w:tc>
        <w:tc>
          <w:tcPr>
            <w:tcW w:w="3794" w:type="dxa"/>
            <w:tcBorders>
              <w:top w:val="nil"/>
              <w:bottom w:val="nil"/>
            </w:tcBorders>
          </w:tcPr>
          <w:p w:rsidR="002D3957" w:rsidRPr="002D3957" w:rsidRDefault="002D3957" w:rsidP="005928C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1393 ه</w:t>
            </w:r>
            <w:r w:rsidRPr="002D3957">
              <w:rPr>
                <w:rFonts w:ascii="Traditional Arabic" w:eastAsia="Calibri" w:hAnsi="Traditional Arabic" w:cs="Traditional Arabic"/>
                <w:b/>
                <w:bCs/>
                <w:sz w:val="26"/>
                <w:szCs w:val="26"/>
                <w:rtl/>
              </w:rPr>
              <w:t>‍</w:t>
            </w:r>
            <w:r w:rsidRPr="002D3957">
              <w:rPr>
                <w:rFonts w:ascii="Traditional Arabic" w:eastAsia="Calibri" w:hAnsi="Traditional Arabic" w:cs="Traditional Arabic" w:hint="cs"/>
                <w:b/>
                <w:bCs/>
                <w:sz w:val="26"/>
                <w:szCs w:val="26"/>
                <w:rtl/>
              </w:rPr>
              <w:t xml:space="preserve"> </w:t>
            </w:r>
            <w:r w:rsidRPr="002D3957">
              <w:rPr>
                <w:rFonts w:ascii="Times New Roman" w:eastAsia="Calibri" w:hAnsi="Times New Roman" w:cs="KFGQPC Uthman Taha Naskh" w:hint="cs"/>
                <w:b/>
                <w:bCs/>
                <w:sz w:val="26"/>
                <w:szCs w:val="26"/>
                <w:rtl/>
              </w:rPr>
              <w:t>. ش / 143</w:t>
            </w:r>
            <w:r w:rsidR="005928C7">
              <w:rPr>
                <w:rFonts w:ascii="Times New Roman" w:eastAsia="Calibri" w:hAnsi="Times New Roman" w:cs="KFGQPC Uthman Taha Naskh" w:hint="cs"/>
                <w:b/>
                <w:bCs/>
                <w:sz w:val="26"/>
                <w:szCs w:val="26"/>
                <w:rtl/>
              </w:rPr>
              <w:t>6</w:t>
            </w:r>
            <w:bookmarkStart w:id="1" w:name="Editing"/>
            <w:bookmarkEnd w:id="1"/>
            <w:r w:rsidRPr="002D3957">
              <w:rPr>
                <w:rFonts w:ascii="Times New Roman" w:eastAsia="Calibri" w:hAnsi="Times New Roman" w:cs="KFGQPC Uthman Taha Naskh" w:hint="cs"/>
                <w:b/>
                <w:bCs/>
                <w:sz w:val="26"/>
                <w:szCs w:val="26"/>
                <w:rtl/>
              </w:rPr>
              <w:t xml:space="preserve"> ه</w:t>
            </w:r>
            <w:r w:rsidRPr="002D3957">
              <w:rPr>
                <w:rFonts w:ascii="Traditional Arabic" w:eastAsia="Calibri" w:hAnsi="Traditional Arabic" w:cs="Traditional Arabic"/>
                <w:b/>
                <w:bCs/>
                <w:sz w:val="26"/>
                <w:szCs w:val="26"/>
                <w:rtl/>
              </w:rPr>
              <w:t>‍</w:t>
            </w:r>
            <w:r w:rsidRPr="002D3957">
              <w:rPr>
                <w:rFonts w:ascii="Traditional Arabic" w:eastAsia="Calibri" w:hAnsi="Traditional Arabic" w:cs="Traditional Arabic" w:hint="cs"/>
                <w:b/>
                <w:bCs/>
                <w:sz w:val="26"/>
                <w:szCs w:val="26"/>
                <w:rtl/>
              </w:rPr>
              <w:t xml:space="preserve"> </w:t>
            </w:r>
            <w:r w:rsidRPr="002D3957">
              <w:rPr>
                <w:rFonts w:ascii="Times New Roman" w:eastAsia="Calibri" w:hAnsi="Times New Roman" w:cs="KFGQPC Uthman Taha Naskh" w:hint="cs"/>
                <w:b/>
                <w:bCs/>
                <w:sz w:val="26"/>
                <w:szCs w:val="26"/>
                <w:rtl/>
              </w:rPr>
              <w:t xml:space="preserve">. ق </w:t>
            </w:r>
          </w:p>
        </w:tc>
      </w:tr>
      <w:tr w:rsidR="002D3957" w:rsidRPr="002D3957" w:rsidTr="00661805">
        <w:tc>
          <w:tcPr>
            <w:tcW w:w="1649" w:type="dxa"/>
            <w:tcBorders>
              <w:top w:val="nil"/>
              <w:bottom w:val="single" w:sz="4" w:space="0" w:color="auto"/>
            </w:tcBorders>
            <w:vAlign w:val="cente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3" w:type="dxa"/>
            <w:tcBorders>
              <w:top w:val="nil"/>
              <w:bottom w:val="single" w:sz="4" w:space="0" w:color="auto"/>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794" w:type="dxa"/>
            <w:tcBorders>
              <w:top w:val="nil"/>
              <w:bottom w:val="single" w:sz="4" w:space="0" w:color="auto"/>
            </w:tcBorders>
          </w:tcPr>
          <w:p w:rsidR="002D3957" w:rsidRPr="00AB0709" w:rsidRDefault="00AD4A9C" w:rsidP="002D3957">
            <w:pPr>
              <w:widowControl w:val="0"/>
              <w:shd w:val="clear" w:color="auto" w:fill="FFFFFF"/>
              <w:tabs>
                <w:tab w:val="right" w:leader="dot" w:pos="5138"/>
              </w:tabs>
              <w:spacing w:after="0" w:line="240" w:lineRule="auto"/>
              <w:jc w:val="right"/>
              <w:rPr>
                <w:rFonts w:ascii="Times New Roman" w:eastAsia="Times New Roman" w:hAnsi="Times New Roman" w:cs="B Zar"/>
                <w:b/>
                <w:bCs/>
                <w:sz w:val="24"/>
                <w:szCs w:val="24"/>
                <w:rtl/>
              </w:rPr>
            </w:pPr>
            <w:hyperlink r:id="rId10" w:history="1">
              <w:r w:rsidR="002D3957" w:rsidRPr="00AB0709">
                <w:rPr>
                  <w:rFonts w:ascii="Times New Roman" w:eastAsia="Times New Roman" w:hAnsi="Times New Roman" w:cs="B Zar"/>
                  <w:b/>
                  <w:bCs/>
                  <w:sz w:val="24"/>
                  <w:szCs w:val="24"/>
                </w:rPr>
                <w:t>contact@mowahedin.com</w:t>
              </w:r>
            </w:hyperlink>
          </w:p>
        </w:tc>
      </w:tr>
      <w:tr w:rsidR="002D3957" w:rsidRPr="002D3957" w:rsidTr="00661805">
        <w:tc>
          <w:tcPr>
            <w:tcW w:w="1649" w:type="dxa"/>
            <w:tcBorders>
              <w:top w:val="single" w:sz="4" w:space="0" w:color="auto"/>
            </w:tcBorders>
            <w:vAlign w:val="center"/>
          </w:tcPr>
          <w:p w:rsidR="002D3957" w:rsidRPr="002D3957" w:rsidRDefault="002D3957" w:rsidP="00661805">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sidR="00661805">
              <w:rPr>
                <w:rFonts w:ascii="Times New Roman" w:eastAsia="Calibri" w:hAnsi="Times New Roman" w:cs="KFGQPC Uthman Taha Naskh" w:hint="cs"/>
                <w:b/>
                <w:bCs/>
                <w:sz w:val="26"/>
                <w:szCs w:val="26"/>
                <w:rtl/>
                <w:lang w:bidi="fa-IR"/>
              </w:rPr>
              <w:t>‌</w:t>
            </w:r>
            <w:r w:rsidRPr="002D3957">
              <w:rPr>
                <w:rFonts w:ascii="Times New Roman" w:eastAsia="Calibri" w:hAnsi="Times New Roman" w:cs="KFGQPC Uthman Taha Naskh" w:hint="cs"/>
                <w:b/>
                <w:bCs/>
                <w:sz w:val="26"/>
                <w:szCs w:val="26"/>
                <w:rtl/>
              </w:rPr>
              <w:t>های مفید:</w:t>
            </w:r>
          </w:p>
        </w:tc>
        <w:tc>
          <w:tcPr>
            <w:tcW w:w="283" w:type="dxa"/>
            <w:tcBorders>
              <w:top w:val="single" w:sz="4" w:space="0" w:color="auto"/>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794" w:type="dxa"/>
            <w:tcBorders>
              <w:top w:val="single" w:sz="4" w:space="0" w:color="auto"/>
            </w:tcBorders>
          </w:tcPr>
          <w:p w:rsidR="002D3957" w:rsidRPr="002D3957" w:rsidRDefault="00AD4A9C" w:rsidP="00092A7E">
            <w:pPr>
              <w:widowControl w:val="0"/>
              <w:shd w:val="clear" w:color="auto" w:fill="FFFFFF"/>
              <w:tabs>
                <w:tab w:val="right" w:leader="dot" w:pos="5138"/>
              </w:tabs>
              <w:bidi w:val="0"/>
              <w:spacing w:before="120" w:after="0" w:line="312" w:lineRule="auto"/>
              <w:rPr>
                <w:rFonts w:ascii="Times New Roman" w:eastAsia="Calibri" w:hAnsi="Times New Roman" w:cs="KFGQPC Uthman Taha Naskh"/>
                <w:sz w:val="24"/>
                <w:szCs w:val="24"/>
              </w:rPr>
            </w:pPr>
            <w:hyperlink r:id="rId11" w:history="1">
              <w:r w:rsidR="002D3957" w:rsidRPr="002D3957">
                <w:rPr>
                  <w:rFonts w:ascii="Times New Roman" w:eastAsia="Calibri" w:hAnsi="Times New Roman" w:cs="KFGQPC Uthman Taha Naskh"/>
                  <w:sz w:val="24"/>
                  <w:szCs w:val="24"/>
                </w:rPr>
                <w:t>www.aqeedeh.com</w:t>
              </w:r>
            </w:hyperlink>
          </w:p>
          <w:p w:rsidR="002D3957" w:rsidRPr="002D3957" w:rsidRDefault="002D3957"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2D3957" w:rsidRPr="002D3957" w:rsidRDefault="00AD4A9C"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2" w:history="1">
              <w:r w:rsidR="002D3957" w:rsidRPr="002D3957">
                <w:rPr>
                  <w:rFonts w:ascii="Times New Roman" w:eastAsia="Calibri" w:hAnsi="Times New Roman" w:cs="KFGQPC Uthman Taha Naskh"/>
                  <w:sz w:val="24"/>
                  <w:szCs w:val="24"/>
                </w:rPr>
                <w:t>www.sadaislam.com</w:t>
              </w:r>
            </w:hyperlink>
          </w:p>
          <w:p w:rsidR="002D3957" w:rsidRPr="002D3957" w:rsidRDefault="00AD4A9C"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3" w:history="1">
              <w:r w:rsidR="002D3957" w:rsidRPr="002D3957">
                <w:rPr>
                  <w:rFonts w:ascii="Times New Roman" w:eastAsia="Calibri" w:hAnsi="Times New Roman" w:cs="KFGQPC Uthman Taha Naskh"/>
                  <w:sz w:val="24"/>
                  <w:szCs w:val="24"/>
                </w:rPr>
                <w:t>www.videofarsi.com</w:t>
              </w:r>
            </w:hyperlink>
          </w:p>
          <w:p w:rsidR="002D3957" w:rsidRPr="002D3957" w:rsidRDefault="00AD4A9C"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4" w:history="1">
              <w:r w:rsidR="002D3957" w:rsidRPr="002D3957">
                <w:rPr>
                  <w:rFonts w:ascii="Times New Roman" w:eastAsia="Calibri" w:hAnsi="Times New Roman" w:cs="KFGQPC Uthman Taha Naskh"/>
                  <w:sz w:val="24"/>
                  <w:szCs w:val="24"/>
                </w:rPr>
                <w:t>www.islamtxt.net</w:t>
              </w:r>
            </w:hyperlink>
          </w:p>
          <w:p w:rsidR="002D3957" w:rsidRPr="002D3957" w:rsidRDefault="002D3957" w:rsidP="00092A7E">
            <w:pPr>
              <w:widowControl w:val="0"/>
              <w:shd w:val="clear" w:color="auto" w:fill="FFFFFF"/>
              <w:tabs>
                <w:tab w:val="right" w:leader="dot" w:pos="5138"/>
              </w:tabs>
              <w:bidi w:val="0"/>
              <w:spacing w:after="0" w:line="312"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r w:rsidR="002D3957" w:rsidRPr="002D3957" w:rsidTr="00661805">
        <w:tc>
          <w:tcPr>
            <w:tcW w:w="1649" w:type="dxa"/>
            <w:tcBorders>
              <w:bottom w:val="nil"/>
            </w:tcBorders>
            <w:vAlign w:val="center"/>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12"/>
                <w:szCs w:val="12"/>
                <w:rtl/>
              </w:rPr>
            </w:pPr>
          </w:p>
        </w:tc>
        <w:tc>
          <w:tcPr>
            <w:tcW w:w="283" w:type="dxa"/>
            <w:tcBorders>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Simplified Arabic"/>
                <w:b/>
                <w:bCs/>
                <w:sz w:val="12"/>
                <w:szCs w:val="12"/>
              </w:rPr>
            </w:pPr>
          </w:p>
        </w:tc>
        <w:tc>
          <w:tcPr>
            <w:tcW w:w="3794" w:type="dxa"/>
            <w:tcBorders>
              <w:bottom w:val="nil"/>
            </w:tcBorders>
          </w:tcPr>
          <w:p w:rsidR="002D3957" w:rsidRPr="002D3957" w:rsidRDefault="002D3957" w:rsidP="002D3957">
            <w:pPr>
              <w:widowControl w:val="0"/>
              <w:shd w:val="clear" w:color="auto" w:fill="FFFFFF"/>
              <w:tabs>
                <w:tab w:val="right" w:leader="dot" w:pos="5138"/>
              </w:tabs>
              <w:spacing w:after="0" w:line="228" w:lineRule="auto"/>
              <w:rPr>
                <w:rFonts w:ascii="Times New Roman" w:eastAsia="Calibri" w:hAnsi="Times New Roman" w:cs="KFGQPC Uthman Taha Naskh"/>
                <w:b/>
                <w:bCs/>
                <w:sz w:val="12"/>
                <w:szCs w:val="12"/>
                <w:rtl/>
              </w:rPr>
            </w:pPr>
          </w:p>
        </w:tc>
      </w:tr>
    </w:tbl>
    <w:p w:rsidR="002D3957" w:rsidRPr="00661805" w:rsidRDefault="002D3957" w:rsidP="00661805">
      <w:pPr>
        <w:spacing w:after="0" w:line="240" w:lineRule="auto"/>
        <w:jc w:val="lowKashida"/>
        <w:rPr>
          <w:rFonts w:ascii="Times New Roman" w:eastAsia="Times New Roman" w:hAnsi="Times New Roman" w:cs="B Zar"/>
          <w:sz w:val="2"/>
          <w:szCs w:val="2"/>
          <w:rtl/>
        </w:rPr>
      </w:pPr>
    </w:p>
    <w:p w:rsidR="002D3957" w:rsidRPr="002D3957" w:rsidRDefault="002D3957" w:rsidP="002D3957">
      <w:pPr>
        <w:spacing w:after="0" w:line="240" w:lineRule="auto"/>
        <w:rPr>
          <w:rFonts w:ascii="Times New Roman" w:eastAsia="Times New Roman" w:hAnsi="Times New Roman" w:cs="B Zar"/>
          <w:sz w:val="28"/>
          <w:szCs w:val="28"/>
          <w:rtl/>
        </w:rPr>
        <w:sectPr w:rsidR="002D3957" w:rsidRPr="002D3957" w:rsidSect="00BA1E6B">
          <w:footnotePr>
            <w:numRestart w:val="eachPage"/>
          </w:footnotePr>
          <w:endnotePr>
            <w:numFmt w:val="decimal"/>
            <w:numRestart w:val="eachSect"/>
          </w:endnotePr>
          <w:pgSz w:w="7938" w:h="11907" w:code="11"/>
          <w:pgMar w:top="1134" w:right="1134" w:bottom="1134" w:left="1134" w:header="567" w:footer="0" w:gutter="0"/>
          <w:cols w:space="708"/>
          <w:titlePg/>
          <w:bidi/>
          <w:rtlGutter/>
          <w:docGrid w:linePitch="381"/>
        </w:sectPr>
      </w:pPr>
    </w:p>
    <w:p w:rsidR="0076508E" w:rsidRPr="0076508E" w:rsidRDefault="0076508E" w:rsidP="00825558">
      <w:pPr>
        <w:pStyle w:val="a"/>
        <w:spacing w:before="120"/>
        <w:rPr>
          <w:rtl/>
        </w:rPr>
      </w:pPr>
      <w:bookmarkStart w:id="2" w:name="_Toc381571481"/>
      <w:bookmarkStart w:id="3" w:name="_Toc381571744"/>
      <w:bookmarkStart w:id="4" w:name="_Toc383025680"/>
      <w:bookmarkStart w:id="5" w:name="_Toc383025707"/>
      <w:bookmarkStart w:id="6" w:name="_Toc394575569"/>
      <w:bookmarkStart w:id="7" w:name="_Toc404336200"/>
      <w:bookmarkStart w:id="8" w:name="_Toc404438683"/>
      <w:r w:rsidRPr="0076508E">
        <w:rPr>
          <w:rtl/>
        </w:rPr>
        <w:lastRenderedPageBreak/>
        <w:t>فهرست مطالب</w:t>
      </w:r>
      <w:bookmarkEnd w:id="2"/>
      <w:bookmarkEnd w:id="3"/>
      <w:bookmarkEnd w:id="4"/>
      <w:bookmarkEnd w:id="5"/>
      <w:bookmarkEnd w:id="6"/>
      <w:bookmarkEnd w:id="7"/>
      <w:bookmarkEnd w:id="8"/>
    </w:p>
    <w:p w:rsidR="00F64442" w:rsidRDefault="00E81B6C" w:rsidP="00F64442">
      <w:pPr>
        <w:pStyle w:val="TOC1"/>
        <w:tabs>
          <w:tab w:val="right" w:leader="dot" w:pos="5660"/>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"تیتر اول;1;تیتر دوم;2" </w:instrText>
      </w:r>
      <w:r>
        <w:rPr>
          <w:bCs w:val="0"/>
          <w:rtl/>
        </w:rPr>
        <w:fldChar w:fldCharType="separate"/>
      </w:r>
      <w:hyperlink w:anchor="_Toc404438684" w:history="1">
        <w:r w:rsidR="00F64442" w:rsidRPr="00AC4806">
          <w:rPr>
            <w:rStyle w:val="Hyperlink"/>
            <w:rFonts w:hint="cs"/>
            <w:noProof/>
            <w:rtl/>
            <w:lang w:bidi="fa-IR"/>
          </w:rPr>
          <w:t>پيشگفتار</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Toc404438684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3</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85" w:history="1">
        <w:r w:rsidR="00F64442" w:rsidRPr="00AC4806">
          <w:rPr>
            <w:rStyle w:val="Hyperlink"/>
            <w:noProof/>
            <w:rtl/>
            <w:lang w:bidi="fa-IR"/>
          </w:rPr>
          <w:t xml:space="preserve">1 </w:t>
        </w:r>
        <w:r w:rsidR="00F64442" w:rsidRPr="00AC4806">
          <w:rPr>
            <w:rStyle w:val="Hyperlink"/>
            <w:rFonts w:hint="cs"/>
            <w:noProof/>
            <w:rtl/>
            <w:lang w:bidi="fa-IR"/>
          </w:rPr>
          <w:t>ديدگاه</w:t>
        </w:r>
        <w:r w:rsidR="00F64442" w:rsidRPr="00AC4806">
          <w:rPr>
            <w:rStyle w:val="Hyperlink"/>
            <w:noProof/>
            <w:rtl/>
            <w:lang w:bidi="fa-IR"/>
          </w:rPr>
          <w:t xml:space="preserve"> </w:t>
        </w:r>
        <w:r w:rsidR="00F64442" w:rsidRPr="00AC4806">
          <w:rPr>
            <w:rStyle w:val="Hyperlink"/>
            <w:rFonts w:hint="cs"/>
            <w:noProof/>
            <w:rtl/>
            <w:lang w:bidi="fa-IR"/>
          </w:rPr>
          <w:t>اهل</w:t>
        </w:r>
        <w:r w:rsidR="00F64442" w:rsidRPr="00AC4806">
          <w:rPr>
            <w:rStyle w:val="Hyperlink"/>
            <w:noProof/>
            <w:rtl/>
            <w:lang w:bidi="fa-IR"/>
          </w:rPr>
          <w:t xml:space="preserve"> </w:t>
        </w:r>
        <w:r w:rsidR="00F64442" w:rsidRPr="00AC4806">
          <w:rPr>
            <w:rStyle w:val="Hyperlink"/>
            <w:rFonts w:hint="cs"/>
            <w:noProof/>
            <w:rtl/>
            <w:lang w:bidi="fa-IR"/>
          </w:rPr>
          <w:t>سنت</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مورد</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Toc404438685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5</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86" w:history="1">
        <w:r w:rsidR="00F64442" w:rsidRPr="00AC4806">
          <w:rPr>
            <w:rStyle w:val="Hyperlink"/>
            <w:noProof/>
            <w:rtl/>
            <w:lang w:bidi="fa-IR"/>
          </w:rPr>
          <w:t xml:space="preserve">2 </w:t>
        </w:r>
        <w:r w:rsidR="00F64442" w:rsidRPr="00AC4806">
          <w:rPr>
            <w:rStyle w:val="Hyperlink"/>
            <w:rFonts w:hint="cs"/>
            <w:noProof/>
            <w:rtl/>
            <w:lang w:bidi="fa-IR"/>
          </w:rPr>
          <w:t>دلايل</w:t>
        </w:r>
        <w:r w:rsidR="00F64442" w:rsidRPr="00AC4806">
          <w:rPr>
            <w:rStyle w:val="Hyperlink"/>
            <w:noProof/>
            <w:rtl/>
            <w:lang w:bidi="fa-IR"/>
          </w:rPr>
          <w:t xml:space="preserve"> </w:t>
        </w:r>
        <w:r w:rsidR="00F64442" w:rsidRPr="00AC4806">
          <w:rPr>
            <w:rStyle w:val="Hyperlink"/>
            <w:rFonts w:hint="cs"/>
            <w:noProof/>
            <w:rtl/>
            <w:lang w:bidi="fa-IR"/>
          </w:rPr>
          <w:t>عدالت</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F64442">
          <w:rPr>
            <w:rStyle w:val="Hyperlink"/>
            <w:rFonts w:ascii="IRLotus" w:hAnsi="IRLotu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قرآن</w:t>
        </w:r>
        <w:r w:rsidR="00F64442" w:rsidRPr="00AC4806">
          <w:rPr>
            <w:rStyle w:val="Hyperlink"/>
            <w:noProof/>
            <w:rtl/>
            <w:lang w:bidi="fa-IR"/>
          </w:rPr>
          <w:t xml:space="preserve"> </w:t>
        </w:r>
        <w:r w:rsidR="00F64442" w:rsidRPr="00AC4806">
          <w:rPr>
            <w:rStyle w:val="Hyperlink"/>
            <w:rFonts w:hint="cs"/>
            <w:noProof/>
            <w:rtl/>
            <w:lang w:bidi="fa-IR"/>
          </w:rPr>
          <w:t>کريم</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Toc404438686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9</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87" w:history="1">
        <w:r w:rsidR="00F64442" w:rsidRPr="00AC4806">
          <w:rPr>
            <w:rStyle w:val="Hyperlink"/>
            <w:noProof/>
            <w:rtl/>
            <w:lang w:bidi="fa-IR"/>
          </w:rPr>
          <w:t xml:space="preserve">3 </w:t>
        </w:r>
        <w:r w:rsidR="00F64442" w:rsidRPr="00AC4806">
          <w:rPr>
            <w:rStyle w:val="Hyperlink"/>
            <w:rFonts w:hint="cs"/>
            <w:noProof/>
            <w:rtl/>
            <w:lang w:bidi="fa-IR"/>
          </w:rPr>
          <w:t>دلایل</w:t>
        </w:r>
        <w:r w:rsidR="00F64442" w:rsidRPr="00AC4806">
          <w:rPr>
            <w:rStyle w:val="Hyperlink"/>
            <w:rFonts w:hint="cs"/>
            <w:noProof/>
            <w:lang w:bidi="fa-IR"/>
          </w:rPr>
          <w:t>‌</w:t>
        </w:r>
        <w:r w:rsidR="00F64442" w:rsidRPr="00AC4806">
          <w:rPr>
            <w:rStyle w:val="Hyperlink"/>
            <w:noProof/>
            <w:rtl/>
            <w:lang w:bidi="fa-IR"/>
          </w:rPr>
          <w:t xml:space="preserve"> </w:t>
        </w:r>
        <w:r w:rsidR="00F64442" w:rsidRPr="00AC4806">
          <w:rPr>
            <w:rStyle w:val="Hyperlink"/>
            <w:rFonts w:hint="cs"/>
            <w:noProof/>
            <w:rtl/>
            <w:lang w:bidi="fa-IR"/>
          </w:rPr>
          <w:t>عدالت</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F64442">
          <w:rPr>
            <w:rStyle w:val="Hyperlink"/>
            <w:rFont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سنت</w:t>
        </w:r>
        <w:r w:rsidR="00F64442" w:rsidRPr="00AC4806">
          <w:rPr>
            <w:rStyle w:val="Hyperlink"/>
            <w:noProof/>
            <w:rtl/>
            <w:lang w:bidi="fa-IR"/>
          </w:rPr>
          <w:t xml:space="preserve"> </w:t>
        </w:r>
        <w:r w:rsidR="00F64442" w:rsidRPr="00AC4806">
          <w:rPr>
            <w:rStyle w:val="Hyperlink"/>
            <w:rFonts w:hint="cs"/>
            <w:noProof/>
            <w:rtl/>
            <w:lang w:bidi="fa-IR"/>
          </w:rPr>
          <w:t>پيامبر</w:t>
        </w:r>
        <w:r w:rsidR="00F64442" w:rsidRPr="00AC4806">
          <w:rPr>
            <w:rStyle w:val="Hyperlink"/>
            <w:noProof/>
            <w:rtl/>
            <w:lang w:bidi="fa-IR"/>
          </w:rPr>
          <w:t xml:space="preserve"> </w:t>
        </w:r>
        <w:r w:rsidR="00F64442" w:rsidRPr="00AC4806">
          <w:rPr>
            <w:rStyle w:val="Hyperlink"/>
            <w:rFonts w:cs="CTraditional Arabic"/>
            <w:noProof/>
            <w:rtl/>
            <w:lang w:bidi="fa-IR"/>
          </w:rPr>
          <w:t xml:space="preserve"> </w:t>
        </w:r>
        <w:r w:rsidR="00F64442" w:rsidRPr="00F64442">
          <w:rPr>
            <w:rStyle w:val="Hyperlink"/>
            <w:rFonts w:cs="CTraditional Arabic" w:hint="cs"/>
            <w:b/>
            <w:bCs w:val="0"/>
            <w:noProof/>
            <w:rtl/>
            <w:lang w:bidi="fa-IR"/>
          </w:rPr>
          <w:t>ج</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Toc404438687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19</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88" w:history="1">
        <w:r w:rsidR="00F64442" w:rsidRPr="00AC4806">
          <w:rPr>
            <w:rStyle w:val="Hyperlink"/>
            <w:noProof/>
            <w:rtl/>
            <w:lang w:bidi="fa-IR"/>
          </w:rPr>
          <w:t xml:space="preserve">4 </w:t>
        </w:r>
        <w:r w:rsidR="00F64442" w:rsidRPr="00AC4806">
          <w:rPr>
            <w:rStyle w:val="Hyperlink"/>
            <w:rFonts w:hint="cs"/>
            <w:noProof/>
            <w:rtl/>
            <w:lang w:bidi="fa-IR"/>
          </w:rPr>
          <w:t>خلاصه‌</w:t>
        </w:r>
        <w:r w:rsidR="00F64442" w:rsidRPr="00AC4806">
          <w:rPr>
            <w:rStyle w:val="Hyperlink"/>
            <w:noProof/>
            <w:rtl/>
            <w:lang w:bidi="fa-IR"/>
          </w:rPr>
          <w:t xml:space="preserve"> </w:t>
        </w:r>
        <w:r w:rsidR="00F64442" w:rsidRPr="00AC4806">
          <w:rPr>
            <w:rStyle w:val="Hyperlink"/>
            <w:rFonts w:hint="cs"/>
            <w:noProof/>
            <w:rtl/>
            <w:lang w:bidi="fa-IR"/>
          </w:rPr>
          <w:t>آنچه</w:t>
        </w:r>
        <w:r w:rsidR="00F64442" w:rsidRPr="00AC4806">
          <w:rPr>
            <w:rStyle w:val="Hyperlink"/>
            <w:noProof/>
            <w:rtl/>
            <w:lang w:bidi="fa-IR"/>
          </w:rPr>
          <w:t xml:space="preserve"> </w:t>
        </w:r>
        <w:r w:rsidR="00F64442" w:rsidRPr="00AC4806">
          <w:rPr>
            <w:rStyle w:val="Hyperlink"/>
            <w:rFonts w:hint="cs"/>
            <w:noProof/>
            <w:rtl/>
            <w:lang w:bidi="fa-IR"/>
          </w:rPr>
          <w:t>که</w:t>
        </w:r>
        <w:r w:rsidR="00F64442" w:rsidRPr="00AC4806">
          <w:rPr>
            <w:rStyle w:val="Hyperlink"/>
            <w:noProof/>
            <w:rtl/>
            <w:lang w:bidi="fa-IR"/>
          </w:rPr>
          <w:t xml:space="preserve"> </w:t>
        </w:r>
        <w:r w:rsidR="00F64442" w:rsidRPr="00AC4806">
          <w:rPr>
            <w:rStyle w:val="Hyperlink"/>
            <w:rFonts w:hint="cs"/>
            <w:noProof/>
            <w:rtl/>
            <w:lang w:bidi="fa-IR"/>
          </w:rPr>
          <w:t>گذشت</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Toc404438688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25</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89" w:history="1">
        <w:r w:rsidR="00F64442" w:rsidRPr="00AC4806">
          <w:rPr>
            <w:rStyle w:val="Hyperlink"/>
            <w:noProof/>
            <w:rtl/>
            <w:lang w:bidi="fa-IR"/>
          </w:rPr>
          <w:t xml:space="preserve">5 </w:t>
        </w:r>
        <w:r w:rsidR="00F64442" w:rsidRPr="00AC4806">
          <w:rPr>
            <w:rStyle w:val="Hyperlink"/>
            <w:rFonts w:hint="cs"/>
            <w:noProof/>
            <w:rtl/>
            <w:lang w:bidi="fa-IR"/>
          </w:rPr>
          <w:t>هيچ</w:t>
        </w:r>
        <w:r w:rsidR="00F64442" w:rsidRPr="00AC4806">
          <w:rPr>
            <w:rStyle w:val="Hyperlink"/>
            <w:noProof/>
            <w:rtl/>
            <w:lang w:bidi="fa-IR"/>
          </w:rPr>
          <w:t xml:space="preserve"> </w:t>
        </w:r>
        <w:r w:rsidR="00F64442" w:rsidRPr="00AC4806">
          <w:rPr>
            <w:rStyle w:val="Hyperlink"/>
            <w:rFonts w:hint="cs"/>
            <w:noProof/>
            <w:rtl/>
            <w:lang w:bidi="fa-IR"/>
          </w:rPr>
          <w:t>چيزی</w:t>
        </w:r>
        <w:r w:rsidR="00F64442" w:rsidRPr="00AC4806">
          <w:rPr>
            <w:rStyle w:val="Hyperlink"/>
            <w:noProof/>
            <w:rtl/>
            <w:lang w:bidi="fa-IR"/>
          </w:rPr>
          <w:t xml:space="preserve"> </w:t>
        </w:r>
        <w:r w:rsidR="00F64442" w:rsidRPr="00AC4806">
          <w:rPr>
            <w:rStyle w:val="Hyperlink"/>
            <w:rFonts w:hint="cs"/>
            <w:noProof/>
            <w:rtl/>
            <w:lang w:bidi="fa-IR"/>
          </w:rPr>
          <w:t>معادل</w:t>
        </w:r>
        <w:r w:rsidR="00F64442" w:rsidRPr="00AC4806">
          <w:rPr>
            <w:rStyle w:val="Hyperlink"/>
            <w:noProof/>
            <w:rtl/>
            <w:lang w:bidi="fa-IR"/>
          </w:rPr>
          <w:t xml:space="preserve"> </w:t>
        </w:r>
        <w:r w:rsidR="00F64442" w:rsidRPr="00AC4806">
          <w:rPr>
            <w:rStyle w:val="Hyperlink"/>
            <w:rFonts w:hint="cs"/>
            <w:noProof/>
            <w:rtl/>
            <w:lang w:bidi="fa-IR"/>
          </w:rPr>
          <w:t>مقام</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منزلت</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sidRPr="00F64442">
          <w:rPr>
            <w:rStyle w:val="Hyperlink"/>
            <w:rFonts w:ascii="IRLotus" w:hAnsi="IRLotu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نمی‌باشد</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Toc404438689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28</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90" w:history="1">
        <w:r w:rsidR="00F64442" w:rsidRPr="00AC4806">
          <w:rPr>
            <w:rStyle w:val="Hyperlink"/>
            <w:noProof/>
            <w:rtl/>
            <w:lang w:bidi="fa-IR"/>
          </w:rPr>
          <w:t xml:space="preserve">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دادن</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F64442">
          <w:rPr>
            <w:rStyle w:val="Hyperlink"/>
            <w:rFonts w:ascii="IRLotus" w:hAnsi="IRLotus"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حکم</w:t>
        </w:r>
        <w:r w:rsidR="00F64442" w:rsidRPr="00AC4806">
          <w:rPr>
            <w:rStyle w:val="Hyperlink"/>
            <w:noProof/>
            <w:rtl/>
            <w:lang w:bidi="fa-IR"/>
          </w:rPr>
          <w:t xml:space="preserve"> </w:t>
        </w:r>
        <w:r w:rsidR="00F64442" w:rsidRPr="00AC4806">
          <w:rPr>
            <w:rStyle w:val="Hyperlink"/>
            <w:rFonts w:hint="cs"/>
            <w:noProof/>
            <w:rtl/>
            <w:lang w:bidi="fa-IR"/>
          </w:rPr>
          <w:t>آن</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Toc404438690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35</w:t>
        </w:r>
        <w:r w:rsidR="00F64442">
          <w:rPr>
            <w:noProof/>
            <w:webHidden/>
            <w:rtl/>
          </w:rPr>
          <w:fldChar w:fldCharType="end"/>
        </w:r>
      </w:hyperlink>
    </w:p>
    <w:p w:rsidR="00F64442" w:rsidRDefault="00AD4A9C">
      <w:pPr>
        <w:pStyle w:val="TOC2"/>
        <w:tabs>
          <w:tab w:val="right" w:leader="dot" w:pos="5660"/>
        </w:tabs>
        <w:rPr>
          <w:rFonts w:asciiTheme="minorHAnsi" w:eastAsiaTheme="minorEastAsia" w:hAnsiTheme="minorHAnsi" w:cstheme="minorBidi"/>
          <w:noProof/>
          <w:sz w:val="22"/>
          <w:szCs w:val="22"/>
          <w:rtl/>
        </w:rPr>
      </w:pPr>
      <w:hyperlink w:anchor="_Toc404438691" w:history="1">
        <w:r w:rsidR="00F64442" w:rsidRPr="00AC4806">
          <w:rPr>
            <w:rStyle w:val="Hyperlink"/>
            <w:noProof/>
            <w:rtl/>
            <w:lang w:bidi="fa-IR"/>
          </w:rPr>
          <w:t xml:space="preserve">1-6  </w:t>
        </w:r>
        <w:r w:rsidR="00F64442" w:rsidRPr="00AC4806">
          <w:rPr>
            <w:rStyle w:val="Hyperlink"/>
            <w:rFonts w:hint="cs"/>
            <w:noProof/>
            <w:rtl/>
            <w:lang w:bidi="fa-IR"/>
          </w:rPr>
          <w:t>نسبت</w:t>
        </w:r>
        <w:r w:rsidR="00F64442" w:rsidRPr="00AC4806">
          <w:rPr>
            <w:rStyle w:val="Hyperlink"/>
            <w:noProof/>
            <w:rtl/>
            <w:lang w:bidi="fa-IR"/>
          </w:rPr>
          <w:t xml:space="preserve"> </w:t>
        </w:r>
        <w:r w:rsidR="00F64442" w:rsidRPr="00AC4806">
          <w:rPr>
            <w:rStyle w:val="Hyperlink"/>
            <w:rFonts w:hint="cs"/>
            <w:noProof/>
            <w:rtl/>
            <w:lang w:bidi="fa-IR"/>
          </w:rPr>
          <w:t>دادن</w:t>
        </w:r>
        <w:r w:rsidR="00F64442" w:rsidRPr="00AC4806">
          <w:rPr>
            <w:rStyle w:val="Hyperlink"/>
            <w:noProof/>
            <w:rtl/>
            <w:lang w:bidi="fa-IR"/>
          </w:rPr>
          <w:t xml:space="preserve"> </w:t>
        </w:r>
        <w:r w:rsidR="00F64442" w:rsidRPr="00AC4806">
          <w:rPr>
            <w:rStyle w:val="Hyperlink"/>
            <w:rFonts w:hint="cs"/>
            <w:noProof/>
            <w:rtl/>
            <w:lang w:bidi="fa-IR"/>
          </w:rPr>
          <w:t>کفر</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یا</w:t>
        </w:r>
        <w:r w:rsidR="00F64442" w:rsidRPr="00AC4806">
          <w:rPr>
            <w:rStyle w:val="Hyperlink"/>
            <w:noProof/>
            <w:rtl/>
            <w:lang w:bidi="fa-IR"/>
          </w:rPr>
          <w:t xml:space="preserve"> </w:t>
        </w:r>
        <w:r w:rsidR="00F64442" w:rsidRPr="00AC4806">
          <w:rPr>
            <w:rStyle w:val="Hyperlink"/>
            <w:rFonts w:hint="cs"/>
            <w:noProof/>
            <w:rtl/>
            <w:lang w:bidi="fa-IR"/>
          </w:rPr>
          <w:t>فسق</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برخی</w:t>
        </w:r>
        <w:r w:rsidR="00F64442" w:rsidRPr="00AC4806">
          <w:rPr>
            <w:rStyle w:val="Hyperlink"/>
            <w:noProof/>
            <w:rtl/>
            <w:lang w:bidi="fa-IR"/>
          </w:rPr>
          <w:t xml:space="preserve"> </w:t>
        </w:r>
        <w:r w:rsidR="00F64442" w:rsidRPr="00AC4806">
          <w:rPr>
            <w:rStyle w:val="Hyperlink"/>
            <w:rFonts w:hint="cs"/>
            <w:noProof/>
            <w:rtl/>
            <w:lang w:bidi="fa-IR"/>
          </w:rPr>
          <w:t>یا</w:t>
        </w:r>
        <w:r w:rsidR="00F64442" w:rsidRPr="00AC4806">
          <w:rPr>
            <w:rStyle w:val="Hyperlink"/>
            <w:noProof/>
            <w:rtl/>
            <w:lang w:bidi="fa-IR"/>
          </w:rPr>
          <w:t xml:space="preserve"> </w:t>
        </w:r>
        <w:r w:rsidR="00F64442" w:rsidRPr="00AC4806">
          <w:rPr>
            <w:rStyle w:val="Hyperlink"/>
            <w:rFonts w:hint="cs"/>
            <w:noProof/>
            <w:rtl/>
            <w:lang w:bidi="fa-IR"/>
          </w:rPr>
          <w:t>تمام</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Toc404438691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35</w:t>
        </w:r>
        <w:r w:rsidR="00F64442">
          <w:rPr>
            <w:noProof/>
            <w:webHidden/>
            <w:rtl/>
          </w:rPr>
          <w:fldChar w:fldCharType="end"/>
        </w:r>
      </w:hyperlink>
    </w:p>
    <w:p w:rsidR="00F64442" w:rsidRDefault="00AD4A9C">
      <w:pPr>
        <w:pStyle w:val="TOC2"/>
        <w:tabs>
          <w:tab w:val="right" w:leader="dot" w:pos="5660"/>
        </w:tabs>
        <w:rPr>
          <w:rFonts w:asciiTheme="minorHAnsi" w:eastAsiaTheme="minorEastAsia" w:hAnsiTheme="minorHAnsi" w:cstheme="minorBidi"/>
          <w:noProof/>
          <w:sz w:val="22"/>
          <w:szCs w:val="22"/>
          <w:rtl/>
        </w:rPr>
      </w:pPr>
      <w:hyperlink w:anchor="_Toc404438692" w:history="1">
        <w:r w:rsidR="00F64442" w:rsidRPr="00AC4806">
          <w:rPr>
            <w:rStyle w:val="Hyperlink"/>
            <w:noProof/>
            <w:rtl/>
            <w:lang w:bidi="fa-IR"/>
          </w:rPr>
          <w:t xml:space="preserve">2-6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بهانه</w:t>
        </w:r>
        <w:r w:rsidR="00F64442" w:rsidRPr="00AC4806">
          <w:rPr>
            <w:rStyle w:val="Hyperlink"/>
            <w:noProof/>
            <w:rtl/>
            <w:lang w:bidi="fa-IR"/>
          </w:rPr>
          <w:t xml:space="preserve"> </w:t>
        </w:r>
        <w:r w:rsidR="00F64442" w:rsidRPr="00AC4806">
          <w:rPr>
            <w:rStyle w:val="Hyperlink"/>
            <w:rFonts w:hint="cs"/>
            <w:noProof/>
            <w:rtl/>
            <w:lang w:bidi="fa-IR"/>
          </w:rPr>
          <w:t>طعن</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دينشان</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Toc404438692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39</w:t>
        </w:r>
        <w:r w:rsidR="00F64442">
          <w:rPr>
            <w:noProof/>
            <w:webHidden/>
            <w:rtl/>
          </w:rPr>
          <w:fldChar w:fldCharType="end"/>
        </w:r>
      </w:hyperlink>
    </w:p>
    <w:p w:rsidR="00F64442" w:rsidRDefault="00AD4A9C">
      <w:pPr>
        <w:pStyle w:val="TOC2"/>
        <w:tabs>
          <w:tab w:val="right" w:leader="dot" w:pos="5660"/>
        </w:tabs>
        <w:rPr>
          <w:rFonts w:asciiTheme="minorHAnsi" w:eastAsiaTheme="minorEastAsia" w:hAnsiTheme="minorHAnsi" w:cstheme="minorBidi"/>
          <w:noProof/>
          <w:sz w:val="22"/>
          <w:szCs w:val="22"/>
          <w:rtl/>
        </w:rPr>
      </w:pPr>
      <w:hyperlink w:anchor="_Toc404438693" w:history="1">
        <w:r w:rsidR="00F64442" w:rsidRPr="00AC4806">
          <w:rPr>
            <w:rStyle w:val="Hyperlink"/>
            <w:noProof/>
            <w:rtl/>
            <w:lang w:bidi="fa-IR"/>
          </w:rPr>
          <w:t xml:space="preserve">3-6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اصحابی</w:t>
        </w:r>
        <w:r w:rsidR="00F64442" w:rsidRPr="00AC4806">
          <w:rPr>
            <w:rStyle w:val="Hyperlink"/>
            <w:noProof/>
            <w:rtl/>
            <w:lang w:bidi="fa-IR"/>
          </w:rPr>
          <w:t xml:space="preserve"> </w:t>
        </w:r>
        <w:r w:rsidR="00F64442" w:rsidRPr="00AC4806">
          <w:rPr>
            <w:rStyle w:val="Hyperlink"/>
            <w:rFonts w:hint="cs"/>
            <w:noProof/>
            <w:rtl/>
            <w:lang w:bidi="fa-IR"/>
          </w:rPr>
          <w:t>که</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مورد</w:t>
        </w:r>
        <w:r w:rsidR="00F64442" w:rsidRPr="00AC4806">
          <w:rPr>
            <w:rStyle w:val="Hyperlink"/>
            <w:noProof/>
            <w:rtl/>
            <w:lang w:bidi="fa-IR"/>
          </w:rPr>
          <w:t xml:space="preserve"> </w:t>
        </w:r>
        <w:r w:rsidR="00F64442" w:rsidRPr="00AC4806">
          <w:rPr>
            <w:rStyle w:val="Hyperlink"/>
            <w:rFonts w:hint="cs"/>
            <w:noProof/>
            <w:rtl/>
            <w:lang w:bidi="fa-IR"/>
          </w:rPr>
          <w:t>فضيلت</w:t>
        </w:r>
        <w:r w:rsidR="00F64442" w:rsidRPr="00AC4806">
          <w:rPr>
            <w:rStyle w:val="Hyperlink"/>
            <w:noProof/>
            <w:rtl/>
            <w:lang w:bidi="fa-IR"/>
          </w:rPr>
          <w:t xml:space="preserve"> </w:t>
        </w:r>
        <w:r w:rsidR="00F64442" w:rsidRPr="00AC4806">
          <w:rPr>
            <w:rStyle w:val="Hyperlink"/>
            <w:rFonts w:hint="cs"/>
            <w:noProof/>
            <w:rtl/>
            <w:lang w:bidi="fa-IR"/>
          </w:rPr>
          <w:t>آنها</w:t>
        </w:r>
        <w:r w:rsidR="00F64442" w:rsidRPr="00AC4806">
          <w:rPr>
            <w:rStyle w:val="Hyperlink"/>
            <w:noProof/>
            <w:rtl/>
            <w:lang w:bidi="fa-IR"/>
          </w:rPr>
          <w:t xml:space="preserve"> </w:t>
        </w:r>
        <w:r w:rsidR="00F64442" w:rsidRPr="00AC4806">
          <w:rPr>
            <w:rStyle w:val="Hyperlink"/>
            <w:rFonts w:hint="cs"/>
            <w:noProof/>
            <w:rtl/>
            <w:lang w:bidi="fa-IR"/>
          </w:rPr>
          <w:t>روايات</w:t>
        </w:r>
        <w:r w:rsidR="00F64442" w:rsidRPr="00AC4806">
          <w:rPr>
            <w:rStyle w:val="Hyperlink"/>
            <w:noProof/>
            <w:rtl/>
            <w:lang w:bidi="fa-IR"/>
          </w:rPr>
          <w:t xml:space="preserve"> </w:t>
        </w:r>
        <w:r w:rsidR="00F64442" w:rsidRPr="00AC4806">
          <w:rPr>
            <w:rStyle w:val="Hyperlink"/>
            <w:rFonts w:hint="cs"/>
            <w:noProof/>
            <w:rtl/>
            <w:lang w:bidi="fa-IR"/>
          </w:rPr>
          <w:t>متواتر</w:t>
        </w:r>
        <w:r w:rsidR="00F64442" w:rsidRPr="00AC4806">
          <w:rPr>
            <w:rStyle w:val="Hyperlink"/>
            <w:noProof/>
            <w:rtl/>
            <w:lang w:bidi="fa-IR"/>
          </w:rPr>
          <w:t xml:space="preserve"> </w:t>
        </w:r>
        <w:r w:rsidR="00F64442" w:rsidRPr="00AC4806">
          <w:rPr>
            <w:rStyle w:val="Hyperlink"/>
            <w:rFonts w:hint="cs"/>
            <w:noProof/>
            <w:rtl/>
            <w:lang w:bidi="fa-IR"/>
          </w:rPr>
          <w:t>موجود</w:t>
        </w:r>
        <w:r w:rsidR="00F64442" w:rsidRPr="00AC4806">
          <w:rPr>
            <w:rStyle w:val="Hyperlink"/>
            <w:noProof/>
            <w:rtl/>
            <w:lang w:bidi="fa-IR"/>
          </w:rPr>
          <w:t xml:space="preserve"> </w:t>
        </w:r>
        <w:r w:rsidR="00F64442" w:rsidRPr="00AC4806">
          <w:rPr>
            <w:rStyle w:val="Hyperlink"/>
            <w:rFonts w:hint="cs"/>
            <w:noProof/>
            <w:rtl/>
            <w:lang w:bidi="fa-IR"/>
          </w:rPr>
          <w:t>نيست</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Toc404438693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47</w:t>
        </w:r>
        <w:r w:rsidR="00F64442">
          <w:rPr>
            <w:noProof/>
            <w:webHidden/>
            <w:rtl/>
          </w:rPr>
          <w:fldChar w:fldCharType="end"/>
        </w:r>
      </w:hyperlink>
    </w:p>
    <w:p w:rsidR="00F64442" w:rsidRDefault="00AD4A9C">
      <w:pPr>
        <w:pStyle w:val="TOC2"/>
        <w:tabs>
          <w:tab w:val="right" w:leader="dot" w:pos="5660"/>
        </w:tabs>
        <w:rPr>
          <w:rFonts w:asciiTheme="minorHAnsi" w:eastAsiaTheme="minorEastAsia" w:hAnsiTheme="minorHAnsi" w:cstheme="minorBidi"/>
          <w:noProof/>
          <w:sz w:val="22"/>
          <w:szCs w:val="22"/>
          <w:rtl/>
        </w:rPr>
      </w:pPr>
      <w:hyperlink w:anchor="_Toc404438694" w:history="1">
        <w:r w:rsidR="00F64442" w:rsidRPr="00AC4806">
          <w:rPr>
            <w:rStyle w:val="Hyperlink"/>
            <w:noProof/>
            <w:rtl/>
            <w:lang w:bidi="fa-IR"/>
          </w:rPr>
          <w:t xml:space="preserve">4-6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برخی</w:t>
        </w:r>
        <w:r w:rsidR="00F64442" w:rsidRPr="00AC4806">
          <w:rPr>
            <w:rStyle w:val="Hyperlink"/>
            <w:noProof/>
            <w:rtl/>
            <w:lang w:bidi="fa-IR"/>
          </w:rPr>
          <w:t xml:space="preserve"> </w:t>
        </w:r>
        <w:r w:rsidR="00F64442" w:rsidRPr="00AC4806">
          <w:rPr>
            <w:rStyle w:val="Hyperlink"/>
            <w:rFonts w:hint="cs"/>
            <w:noProof/>
            <w:rtl/>
            <w:lang w:bidi="fa-IR"/>
          </w:rPr>
          <w:t>از</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گونه</w:t>
        </w:r>
        <w:r w:rsidR="00F64442" w:rsidRPr="00AC4806">
          <w:rPr>
            <w:rStyle w:val="Hyperlink"/>
            <w:rFonts w:hint="cs"/>
            <w:noProof/>
            <w:lang w:bidi="fa-IR"/>
          </w:rPr>
          <w:t>‌</w:t>
        </w:r>
        <w:r w:rsidR="00F64442" w:rsidRPr="00AC4806">
          <w:rPr>
            <w:rStyle w:val="Hyperlink"/>
            <w:rFonts w:hint="cs"/>
            <w:noProof/>
            <w:rtl/>
            <w:lang w:bidi="fa-IR"/>
          </w:rPr>
          <w:t>ای</w:t>
        </w:r>
        <w:r w:rsidR="00F64442" w:rsidRPr="00AC4806">
          <w:rPr>
            <w:rStyle w:val="Hyperlink"/>
            <w:noProof/>
            <w:rtl/>
            <w:lang w:bidi="fa-IR"/>
          </w:rPr>
          <w:t xml:space="preserve"> </w:t>
        </w:r>
        <w:r w:rsidR="00F64442" w:rsidRPr="00AC4806">
          <w:rPr>
            <w:rStyle w:val="Hyperlink"/>
            <w:rFonts w:hint="cs"/>
            <w:noProof/>
            <w:rtl/>
            <w:lang w:bidi="fa-IR"/>
          </w:rPr>
          <w:t>که</w:t>
        </w:r>
        <w:r w:rsidR="00F64442" w:rsidRPr="00AC4806">
          <w:rPr>
            <w:rStyle w:val="Hyperlink"/>
            <w:noProof/>
            <w:rtl/>
            <w:lang w:bidi="fa-IR"/>
          </w:rPr>
          <w:t xml:space="preserve"> </w:t>
        </w:r>
        <w:r w:rsidR="00F64442" w:rsidRPr="00AC4806">
          <w:rPr>
            <w:rStyle w:val="Hyperlink"/>
            <w:rFonts w:hint="cs"/>
            <w:noProof/>
            <w:rtl/>
            <w:lang w:bidi="fa-IR"/>
          </w:rPr>
          <w:t>طعن</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دين</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عدالت</w:t>
        </w:r>
        <w:r w:rsidR="00F64442" w:rsidRPr="00AC4806">
          <w:rPr>
            <w:rStyle w:val="Hyperlink"/>
            <w:noProof/>
            <w:rtl/>
            <w:lang w:bidi="fa-IR"/>
          </w:rPr>
          <w:t xml:space="preserve"> </w:t>
        </w:r>
        <w:r w:rsidR="00F64442" w:rsidRPr="00AC4806">
          <w:rPr>
            <w:rStyle w:val="Hyperlink"/>
            <w:rFonts w:hint="cs"/>
            <w:noProof/>
            <w:rtl/>
            <w:lang w:bidi="fa-IR"/>
          </w:rPr>
          <w:t>آنان</w:t>
        </w:r>
        <w:r w:rsidR="00F64442" w:rsidRPr="00AC4806">
          <w:rPr>
            <w:rStyle w:val="Hyperlink"/>
            <w:noProof/>
            <w:rtl/>
            <w:lang w:bidi="fa-IR"/>
          </w:rPr>
          <w:t xml:space="preserve"> </w:t>
        </w:r>
        <w:r w:rsidR="00F64442" w:rsidRPr="00AC4806">
          <w:rPr>
            <w:rStyle w:val="Hyperlink"/>
            <w:rFonts w:hint="cs"/>
            <w:noProof/>
            <w:rtl/>
            <w:lang w:bidi="fa-IR"/>
          </w:rPr>
          <w:t>نباشد</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Toc404438694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47</w:t>
        </w:r>
        <w:r w:rsidR="00F64442">
          <w:rPr>
            <w:noProof/>
            <w:webHidden/>
            <w:rtl/>
          </w:rPr>
          <w:fldChar w:fldCharType="end"/>
        </w:r>
      </w:hyperlink>
    </w:p>
    <w:p w:rsidR="00F64442" w:rsidRDefault="00AD4A9C">
      <w:pPr>
        <w:pStyle w:val="TOC2"/>
        <w:tabs>
          <w:tab w:val="right" w:leader="dot" w:pos="5660"/>
        </w:tabs>
        <w:rPr>
          <w:rFonts w:asciiTheme="minorHAnsi" w:eastAsiaTheme="minorEastAsia" w:hAnsiTheme="minorHAnsi" w:cstheme="minorBidi"/>
          <w:noProof/>
          <w:sz w:val="22"/>
          <w:szCs w:val="22"/>
          <w:rtl/>
        </w:rPr>
      </w:pPr>
      <w:hyperlink w:anchor="_Toc404438695" w:history="1">
        <w:r w:rsidR="00F64442" w:rsidRPr="00AC4806">
          <w:rPr>
            <w:rStyle w:val="Hyperlink"/>
            <w:noProof/>
            <w:rtl/>
            <w:lang w:bidi="fa-IR"/>
          </w:rPr>
          <w:t xml:space="preserve">5-6 </w:t>
        </w:r>
        <w:r w:rsidR="00F64442" w:rsidRPr="00AC4806">
          <w:rPr>
            <w:rStyle w:val="Hyperlink"/>
            <w:rFonts w:hint="cs"/>
            <w:noProof/>
            <w:rtl/>
            <w:lang w:bidi="fa-IR"/>
          </w:rPr>
          <w:t>نگاهی</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شیوه</w:t>
        </w:r>
        <w:r w:rsidR="00F64442" w:rsidRPr="00AC4806">
          <w:rPr>
            <w:rStyle w:val="Hyperlink"/>
            <w:noProof/>
            <w:rtl/>
            <w:lang w:bidi="fa-IR"/>
          </w:rPr>
          <w:t xml:space="preserve"> </w:t>
        </w:r>
        <w:r w:rsidR="00F64442" w:rsidRPr="00AC4806">
          <w:rPr>
            <w:rStyle w:val="Hyperlink"/>
            <w:rFonts w:hint="cs"/>
            <w:noProof/>
            <w:rtl/>
            <w:lang w:bidi="fa-IR"/>
          </w:rPr>
          <w:t>موضوعی</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Toc404438695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48</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96" w:history="1">
        <w:r w:rsidR="00F64442" w:rsidRPr="00AC4806">
          <w:rPr>
            <w:rStyle w:val="Hyperlink"/>
            <w:noProof/>
            <w:rtl/>
            <w:lang w:bidi="fa-IR"/>
          </w:rPr>
          <w:t xml:space="preserve">7 </w:t>
        </w:r>
        <w:r w:rsidR="00F64442" w:rsidRPr="00AC4806">
          <w:rPr>
            <w:rStyle w:val="Hyperlink"/>
            <w:rFonts w:hint="cs"/>
            <w:noProof/>
            <w:rtl/>
            <w:lang w:bidi="fa-IR"/>
          </w:rPr>
          <w:t>حکم</w:t>
        </w:r>
        <w:r w:rsidR="00F64442" w:rsidRPr="00AC4806">
          <w:rPr>
            <w:rStyle w:val="Hyperlink"/>
            <w:noProof/>
            <w:rtl/>
            <w:lang w:bidi="fa-IR"/>
          </w:rPr>
          <w:t xml:space="preserve">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ام‌المؤمنين</w:t>
        </w:r>
        <w:r w:rsidR="00F64442" w:rsidRPr="00AC4806">
          <w:rPr>
            <w:rStyle w:val="Hyperlink"/>
            <w:noProof/>
            <w:rtl/>
            <w:lang w:bidi="fa-IR"/>
          </w:rPr>
          <w:t xml:space="preserve"> </w:t>
        </w:r>
        <w:r w:rsidR="00F64442" w:rsidRPr="00AC4806">
          <w:rPr>
            <w:rStyle w:val="Hyperlink"/>
            <w:rFonts w:hint="cs"/>
            <w:noProof/>
            <w:rtl/>
            <w:lang w:bidi="fa-IR"/>
          </w:rPr>
          <w:t>عايشه</w:t>
        </w:r>
        <w:r w:rsidR="00F64442" w:rsidRPr="00AC4806">
          <w:rPr>
            <w:rStyle w:val="Hyperlink"/>
            <w:noProof/>
            <w:rtl/>
            <w:lang w:bidi="fa-IR"/>
          </w:rPr>
          <w:t xml:space="preserve"> </w:t>
        </w:r>
        <w:r w:rsidR="00F64442" w:rsidRPr="00F64442">
          <w:rPr>
            <w:rStyle w:val="Hyperlink"/>
            <w:rFonts w:cs="CTraditional Arabic" w:hint="cs"/>
            <w:b/>
            <w:bCs w:val="0"/>
            <w:noProof/>
            <w:rtl/>
            <w:lang w:bidi="fa-IR"/>
          </w:rPr>
          <w:t>ل</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Toc404438696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51</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97" w:history="1">
        <w:r w:rsidR="00F64442" w:rsidRPr="00AC4806">
          <w:rPr>
            <w:rStyle w:val="Hyperlink"/>
            <w:noProof/>
            <w:rtl/>
            <w:lang w:bidi="fa-IR"/>
          </w:rPr>
          <w:t xml:space="preserve">8 </w:t>
        </w:r>
        <w:r w:rsidR="00F64442" w:rsidRPr="00AC4806">
          <w:rPr>
            <w:rStyle w:val="Hyperlink"/>
            <w:rFonts w:hint="cs"/>
            <w:noProof/>
            <w:rtl/>
            <w:lang w:bidi="fa-IR"/>
          </w:rPr>
          <w:t>حکم</w:t>
        </w:r>
        <w:r w:rsidR="00F64442" w:rsidRPr="00AC4806">
          <w:rPr>
            <w:rStyle w:val="Hyperlink"/>
            <w:noProof/>
            <w:rtl/>
            <w:lang w:bidi="fa-IR"/>
          </w:rPr>
          <w:t xml:space="preserve"> </w:t>
        </w:r>
        <w:r w:rsidR="00F64442" w:rsidRPr="00AC4806">
          <w:rPr>
            <w:rStyle w:val="Hyperlink"/>
            <w:rFonts w:hint="cs"/>
            <w:noProof/>
            <w:rtl/>
            <w:lang w:bidi="fa-IR"/>
          </w:rPr>
          <w:t>دشنام</w:t>
        </w:r>
        <w:r w:rsidR="00F64442" w:rsidRPr="00AC4806">
          <w:rPr>
            <w:rStyle w:val="Hyperlink"/>
            <w:noProof/>
            <w:rtl/>
            <w:lang w:bidi="fa-IR"/>
          </w:rPr>
          <w:t xml:space="preserve"> </w:t>
        </w:r>
        <w:r w:rsidR="00F64442" w:rsidRPr="00AC4806">
          <w:rPr>
            <w:rStyle w:val="Hyperlink"/>
            <w:rFonts w:hint="cs"/>
            <w:noProof/>
            <w:rtl/>
            <w:lang w:bidi="fa-IR"/>
          </w:rPr>
          <w:t>دادن</w:t>
        </w:r>
        <w:r w:rsidR="00F64442" w:rsidRPr="00AC4806">
          <w:rPr>
            <w:rStyle w:val="Hyperlink"/>
            <w:noProof/>
            <w:rtl/>
            <w:lang w:bidi="fa-IR"/>
          </w:rPr>
          <w:t xml:space="preserve"> </w:t>
        </w:r>
        <w:r w:rsidR="00F64442" w:rsidRPr="00AC4806">
          <w:rPr>
            <w:rStyle w:val="Hyperlink"/>
            <w:rFonts w:hint="cs"/>
            <w:noProof/>
            <w:rtl/>
            <w:lang w:bidi="fa-IR"/>
          </w:rPr>
          <w:t>به</w:t>
        </w:r>
        <w:r w:rsidR="00F64442" w:rsidRPr="00AC4806">
          <w:rPr>
            <w:rStyle w:val="Hyperlink"/>
            <w:noProof/>
            <w:rtl/>
            <w:lang w:bidi="fa-IR"/>
          </w:rPr>
          <w:t xml:space="preserve"> </w:t>
        </w:r>
        <w:r w:rsidR="00F64442" w:rsidRPr="00AC4806">
          <w:rPr>
            <w:rStyle w:val="Hyperlink"/>
            <w:rFonts w:hint="cs"/>
            <w:noProof/>
            <w:rtl/>
            <w:lang w:bidi="fa-IR"/>
          </w:rPr>
          <w:t>بقيه‌ی</w:t>
        </w:r>
        <w:r w:rsidR="00F64442" w:rsidRPr="00AC4806">
          <w:rPr>
            <w:rStyle w:val="Hyperlink"/>
            <w:noProof/>
            <w:rtl/>
            <w:lang w:bidi="fa-IR"/>
          </w:rPr>
          <w:t xml:space="preserve"> </w:t>
        </w:r>
        <w:r w:rsidR="00F64442" w:rsidRPr="00AC4806">
          <w:rPr>
            <w:rStyle w:val="Hyperlink"/>
            <w:rFonts w:hint="cs"/>
            <w:noProof/>
            <w:rtl/>
            <w:lang w:bidi="fa-IR"/>
          </w:rPr>
          <w:t>امهات</w:t>
        </w:r>
        <w:r w:rsidR="00F64442" w:rsidRPr="00AC4806">
          <w:rPr>
            <w:rStyle w:val="Hyperlink"/>
            <w:noProof/>
            <w:rtl/>
            <w:lang w:bidi="fa-IR"/>
          </w:rPr>
          <w:t xml:space="preserve"> </w:t>
        </w:r>
        <w:r w:rsidR="00F64442" w:rsidRPr="00AC4806">
          <w:rPr>
            <w:rStyle w:val="Hyperlink"/>
            <w:rFonts w:hint="cs"/>
            <w:noProof/>
            <w:rtl/>
            <w:lang w:bidi="fa-IR"/>
          </w:rPr>
          <w:t>المؤمنين</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Toc404438697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57</w:t>
        </w:r>
        <w:r w:rsidR="00F64442">
          <w:rPr>
            <w:noProof/>
            <w:webHidden/>
            <w:rtl/>
          </w:rPr>
          <w:fldChar w:fldCharType="end"/>
        </w:r>
      </w:hyperlink>
    </w:p>
    <w:p w:rsidR="00F64442" w:rsidRDefault="00AD4A9C">
      <w:pPr>
        <w:pStyle w:val="TOC2"/>
        <w:tabs>
          <w:tab w:val="right" w:leader="dot" w:pos="5660"/>
        </w:tabs>
        <w:rPr>
          <w:rFonts w:asciiTheme="minorHAnsi" w:eastAsiaTheme="minorEastAsia" w:hAnsiTheme="minorHAnsi" w:cstheme="minorBidi"/>
          <w:noProof/>
          <w:sz w:val="22"/>
          <w:szCs w:val="22"/>
          <w:rtl/>
        </w:rPr>
      </w:pPr>
      <w:hyperlink w:anchor="_Toc404438698" w:history="1">
        <w:r w:rsidR="00F64442" w:rsidRPr="00AC4806">
          <w:rPr>
            <w:rStyle w:val="Hyperlink"/>
            <w:rFonts w:hint="cs"/>
            <w:noProof/>
            <w:rtl/>
            <w:lang w:bidi="fa-IR"/>
          </w:rPr>
          <w:t>پیامدهای</w:t>
        </w:r>
        <w:r w:rsidR="00F64442" w:rsidRPr="00AC4806">
          <w:rPr>
            <w:rStyle w:val="Hyperlink"/>
            <w:noProof/>
            <w:rtl/>
            <w:lang w:bidi="fa-IR"/>
          </w:rPr>
          <w:t xml:space="preserve"> </w:t>
        </w:r>
        <w:r w:rsidR="00F64442" w:rsidRPr="00AC4806">
          <w:rPr>
            <w:rStyle w:val="Hyperlink"/>
            <w:rFonts w:hint="cs"/>
            <w:noProof/>
            <w:rtl/>
            <w:lang w:bidi="fa-IR"/>
          </w:rPr>
          <w:t>توهین</w:t>
        </w:r>
        <w:r w:rsidR="00F64442" w:rsidRPr="00AC4806">
          <w:rPr>
            <w:rStyle w:val="Hyperlink"/>
            <w:noProof/>
            <w:rtl/>
            <w:lang w:bidi="fa-IR"/>
          </w:rPr>
          <w:t xml:space="preserve"> </w:t>
        </w:r>
        <w:r w:rsidR="00F64442" w:rsidRPr="00AC4806">
          <w:rPr>
            <w:rStyle w:val="Hyperlink"/>
            <w:rFonts w:hint="cs"/>
            <w:noProof/>
            <w:rtl/>
            <w:lang w:bidi="fa-IR"/>
          </w:rPr>
          <w:t>و</w:t>
        </w:r>
        <w:r w:rsidR="00F64442" w:rsidRPr="00AC4806">
          <w:rPr>
            <w:rStyle w:val="Hyperlink"/>
            <w:noProof/>
            <w:rtl/>
            <w:lang w:bidi="fa-IR"/>
          </w:rPr>
          <w:t xml:space="preserve"> </w:t>
        </w:r>
        <w:r w:rsidR="00F64442" w:rsidRPr="00AC4806">
          <w:rPr>
            <w:rStyle w:val="Hyperlink"/>
            <w:rFonts w:hint="cs"/>
            <w:noProof/>
            <w:rtl/>
            <w:lang w:bidi="fa-IR"/>
          </w:rPr>
          <w:t>دشنام</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Toc404438698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57</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699" w:history="1">
        <w:r w:rsidR="00F64442" w:rsidRPr="00AC4806">
          <w:rPr>
            <w:rStyle w:val="Hyperlink"/>
            <w:noProof/>
            <w:rtl/>
            <w:lang w:bidi="fa-IR"/>
          </w:rPr>
          <w:t xml:space="preserve">9 </w:t>
        </w:r>
        <w:r w:rsidR="00F64442" w:rsidRPr="00AC4806">
          <w:rPr>
            <w:rStyle w:val="Hyperlink"/>
            <w:rFonts w:hint="cs"/>
            <w:noProof/>
            <w:rtl/>
            <w:lang w:bidi="fa-IR"/>
          </w:rPr>
          <w:t>خودداری</w:t>
        </w:r>
        <w:r w:rsidR="00F64442" w:rsidRPr="00AC4806">
          <w:rPr>
            <w:rStyle w:val="Hyperlink"/>
            <w:noProof/>
            <w:rtl/>
            <w:lang w:bidi="fa-IR"/>
          </w:rPr>
          <w:t xml:space="preserve"> </w:t>
        </w:r>
        <w:r w:rsidR="00F64442" w:rsidRPr="00AC4806">
          <w:rPr>
            <w:rStyle w:val="Hyperlink"/>
            <w:rFonts w:hint="cs"/>
            <w:noProof/>
            <w:rtl/>
            <w:lang w:bidi="fa-IR"/>
          </w:rPr>
          <w:t>از</w:t>
        </w:r>
        <w:r w:rsidR="00F64442" w:rsidRPr="00AC4806">
          <w:rPr>
            <w:rStyle w:val="Hyperlink"/>
            <w:noProof/>
            <w:rtl/>
            <w:lang w:bidi="fa-IR"/>
          </w:rPr>
          <w:t xml:space="preserve"> </w:t>
        </w:r>
        <w:r w:rsidR="00F64442" w:rsidRPr="00AC4806">
          <w:rPr>
            <w:rStyle w:val="Hyperlink"/>
            <w:rFonts w:hint="cs"/>
            <w:noProof/>
            <w:rtl/>
            <w:lang w:bidi="fa-IR"/>
          </w:rPr>
          <w:t>بازگویی</w:t>
        </w:r>
        <w:r w:rsidR="00F64442" w:rsidRPr="00AC4806">
          <w:rPr>
            <w:rStyle w:val="Hyperlink"/>
            <w:noProof/>
            <w:rtl/>
            <w:lang w:bidi="fa-IR"/>
          </w:rPr>
          <w:t xml:space="preserve"> </w:t>
        </w:r>
        <w:r w:rsidR="00F64442" w:rsidRPr="00AC4806">
          <w:rPr>
            <w:rStyle w:val="Hyperlink"/>
            <w:rFonts w:hint="cs"/>
            <w:noProof/>
            <w:rtl/>
            <w:lang w:bidi="fa-IR"/>
          </w:rPr>
          <w:t>آنچه</w:t>
        </w:r>
        <w:r w:rsidR="00F64442" w:rsidRPr="00AC4806">
          <w:rPr>
            <w:rStyle w:val="Hyperlink"/>
            <w:noProof/>
            <w:rtl/>
            <w:lang w:bidi="fa-IR"/>
          </w:rPr>
          <w:t xml:space="preserve"> </w:t>
        </w:r>
        <w:r w:rsidR="00F64442" w:rsidRPr="00AC4806">
          <w:rPr>
            <w:rStyle w:val="Hyperlink"/>
            <w:rFonts w:hint="cs"/>
            <w:noProof/>
            <w:rtl/>
            <w:lang w:bidi="fa-IR"/>
          </w:rPr>
          <w:t>ميان</w:t>
        </w:r>
        <w:r w:rsidR="00F64442" w:rsidRPr="00AC4806">
          <w:rPr>
            <w:rStyle w:val="Hyperlink"/>
            <w:noProof/>
            <w:rtl/>
            <w:lang w:bidi="fa-IR"/>
          </w:rPr>
          <w:t xml:space="preserve"> </w:t>
        </w:r>
        <w:r w:rsidR="00F64442" w:rsidRPr="00AC4806">
          <w:rPr>
            <w:rStyle w:val="Hyperlink"/>
            <w:rFonts w:hint="cs"/>
            <w:noProof/>
            <w:rtl/>
            <w:lang w:bidi="fa-IR"/>
          </w:rPr>
          <w:t>اصحاب</w:t>
        </w:r>
        <w:r w:rsidR="00F64442" w:rsidRPr="00F64442">
          <w:rPr>
            <w:rStyle w:val="Hyperlink"/>
            <w:rFonts w:eastAsia="Calibri" w:cs="CTraditional Arabic" w:hint="cs"/>
            <w:b/>
            <w:bCs w:val="0"/>
            <w:noProof/>
            <w:rtl/>
            <w:lang w:bidi="fa-IR"/>
          </w:rPr>
          <w:t>ش</w:t>
        </w:r>
        <w:r w:rsidR="00F64442" w:rsidRPr="00AC4806">
          <w:rPr>
            <w:rStyle w:val="Hyperlink"/>
            <w:noProof/>
            <w:rtl/>
            <w:lang w:bidi="fa-IR"/>
          </w:rPr>
          <w:t xml:space="preserve"> </w:t>
        </w:r>
        <w:r w:rsidR="00F64442" w:rsidRPr="00AC4806">
          <w:rPr>
            <w:rStyle w:val="Hyperlink"/>
            <w:rFonts w:hint="cs"/>
            <w:noProof/>
            <w:rtl/>
            <w:lang w:bidi="fa-IR"/>
          </w:rPr>
          <w:t>رخ</w:t>
        </w:r>
        <w:r w:rsidR="00F64442" w:rsidRPr="00AC4806">
          <w:rPr>
            <w:rStyle w:val="Hyperlink"/>
            <w:noProof/>
            <w:rtl/>
            <w:lang w:bidi="fa-IR"/>
          </w:rPr>
          <w:t xml:space="preserve"> </w:t>
        </w:r>
        <w:r w:rsidR="00F64442" w:rsidRPr="00AC4806">
          <w:rPr>
            <w:rStyle w:val="Hyperlink"/>
            <w:rFonts w:hint="cs"/>
            <w:noProof/>
            <w:rtl/>
            <w:lang w:bidi="fa-IR"/>
          </w:rPr>
          <w:t>داده</w:t>
        </w:r>
        <w:r w:rsidR="00F64442" w:rsidRPr="00AC4806">
          <w:rPr>
            <w:rStyle w:val="Hyperlink"/>
            <w:noProof/>
            <w:rtl/>
            <w:lang w:bidi="fa-IR"/>
          </w:rPr>
          <w:t xml:space="preserve"> </w:t>
        </w:r>
        <w:r w:rsidR="00F64442" w:rsidRPr="00AC4806">
          <w:rPr>
            <w:rStyle w:val="Hyperlink"/>
            <w:rFonts w:hint="cs"/>
            <w:noProof/>
            <w:rtl/>
            <w:lang w:bidi="fa-IR"/>
          </w:rPr>
          <w:t>است</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Toc404438699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64</w:t>
        </w:r>
        <w:r w:rsidR="00F64442">
          <w:rPr>
            <w:noProof/>
            <w:webHidden/>
            <w:rtl/>
          </w:rPr>
          <w:fldChar w:fldCharType="end"/>
        </w:r>
      </w:hyperlink>
    </w:p>
    <w:p w:rsidR="00F64442" w:rsidRDefault="00AD4A9C">
      <w:pPr>
        <w:pStyle w:val="TOC1"/>
        <w:tabs>
          <w:tab w:val="right" w:leader="dot" w:pos="5660"/>
        </w:tabs>
        <w:rPr>
          <w:rFonts w:asciiTheme="minorHAnsi" w:eastAsiaTheme="minorEastAsia" w:hAnsiTheme="minorHAnsi" w:cstheme="minorBidi"/>
          <w:bCs w:val="0"/>
          <w:noProof/>
          <w:sz w:val="22"/>
          <w:szCs w:val="22"/>
          <w:rtl/>
        </w:rPr>
      </w:pPr>
      <w:hyperlink w:anchor="_Toc404438700" w:history="1">
        <w:r w:rsidR="00F64442" w:rsidRPr="00AC4806">
          <w:rPr>
            <w:rStyle w:val="Hyperlink"/>
            <w:noProof/>
            <w:rtl/>
            <w:lang w:bidi="fa-IR"/>
          </w:rPr>
          <w:t xml:space="preserve">10 </w:t>
        </w:r>
        <w:r w:rsidR="00F64442" w:rsidRPr="00AC4806">
          <w:rPr>
            <w:rStyle w:val="Hyperlink"/>
            <w:rFonts w:hint="cs"/>
            <w:noProof/>
            <w:rtl/>
            <w:lang w:bidi="fa-IR"/>
          </w:rPr>
          <w:t>اساس</w:t>
        </w:r>
        <w:r w:rsidR="00F64442" w:rsidRPr="00AC4806">
          <w:rPr>
            <w:rStyle w:val="Hyperlink"/>
            <w:noProof/>
            <w:rtl/>
            <w:lang w:bidi="fa-IR"/>
          </w:rPr>
          <w:t xml:space="preserve"> </w:t>
        </w:r>
        <w:r w:rsidR="00F64442" w:rsidRPr="00AC4806">
          <w:rPr>
            <w:rStyle w:val="Hyperlink"/>
            <w:rFonts w:hint="cs"/>
            <w:noProof/>
            <w:rtl/>
            <w:lang w:bidi="fa-IR"/>
          </w:rPr>
          <w:t>تحقيق</w:t>
        </w:r>
        <w:r w:rsidR="00F64442" w:rsidRPr="00AC4806">
          <w:rPr>
            <w:rStyle w:val="Hyperlink"/>
            <w:noProof/>
            <w:rtl/>
            <w:lang w:bidi="fa-IR"/>
          </w:rPr>
          <w:t xml:space="preserve"> </w:t>
        </w:r>
        <w:r w:rsidR="00F64442" w:rsidRPr="00AC4806">
          <w:rPr>
            <w:rStyle w:val="Hyperlink"/>
            <w:rFonts w:hint="cs"/>
            <w:noProof/>
            <w:rtl/>
            <w:lang w:bidi="fa-IR"/>
          </w:rPr>
          <w:t>در</w:t>
        </w:r>
        <w:r w:rsidR="00F64442" w:rsidRPr="00AC4806">
          <w:rPr>
            <w:rStyle w:val="Hyperlink"/>
            <w:noProof/>
            <w:rtl/>
            <w:lang w:bidi="fa-IR"/>
          </w:rPr>
          <w:t xml:space="preserve"> </w:t>
        </w:r>
        <w:r w:rsidR="00F64442" w:rsidRPr="00AC4806">
          <w:rPr>
            <w:rStyle w:val="Hyperlink"/>
            <w:rFonts w:hint="cs"/>
            <w:noProof/>
            <w:rtl/>
            <w:lang w:bidi="fa-IR"/>
          </w:rPr>
          <w:t>تاريخ</w:t>
        </w:r>
        <w:r w:rsidR="00F64442" w:rsidRPr="00AC4806">
          <w:rPr>
            <w:rStyle w:val="Hyperlink"/>
            <w:noProof/>
            <w:rtl/>
            <w:lang w:bidi="fa-IR"/>
          </w:rPr>
          <w:t xml:space="preserve"> </w:t>
        </w:r>
        <w:r w:rsidR="00F64442" w:rsidRPr="00AC4806">
          <w:rPr>
            <w:rStyle w:val="Hyperlink"/>
            <w:rFonts w:hint="cs"/>
            <w:noProof/>
            <w:rtl/>
            <w:lang w:bidi="fa-IR"/>
          </w:rPr>
          <w:t>صحابه</w:t>
        </w:r>
        <w:r w:rsidR="00F64442" w:rsidRPr="00AC4806">
          <w:rPr>
            <w:rStyle w:val="Hyperlink"/>
            <w:noProof/>
            <w:rtl/>
            <w:lang w:bidi="fa-IR"/>
          </w:rPr>
          <w:t xml:space="preserve"> </w:t>
        </w:r>
        <w:r w:rsidR="00F64442" w:rsidRPr="00F64442">
          <w:rPr>
            <w:rStyle w:val="Hyperlink"/>
            <w:rFonts w:eastAsia="Calibri" w:cs="CTraditional Arabic" w:hint="cs"/>
            <w:b/>
            <w:bCs w:val="0"/>
            <w:noProof/>
            <w:rtl/>
            <w:lang w:bidi="fa-IR"/>
          </w:rPr>
          <w:t>ش</w:t>
        </w:r>
        <w:r w:rsidR="00F64442">
          <w:rPr>
            <w:noProof/>
            <w:webHidden/>
            <w:rtl/>
          </w:rPr>
          <w:tab/>
        </w:r>
        <w:r w:rsidR="00F64442">
          <w:rPr>
            <w:noProof/>
            <w:webHidden/>
            <w:rtl/>
          </w:rPr>
          <w:fldChar w:fldCharType="begin"/>
        </w:r>
        <w:r w:rsidR="00F64442">
          <w:rPr>
            <w:noProof/>
            <w:webHidden/>
            <w:rtl/>
          </w:rPr>
          <w:instrText xml:space="preserve"> </w:instrText>
        </w:r>
        <w:r w:rsidR="00F64442">
          <w:rPr>
            <w:noProof/>
            <w:webHidden/>
          </w:rPr>
          <w:instrText>PAGEREF</w:instrText>
        </w:r>
        <w:r w:rsidR="00F64442">
          <w:rPr>
            <w:noProof/>
            <w:webHidden/>
            <w:rtl/>
          </w:rPr>
          <w:instrText xml:space="preserve"> _</w:instrText>
        </w:r>
        <w:r w:rsidR="00F64442">
          <w:rPr>
            <w:noProof/>
            <w:webHidden/>
          </w:rPr>
          <w:instrText>Toc404438700 \h</w:instrText>
        </w:r>
        <w:r w:rsidR="00F64442">
          <w:rPr>
            <w:noProof/>
            <w:webHidden/>
            <w:rtl/>
          </w:rPr>
          <w:instrText xml:space="preserve"> </w:instrText>
        </w:r>
        <w:r w:rsidR="00F64442">
          <w:rPr>
            <w:noProof/>
            <w:webHidden/>
            <w:rtl/>
          </w:rPr>
        </w:r>
        <w:r w:rsidR="00F64442">
          <w:rPr>
            <w:noProof/>
            <w:webHidden/>
            <w:rtl/>
          </w:rPr>
          <w:fldChar w:fldCharType="separate"/>
        </w:r>
        <w:r w:rsidR="006E1D54">
          <w:rPr>
            <w:noProof/>
            <w:webHidden/>
            <w:rtl/>
          </w:rPr>
          <w:t>67</w:t>
        </w:r>
        <w:r w:rsidR="00F64442">
          <w:rPr>
            <w:noProof/>
            <w:webHidden/>
            <w:rtl/>
          </w:rPr>
          <w:fldChar w:fldCharType="end"/>
        </w:r>
      </w:hyperlink>
    </w:p>
    <w:p w:rsidR="0076508E" w:rsidRPr="0076508E" w:rsidRDefault="00661805" w:rsidP="00B03627">
      <w:pPr>
        <w:pStyle w:val="TOC1"/>
        <w:tabs>
          <w:tab w:val="right" w:leader="dot" w:pos="6680"/>
        </w:tabs>
        <w:rPr>
          <w:bCs w:val="0"/>
          <w:szCs w:val="20"/>
          <w:rtl/>
        </w:rPr>
      </w:pPr>
      <w:r>
        <w:rPr>
          <w:bCs w:val="0"/>
          <w:noProof/>
          <w:rtl/>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577850</wp:posOffset>
                </wp:positionV>
                <wp:extent cx="3599815" cy="3743325"/>
                <wp:effectExtent l="0" t="0" r="19685" b="28575"/>
                <wp:wrapNone/>
                <wp:docPr id="1" name="Text Box 1"/>
                <wp:cNvGraphicFramePr/>
                <a:graphic xmlns:a="http://schemas.openxmlformats.org/drawingml/2006/main">
                  <a:graphicData uri="http://schemas.microsoft.com/office/word/2010/wordprocessingShape">
                    <wps:wsp>
                      <wps:cNvSpPr txBox="1"/>
                      <wps:spPr>
                        <a:xfrm>
                          <a:off x="0" y="0"/>
                          <a:ext cx="3599815" cy="3743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1805" w:rsidRPr="006320F4" w:rsidRDefault="00661805" w:rsidP="006320F4">
                            <w:pPr>
                              <w:widowControl w:val="0"/>
                              <w:shd w:val="clear" w:color="auto" w:fill="FFFFFF"/>
                              <w:tabs>
                                <w:tab w:val="right" w:leader="dot" w:pos="5138"/>
                              </w:tabs>
                              <w:spacing w:after="0" w:line="228" w:lineRule="auto"/>
                              <w:jc w:val="center"/>
                              <w:rPr>
                                <w:rFonts w:ascii="Times New Roman" w:eastAsia="Calibri" w:hAnsi="Times New Roman" w:cs="KFGQPC Uthman Taha Naskh"/>
                                <w:b/>
                                <w:bCs/>
                                <w:sz w:val="28"/>
                                <w:szCs w:val="28"/>
                                <w:rtl/>
                              </w:rPr>
                            </w:pPr>
                            <w:r w:rsidRPr="006320F4">
                              <w:rPr>
                                <w:rFonts w:ascii="Times New Roman" w:eastAsia="Calibri" w:hAnsi="Times New Roman"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661805" w:rsidRPr="002D3957" w:rsidTr="006320F4">
                              <w:tc>
                                <w:tcPr>
                                  <w:tcW w:w="1648" w:type="dxa"/>
                                  <w:vAlign w:val="center"/>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vAlign w:val="center"/>
                                </w:tcPr>
                                <w:p w:rsidR="00661805" w:rsidRPr="006320F4" w:rsidRDefault="00AD4A9C" w:rsidP="006320F4">
                                  <w:pPr>
                                    <w:widowControl w:val="0"/>
                                    <w:shd w:val="clear" w:color="auto" w:fill="FFFFFF"/>
                                    <w:tabs>
                                      <w:tab w:val="right" w:leader="dot" w:pos="5138"/>
                                    </w:tabs>
                                    <w:spacing w:after="0" w:line="240" w:lineRule="auto"/>
                                    <w:jc w:val="right"/>
                                    <w:rPr>
                                      <w:rFonts w:eastAsia="Times New Roman" w:cs="B Zar"/>
                                      <w:b/>
                                      <w:bCs/>
                                      <w:sz w:val="24"/>
                                      <w:szCs w:val="24"/>
                                      <w:rtl/>
                                    </w:rPr>
                                  </w:pPr>
                                  <w:hyperlink r:id="rId15" w:history="1">
                                    <w:r w:rsidR="00661805" w:rsidRPr="006320F4">
                                      <w:rPr>
                                        <w:rFonts w:eastAsia="Times New Roman" w:cs="B Zar"/>
                                        <w:b/>
                                        <w:bCs/>
                                        <w:sz w:val="24"/>
                                        <w:szCs w:val="24"/>
                                      </w:rPr>
                                      <w:t>contact@mowahedin.com</w:t>
                                    </w:r>
                                  </w:hyperlink>
                                </w:p>
                              </w:tc>
                            </w:tr>
                            <w:tr w:rsidR="006320F4" w:rsidRPr="002D3957" w:rsidTr="006320F4">
                              <w:tc>
                                <w:tcPr>
                                  <w:tcW w:w="1648" w:type="dxa"/>
                                  <w:vAlign w:val="center"/>
                                </w:tcPr>
                                <w:p w:rsidR="006320F4"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p>
                              </w:tc>
                              <w:tc>
                                <w:tcPr>
                                  <w:tcW w:w="284" w:type="dxa"/>
                                </w:tcPr>
                                <w:p w:rsidR="006320F4" w:rsidRPr="002D3957"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tcPr>
                                <w:p w:rsidR="006320F4" w:rsidRDefault="006320F4" w:rsidP="0075041A">
                                  <w:pPr>
                                    <w:widowControl w:val="0"/>
                                    <w:shd w:val="clear" w:color="auto" w:fill="FFFFFF"/>
                                    <w:tabs>
                                      <w:tab w:val="right" w:leader="dot" w:pos="5138"/>
                                    </w:tabs>
                                    <w:spacing w:after="0" w:line="240" w:lineRule="auto"/>
                                    <w:jc w:val="right"/>
                                  </w:pPr>
                                </w:p>
                              </w:tc>
                            </w:tr>
                            <w:tr w:rsidR="00661805" w:rsidRPr="002D3957" w:rsidTr="006320F4">
                              <w:tc>
                                <w:tcPr>
                                  <w:tcW w:w="1648" w:type="dxa"/>
                                  <w:vAlign w:val="center"/>
                                </w:tcPr>
                                <w:p w:rsidR="00661805" w:rsidRPr="002D3957" w:rsidRDefault="00661805" w:rsidP="006320F4">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sidR="006320F4">
                                    <w:rPr>
                                      <w:rFonts w:ascii="Times New Roman" w:eastAsia="Calibri" w:hAnsi="Times New Roman" w:cs="KFGQPC Uthman Taha Naskh" w:hint="cs"/>
                                      <w:b/>
                                      <w:bCs/>
                                      <w:sz w:val="26"/>
                                      <w:szCs w:val="26"/>
                                      <w:rtl/>
                                    </w:rPr>
                                    <w:t>‌</w:t>
                                  </w:r>
                                  <w:r w:rsidRPr="002D3957">
                                    <w:rPr>
                                      <w:rFonts w:ascii="Times New Roman" w:eastAsia="Calibri" w:hAnsi="Times New Roman" w:cs="KFGQPC Uthman Taha Naskh" w:hint="cs"/>
                                      <w:b/>
                                      <w:bCs/>
                                      <w:sz w:val="26"/>
                                      <w:szCs w:val="26"/>
                                      <w:rtl/>
                                    </w:rPr>
                                    <w:t>های مفید:</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494" w:type="dxa"/>
                                </w:tcPr>
                                <w:p w:rsidR="00661805" w:rsidRPr="002D3957" w:rsidRDefault="00AD4A9C" w:rsidP="0075041A">
                                  <w:pPr>
                                    <w:widowControl w:val="0"/>
                                    <w:shd w:val="clear" w:color="auto" w:fill="FFFFFF"/>
                                    <w:tabs>
                                      <w:tab w:val="right" w:leader="dot" w:pos="5138"/>
                                    </w:tabs>
                                    <w:bidi w:val="0"/>
                                    <w:spacing w:before="120" w:after="0" w:line="312" w:lineRule="auto"/>
                                    <w:rPr>
                                      <w:rFonts w:ascii="Times New Roman" w:eastAsia="Calibri" w:hAnsi="Times New Roman" w:cs="KFGQPC Uthman Taha Naskh"/>
                                      <w:sz w:val="24"/>
                                      <w:szCs w:val="24"/>
                                    </w:rPr>
                                  </w:pPr>
                                  <w:hyperlink r:id="rId16" w:history="1">
                                    <w:r w:rsidR="00661805" w:rsidRPr="002D3957">
                                      <w:rPr>
                                        <w:rFonts w:ascii="Times New Roman" w:eastAsia="Calibri" w:hAnsi="Times New Roman" w:cs="KFGQPC Uthman Taha Naskh"/>
                                        <w:sz w:val="24"/>
                                        <w:szCs w:val="24"/>
                                      </w:rPr>
                                      <w:t>www.aqeedeh.com</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661805" w:rsidRPr="002D3957" w:rsidRDefault="00AD4A9C"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7" w:history="1">
                                    <w:r w:rsidR="00661805" w:rsidRPr="002D3957">
                                      <w:rPr>
                                        <w:rFonts w:ascii="Times New Roman" w:eastAsia="Calibri" w:hAnsi="Times New Roman" w:cs="KFGQPC Uthman Taha Naskh"/>
                                        <w:sz w:val="24"/>
                                        <w:szCs w:val="24"/>
                                      </w:rPr>
                                      <w:t>www.sadaislam.com</w:t>
                                    </w:r>
                                  </w:hyperlink>
                                </w:p>
                                <w:p w:rsidR="00661805" w:rsidRPr="002D3957" w:rsidRDefault="00AD4A9C"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8" w:history="1">
                                    <w:r w:rsidR="00661805" w:rsidRPr="002D3957">
                                      <w:rPr>
                                        <w:rFonts w:ascii="Times New Roman" w:eastAsia="Calibri" w:hAnsi="Times New Roman" w:cs="KFGQPC Uthman Taha Naskh"/>
                                        <w:sz w:val="24"/>
                                        <w:szCs w:val="24"/>
                                      </w:rPr>
                                      <w:t>www.videofarsi.com</w:t>
                                    </w:r>
                                  </w:hyperlink>
                                </w:p>
                                <w:p w:rsidR="00661805" w:rsidRPr="002D3957" w:rsidRDefault="00AD4A9C"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19" w:history="1">
                                    <w:r w:rsidR="00661805" w:rsidRPr="002D3957">
                                      <w:rPr>
                                        <w:rFonts w:ascii="Times New Roman" w:eastAsia="Calibri" w:hAnsi="Times New Roman" w:cs="KFGQPC Uthman Taha Naskh"/>
                                        <w:sz w:val="24"/>
                                        <w:szCs w:val="24"/>
                                      </w:rPr>
                                      <w:t>www.islamtxt.net</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bl>
                          <w:p w:rsidR="00661805" w:rsidRPr="00661805" w:rsidRDefault="00661805" w:rsidP="00661805">
                            <w:pPr>
                              <w:spacing w:before="120" w:after="0" w:line="240" w:lineRule="auto"/>
                              <w:jc w:val="center"/>
                              <w:rPr>
                                <w:rtl/>
                                <w:lang w:bidi="fa-IR"/>
                              </w:rPr>
                            </w:pPr>
                            <w:r>
                              <w:rPr>
                                <w:rFonts w:ascii="Times New Roman" w:eastAsia="Times New Roman" w:hAnsi="Times New Roman" w:cs="B Zar" w:hint="cs"/>
                                <w:noProof/>
                                <w:sz w:val="28"/>
                                <w:szCs w:val="28"/>
                                <w:rtl/>
                              </w:rPr>
                              <w:drawing>
                                <wp:inline distT="0" distB="0" distL="0" distR="0" wp14:anchorId="7C9DC3BB" wp14:editId="4B6AD75E">
                                  <wp:extent cx="1952625" cy="1586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721"/>
                                          <a:stretch/>
                                        </pic:blipFill>
                                        <pic:spPr bwMode="auto">
                                          <a:xfrm>
                                            <a:off x="0" y="0"/>
                                            <a:ext cx="1954530" cy="158794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0" type="#_x0000_t202" style="position:absolute;left:0;text-align:left;margin-left:.3pt;margin-top:45.5pt;width:283.45pt;height:29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" fillcolor="white [3201]" strokeweight=".5pt">
                <v:textbox>
                  <w:txbxContent>
                    <w:p w:rsidR="00661805" w:rsidRPr="006320F4" w:rsidRDefault="00661805" w:rsidP="006320F4">
                      <w:pPr>
                        <w:widowControl w:val="0"/>
                        <w:shd w:val="clear" w:color="auto" w:fill="FFFFFF"/>
                        <w:tabs>
                          <w:tab w:val="right" w:leader="dot" w:pos="5138"/>
                        </w:tabs>
                        <w:spacing w:after="0" w:line="228" w:lineRule="auto"/>
                        <w:jc w:val="center"/>
                        <w:rPr>
                          <w:rFonts w:ascii="Times New Roman" w:eastAsia="Calibri" w:hAnsi="Times New Roman" w:cs="KFGQPC Uthman Taha Naskh"/>
                          <w:b/>
                          <w:bCs/>
                          <w:sz w:val="28"/>
                          <w:szCs w:val="28"/>
                          <w:rtl/>
                        </w:rPr>
                      </w:pPr>
                      <w:r w:rsidRPr="006320F4">
                        <w:rPr>
                          <w:rFonts w:ascii="Times New Roman" w:eastAsia="Calibri" w:hAnsi="Times New Roman" w:cs="KFGQPC Uthman Taha Naskh" w:hint="cs"/>
                          <w:b/>
                          <w:bCs/>
                          <w:sz w:val="28"/>
                          <w:szCs w:val="28"/>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661805" w:rsidRPr="002D3957" w:rsidTr="006320F4">
                        <w:tc>
                          <w:tcPr>
                            <w:tcW w:w="1648" w:type="dxa"/>
                            <w:vAlign w:val="center"/>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Pr>
                                <w:rFonts w:ascii="Times New Roman" w:eastAsia="Calibri" w:hAnsi="Times New Roman" w:cs="KFGQPC Uthman Taha Naskh" w:hint="cs"/>
                                <w:b/>
                                <w:bCs/>
                                <w:sz w:val="26"/>
                                <w:szCs w:val="26"/>
                                <w:rtl/>
                              </w:rPr>
                              <w:t>آدرس ایمیل:</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vAlign w:val="center"/>
                          </w:tcPr>
                          <w:p w:rsidR="00661805" w:rsidRPr="006320F4" w:rsidRDefault="00AD4A9C" w:rsidP="006320F4">
                            <w:pPr>
                              <w:widowControl w:val="0"/>
                              <w:shd w:val="clear" w:color="auto" w:fill="FFFFFF"/>
                              <w:tabs>
                                <w:tab w:val="right" w:leader="dot" w:pos="5138"/>
                              </w:tabs>
                              <w:spacing w:after="0" w:line="240" w:lineRule="auto"/>
                              <w:jc w:val="right"/>
                              <w:rPr>
                                <w:rFonts w:eastAsia="Times New Roman" w:cs="B Zar"/>
                                <w:b/>
                                <w:bCs/>
                                <w:sz w:val="24"/>
                                <w:szCs w:val="24"/>
                                <w:rtl/>
                              </w:rPr>
                            </w:pPr>
                            <w:hyperlink r:id="rId21" w:history="1">
                              <w:r w:rsidR="00661805" w:rsidRPr="006320F4">
                                <w:rPr>
                                  <w:rFonts w:eastAsia="Times New Roman" w:cs="B Zar"/>
                                  <w:b/>
                                  <w:bCs/>
                                  <w:sz w:val="24"/>
                                  <w:szCs w:val="24"/>
                                </w:rPr>
                                <w:t>contact@mowahedin.com</w:t>
                              </w:r>
                            </w:hyperlink>
                          </w:p>
                        </w:tc>
                      </w:tr>
                      <w:tr w:rsidR="006320F4" w:rsidRPr="002D3957" w:rsidTr="006320F4">
                        <w:tc>
                          <w:tcPr>
                            <w:tcW w:w="1648" w:type="dxa"/>
                            <w:vAlign w:val="center"/>
                          </w:tcPr>
                          <w:p w:rsidR="006320F4"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rPr>
                            </w:pPr>
                          </w:p>
                        </w:tc>
                        <w:tc>
                          <w:tcPr>
                            <w:tcW w:w="284" w:type="dxa"/>
                          </w:tcPr>
                          <w:p w:rsidR="006320F4" w:rsidRPr="002D3957" w:rsidRDefault="006320F4"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Pr>
                            </w:pPr>
                          </w:p>
                        </w:tc>
                        <w:tc>
                          <w:tcPr>
                            <w:tcW w:w="3494" w:type="dxa"/>
                          </w:tcPr>
                          <w:p w:rsidR="006320F4" w:rsidRDefault="006320F4" w:rsidP="0075041A">
                            <w:pPr>
                              <w:widowControl w:val="0"/>
                              <w:shd w:val="clear" w:color="auto" w:fill="FFFFFF"/>
                              <w:tabs>
                                <w:tab w:val="right" w:leader="dot" w:pos="5138"/>
                              </w:tabs>
                              <w:spacing w:after="0" w:line="240" w:lineRule="auto"/>
                              <w:jc w:val="right"/>
                            </w:pPr>
                          </w:p>
                        </w:tc>
                      </w:tr>
                      <w:tr w:rsidR="00661805" w:rsidRPr="002D3957" w:rsidTr="006320F4">
                        <w:tc>
                          <w:tcPr>
                            <w:tcW w:w="1648" w:type="dxa"/>
                            <w:vAlign w:val="center"/>
                          </w:tcPr>
                          <w:p w:rsidR="00661805" w:rsidRPr="002D3957" w:rsidRDefault="00661805" w:rsidP="006320F4">
                            <w:pPr>
                              <w:widowControl w:val="0"/>
                              <w:shd w:val="clear" w:color="auto" w:fill="FFFFFF"/>
                              <w:tabs>
                                <w:tab w:val="right" w:leader="dot" w:pos="5138"/>
                              </w:tabs>
                              <w:spacing w:after="0" w:line="228" w:lineRule="auto"/>
                              <w:rPr>
                                <w:rFonts w:ascii="Times New Roman" w:eastAsia="Calibri" w:hAnsi="Times New Roman" w:cs="KFGQPC Uthman Taha Naskh"/>
                                <w:b/>
                                <w:bCs/>
                                <w:sz w:val="26"/>
                                <w:szCs w:val="26"/>
                                <w:rtl/>
                                <w:lang w:bidi="fa-IR"/>
                              </w:rPr>
                            </w:pPr>
                            <w:r w:rsidRPr="002D3957">
                              <w:rPr>
                                <w:rFonts w:ascii="Times New Roman" w:eastAsia="Calibri" w:hAnsi="Times New Roman" w:cs="KFGQPC Uthman Taha Naskh" w:hint="cs"/>
                                <w:b/>
                                <w:bCs/>
                                <w:sz w:val="26"/>
                                <w:szCs w:val="26"/>
                                <w:rtl/>
                              </w:rPr>
                              <w:t>سایت</w:t>
                            </w:r>
                            <w:r w:rsidR="006320F4">
                              <w:rPr>
                                <w:rFonts w:ascii="Times New Roman" w:eastAsia="Calibri" w:hAnsi="Times New Roman" w:cs="KFGQPC Uthman Taha Naskh" w:hint="cs"/>
                                <w:b/>
                                <w:bCs/>
                                <w:sz w:val="26"/>
                                <w:szCs w:val="26"/>
                                <w:rtl/>
                              </w:rPr>
                              <w:t>‌</w:t>
                            </w:r>
                            <w:r w:rsidRPr="002D3957">
                              <w:rPr>
                                <w:rFonts w:ascii="Times New Roman" w:eastAsia="Calibri" w:hAnsi="Times New Roman" w:cs="KFGQPC Uthman Taha Naskh" w:hint="cs"/>
                                <w:b/>
                                <w:bCs/>
                                <w:sz w:val="26"/>
                                <w:szCs w:val="26"/>
                                <w:rtl/>
                              </w:rPr>
                              <w:t>های مفید:</w:t>
                            </w:r>
                          </w:p>
                        </w:tc>
                        <w:tc>
                          <w:tcPr>
                            <w:tcW w:w="284" w:type="dxa"/>
                          </w:tcPr>
                          <w:p w:rsidR="00661805" w:rsidRPr="002D3957" w:rsidRDefault="00661805" w:rsidP="0075041A">
                            <w:pPr>
                              <w:widowControl w:val="0"/>
                              <w:shd w:val="clear" w:color="auto" w:fill="FFFFFF"/>
                              <w:tabs>
                                <w:tab w:val="right" w:leader="dot" w:pos="5138"/>
                              </w:tabs>
                              <w:spacing w:after="0" w:line="228" w:lineRule="auto"/>
                              <w:rPr>
                                <w:rFonts w:ascii="Times New Roman" w:eastAsia="Calibri" w:hAnsi="Times New Roman" w:cs="KFGQPC Uthman Taha Naskh"/>
                                <w:b/>
                                <w:bCs/>
                                <w:sz w:val="28"/>
                                <w:szCs w:val="28"/>
                              </w:rPr>
                            </w:pPr>
                          </w:p>
                        </w:tc>
                        <w:tc>
                          <w:tcPr>
                            <w:tcW w:w="3494" w:type="dxa"/>
                          </w:tcPr>
                          <w:p w:rsidR="00661805" w:rsidRPr="002D3957" w:rsidRDefault="00AD4A9C" w:rsidP="0075041A">
                            <w:pPr>
                              <w:widowControl w:val="0"/>
                              <w:shd w:val="clear" w:color="auto" w:fill="FFFFFF"/>
                              <w:tabs>
                                <w:tab w:val="right" w:leader="dot" w:pos="5138"/>
                              </w:tabs>
                              <w:bidi w:val="0"/>
                              <w:spacing w:before="120" w:after="0" w:line="312" w:lineRule="auto"/>
                              <w:rPr>
                                <w:rFonts w:ascii="Times New Roman" w:eastAsia="Calibri" w:hAnsi="Times New Roman" w:cs="KFGQPC Uthman Taha Naskh"/>
                                <w:sz w:val="24"/>
                                <w:szCs w:val="24"/>
                              </w:rPr>
                            </w:pPr>
                            <w:hyperlink r:id="rId22" w:history="1">
                              <w:r w:rsidR="00661805" w:rsidRPr="002D3957">
                                <w:rPr>
                                  <w:rFonts w:ascii="Times New Roman" w:eastAsia="Calibri" w:hAnsi="Times New Roman" w:cs="KFGQPC Uthman Taha Naskh"/>
                                  <w:sz w:val="24"/>
                                  <w:szCs w:val="24"/>
                                </w:rPr>
                                <w:t>www.aqeedeh.com</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lang w:bidi="fa-IR"/>
                              </w:rPr>
                            </w:pPr>
                            <w:r w:rsidRPr="002D3957">
                              <w:rPr>
                                <w:rFonts w:ascii="Times New Roman" w:eastAsia="Calibri" w:hAnsi="Times New Roman" w:cs="KFGQPC Uthman Taha Naskh"/>
                                <w:sz w:val="24"/>
                                <w:szCs w:val="24"/>
                                <w:lang w:bidi="fa-IR"/>
                              </w:rPr>
                              <w:t>www.islamhouse.com</w:t>
                            </w:r>
                          </w:p>
                          <w:p w:rsidR="00661805" w:rsidRPr="002D3957" w:rsidRDefault="00AD4A9C"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23" w:history="1">
                              <w:r w:rsidR="00661805" w:rsidRPr="002D3957">
                                <w:rPr>
                                  <w:rFonts w:ascii="Times New Roman" w:eastAsia="Calibri" w:hAnsi="Times New Roman" w:cs="KFGQPC Uthman Taha Naskh"/>
                                  <w:sz w:val="24"/>
                                  <w:szCs w:val="24"/>
                                </w:rPr>
                                <w:t>www.sadaislam.com</w:t>
                              </w:r>
                            </w:hyperlink>
                          </w:p>
                          <w:p w:rsidR="00661805" w:rsidRPr="002D3957" w:rsidRDefault="00AD4A9C"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24" w:history="1">
                              <w:r w:rsidR="00661805" w:rsidRPr="002D3957">
                                <w:rPr>
                                  <w:rFonts w:ascii="Times New Roman" w:eastAsia="Calibri" w:hAnsi="Times New Roman" w:cs="KFGQPC Uthman Taha Naskh"/>
                                  <w:sz w:val="24"/>
                                  <w:szCs w:val="24"/>
                                </w:rPr>
                                <w:t>www.videofarsi.com</w:t>
                              </w:r>
                            </w:hyperlink>
                          </w:p>
                          <w:p w:rsidR="00661805" w:rsidRPr="002D3957" w:rsidRDefault="00AD4A9C"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sz w:val="24"/>
                                <w:szCs w:val="24"/>
                              </w:rPr>
                            </w:pPr>
                            <w:hyperlink r:id="rId25" w:history="1">
                              <w:r w:rsidR="00661805" w:rsidRPr="002D3957">
                                <w:rPr>
                                  <w:rFonts w:ascii="Times New Roman" w:eastAsia="Calibri" w:hAnsi="Times New Roman" w:cs="KFGQPC Uthman Taha Naskh"/>
                                  <w:sz w:val="24"/>
                                  <w:szCs w:val="24"/>
                                </w:rPr>
                                <w:t>www.islamtxt.net</w:t>
                              </w:r>
                            </w:hyperlink>
                          </w:p>
                          <w:p w:rsidR="00661805" w:rsidRPr="002D3957" w:rsidRDefault="00661805" w:rsidP="0075041A">
                            <w:pPr>
                              <w:widowControl w:val="0"/>
                              <w:shd w:val="clear" w:color="auto" w:fill="FFFFFF"/>
                              <w:tabs>
                                <w:tab w:val="right" w:leader="dot" w:pos="5138"/>
                              </w:tabs>
                              <w:bidi w:val="0"/>
                              <w:spacing w:after="0" w:line="312" w:lineRule="auto"/>
                              <w:rPr>
                                <w:rFonts w:ascii="Times New Roman" w:eastAsia="Calibri" w:hAnsi="Times New Roman" w:cs="KFGQPC Uthman Taha Naskh"/>
                                <w:b/>
                                <w:bCs/>
                                <w:sz w:val="28"/>
                                <w:szCs w:val="28"/>
                              </w:rPr>
                            </w:pPr>
                            <w:r w:rsidRPr="002D3957">
                              <w:rPr>
                                <w:rFonts w:ascii="Times New Roman" w:eastAsia="Calibri" w:hAnsi="Times New Roman" w:cs="KFGQPC Uthman Taha Naskh"/>
                                <w:sz w:val="24"/>
                                <w:szCs w:val="24"/>
                              </w:rPr>
                              <w:t>www.mowahedin.com</w:t>
                            </w:r>
                          </w:p>
                        </w:tc>
                      </w:tr>
                    </w:tbl>
                    <w:p w:rsidR="00661805" w:rsidRPr="00661805" w:rsidRDefault="00661805" w:rsidP="00661805">
                      <w:pPr>
                        <w:spacing w:before="120" w:after="0" w:line="240" w:lineRule="auto"/>
                        <w:jc w:val="center"/>
                        <w:rPr>
                          <w:rtl/>
                          <w:lang w:bidi="fa-IR"/>
                        </w:rPr>
                      </w:pPr>
                      <w:r>
                        <w:rPr>
                          <w:rFonts w:ascii="Times New Roman" w:eastAsia="Times New Roman" w:hAnsi="Times New Roman" w:cs="B Zar" w:hint="cs"/>
                          <w:noProof/>
                          <w:sz w:val="28"/>
                          <w:szCs w:val="28"/>
                          <w:rtl/>
                        </w:rPr>
                        <w:drawing>
                          <wp:inline distT="0" distB="0" distL="0" distR="0" wp14:anchorId="7C9DC3BB" wp14:editId="4B6AD75E">
                            <wp:extent cx="1952625" cy="1586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wahedin logo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0721"/>
                                    <a:stretch/>
                                  </pic:blipFill>
                                  <pic:spPr bwMode="auto">
                                    <a:xfrm>
                                      <a:off x="0" y="0"/>
                                      <a:ext cx="1954530" cy="158794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E81B6C">
        <w:rPr>
          <w:bCs w:val="0"/>
          <w:rtl/>
        </w:rPr>
        <w:fldChar w:fldCharType="end"/>
      </w:r>
    </w:p>
    <w:p w:rsidR="0076508E" w:rsidRPr="006311B0" w:rsidRDefault="0076508E" w:rsidP="0076508E">
      <w:pPr>
        <w:spacing w:after="0" w:line="240" w:lineRule="auto"/>
        <w:ind w:firstLine="284"/>
        <w:jc w:val="both"/>
        <w:rPr>
          <w:rFonts w:ascii="IRLotus" w:eastAsia="Times New Roman" w:hAnsi="IRLotus" w:cs="IRNazli"/>
          <w:sz w:val="32"/>
          <w:szCs w:val="28"/>
          <w:rtl/>
        </w:rPr>
        <w:sectPr w:rsidR="0076508E" w:rsidRPr="006311B0" w:rsidSect="00BA1E6B">
          <w:headerReference w:type="even" r:id="rId26"/>
          <w:headerReference w:type="default" r:id="rId27"/>
          <w:footerReference w:type="even" r:id="rId28"/>
          <w:footerReference w:type="default" r:id="rId29"/>
          <w:headerReference w:type="first" r:id="rId30"/>
          <w:footnotePr>
            <w:numRestart w:val="eachPage"/>
          </w:footnotePr>
          <w:pgSz w:w="7938" w:h="11907" w:code="11"/>
          <w:pgMar w:top="1134" w:right="1134" w:bottom="1134" w:left="1134" w:header="567" w:footer="0" w:gutter="0"/>
          <w:pgNumType w:start="1"/>
          <w:cols w:space="720"/>
          <w:noEndnote/>
          <w:titlePg/>
          <w:bidi/>
          <w:rtlGutter/>
        </w:sectPr>
      </w:pPr>
    </w:p>
    <w:p w:rsidR="0076508E" w:rsidRPr="0076508E" w:rsidRDefault="0076508E" w:rsidP="0076508E">
      <w:pPr>
        <w:spacing w:after="0" w:line="240" w:lineRule="auto"/>
        <w:jc w:val="center"/>
        <w:rPr>
          <w:rFonts w:ascii="IranNastaliq" w:eastAsia="Times New Roman" w:hAnsi="IranNastaliq" w:cs="IranNastaliq"/>
          <w:b/>
          <w:bCs/>
          <w:sz w:val="32"/>
          <w:szCs w:val="32"/>
          <w:rtl/>
          <w:lang w:bidi="fa-IR"/>
        </w:rPr>
      </w:pPr>
      <w:r w:rsidRPr="0076508E">
        <w:rPr>
          <w:rFonts w:ascii="IranNastaliq" w:eastAsia="Times New Roman" w:hAnsi="IranNastaliq" w:cs="IranNastaliq"/>
          <w:sz w:val="40"/>
          <w:szCs w:val="40"/>
          <w:rtl/>
          <w:lang w:bidi="fa-IR"/>
        </w:rPr>
        <w:lastRenderedPageBreak/>
        <w:t>بسم الله الرحمن الرحيم</w:t>
      </w:r>
    </w:p>
    <w:p w:rsidR="0076508E" w:rsidRPr="0076508E" w:rsidRDefault="0076508E" w:rsidP="00E81B6C">
      <w:pPr>
        <w:pStyle w:val="a"/>
        <w:rPr>
          <w:rtl/>
        </w:rPr>
      </w:pPr>
      <w:bookmarkStart w:id="9" w:name="_Toc381571482"/>
      <w:bookmarkStart w:id="10" w:name="_Toc404438684"/>
      <w:r w:rsidRPr="0076508E">
        <w:rPr>
          <w:rtl/>
        </w:rPr>
        <w:t>پيشگفتار</w:t>
      </w:r>
      <w:bookmarkEnd w:id="9"/>
      <w:bookmarkEnd w:id="10"/>
    </w:p>
    <w:p w:rsidR="0076508E" w:rsidRPr="00254F32" w:rsidRDefault="0076508E" w:rsidP="0076508E">
      <w:pPr>
        <w:spacing w:after="0" w:line="240" w:lineRule="auto"/>
        <w:jc w:val="both"/>
        <w:rPr>
          <w:rFonts w:ascii="IRLotus" w:eastAsia="Times New Roman" w:hAnsi="IRLotus" w:cs="KFGQPC Uthman Taha Naskh"/>
          <w:sz w:val="28"/>
          <w:szCs w:val="28"/>
          <w:rtl/>
          <w:lang w:bidi="fa-IR"/>
        </w:rPr>
      </w:pPr>
      <w:r w:rsidRPr="00254F32">
        <w:rPr>
          <w:rFonts w:ascii="IRLotus" w:eastAsia="Times New Roman" w:hAnsi="IRLotus" w:cs="KFGQPC Uthman Taha Naskh"/>
          <w:sz w:val="28"/>
          <w:szCs w:val="28"/>
          <w:rtl/>
          <w:lang w:bidi="fa-IR"/>
        </w:rPr>
        <w:t>الحمدلله رب العالمين وصلى اللَّه على محمد وآله وصحبه وأزواجه الأطهار أمهات المؤمنين</w:t>
      </w:r>
      <w:r w:rsidRPr="00254F32">
        <w:rPr>
          <w:rFonts w:ascii="IRLotus" w:eastAsia="Times New Roman" w:hAnsi="IRLotus" w:cs="KFGQPC Uthman Taha Naskh"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خداوند در قرآن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فرماید:</w:t>
      </w:r>
    </w:p>
    <w:p w:rsidR="0076508E" w:rsidRPr="0076508E" w:rsidRDefault="0076508E" w:rsidP="0076508E">
      <w:pPr>
        <w:spacing w:after="0" w:line="240" w:lineRule="auto"/>
        <w:ind w:left="567"/>
        <w:jc w:val="both"/>
        <w:rPr>
          <w:rFonts w:ascii="KFGQPC Uthmanic Script HAFS" w:eastAsia="Calibri" w:hAnsi="KFGQPC Uthmanic Script HAFS" w:cs="CTraditional Arabic"/>
          <w:sz w:val="28"/>
          <w:szCs w:val="28"/>
          <w:rtl/>
          <w:lang w:bidi="fa-IR"/>
        </w:rPr>
      </w:pPr>
      <w:r w:rsidRPr="0076508E">
        <w:rPr>
          <w:rFonts w:ascii="KFGQPC Uthmanic Script HAFS" w:eastAsia="Calibri" w:hAnsi="KFGQPC Uthmanic Script HAFS" w:cs="Traditional Arabic" w:hint="cs"/>
          <w:sz w:val="27"/>
          <w:szCs w:val="27"/>
          <w:rtl/>
          <w:lang w:bidi="fa-IR"/>
        </w:rPr>
        <w:t>﴿</w:t>
      </w:r>
      <w:r w:rsidRPr="0076508E">
        <w:rPr>
          <w:rFonts w:ascii="KFGQPC Uthmanic Script HAFS" w:eastAsia="Calibri" w:hAnsi="KFGQPC Uthmanic Script HAFS" w:cs="KFGQPC Uthmanic Script HAFS" w:hint="cs"/>
          <w:sz w:val="27"/>
          <w:szCs w:val="27"/>
          <w:rtl/>
          <w:lang w:bidi="fa-IR"/>
        </w:rPr>
        <w:t>مُّحَمَّدٞ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رَّسُولُ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مَعَهُۥٓ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تَرَىٰهُمۡ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رُكَّعٗا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سُجَّدٗا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سِيمَاهُمۡ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وُجُوهِهِم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أَثَرِ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ٱلسُّجُودِۚ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فَ‍َٔازَرَهُۥ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فَٱسۡتَغۡلَظَ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لِيَغِيظَ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ءَامَنُواْ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وَعَمِلُواْ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ٱلصَّٰلِحَٰتِ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مَّغۡفِرَةٗ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وَأَجۡرًا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عَظِيمَۢا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٢٩</w:t>
      </w:r>
      <w:r w:rsidRPr="0076508E">
        <w:rPr>
          <w:rFonts w:ascii="KFGQPC Uthmanic Script HAFS" w:eastAsia="Calibri" w:hAnsi="KFGQPC Uthmanic Script HAFS" w:cs="Traditional Arabic" w:hint="cs"/>
          <w:sz w:val="27"/>
          <w:szCs w:val="27"/>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4"/>
          <w:szCs w:val="24"/>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6"/>
          <w:szCs w:val="26"/>
          <w:rtl/>
          <w:lang w:bidi="fa-IR"/>
        </w:rPr>
        <w:t>«</w:t>
      </w:r>
      <w:r w:rsidRPr="006311B0">
        <w:rPr>
          <w:rFonts w:ascii="IRLotus" w:eastAsia="Times New Roman" w:hAnsi="IRLotus" w:cs="IRNazli"/>
          <w:sz w:val="26"/>
          <w:szCs w:val="26"/>
          <w:rtl/>
          <w:lang w:bidi="fa-IR"/>
        </w:rPr>
        <w:t>محمد</w:t>
      </w:r>
      <w:r w:rsidRPr="006311B0">
        <w:rPr>
          <w:rFonts w:ascii="IRLotus" w:eastAsia="Times New Roman" w:hAnsi="IRLotus" w:cs="IRNazli" w:hint="cs"/>
          <w:sz w:val="26"/>
          <w:szCs w:val="26"/>
          <w:rtl/>
          <w:lang w:bidi="fa-IR"/>
        </w:rPr>
        <w:t>(</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hint="cs"/>
          <w:sz w:val="26"/>
          <w:szCs w:val="26"/>
          <w:rtl/>
          <w:lang w:bidi="fa-IR"/>
        </w:rPr>
        <w:t>) فرستاده</w:t>
      </w:r>
      <w:r w:rsidRPr="006311B0">
        <w:rPr>
          <w:rFonts w:ascii="IRLotus" w:eastAsia="Times New Roman" w:hAnsi="IRLotus" w:cs="IRNazli" w:hint="eastAsia"/>
          <w:sz w:val="26"/>
          <w:szCs w:val="26"/>
          <w:rtl/>
          <w:lang w:bidi="fa-IR"/>
        </w:rPr>
        <w:t>‌ی</w:t>
      </w:r>
      <w:r w:rsidRPr="006311B0">
        <w:rPr>
          <w:rFonts w:ascii="IRLotus" w:eastAsia="Times New Roman" w:hAnsi="IRLotus" w:cs="IRNazli" w:hint="cs"/>
          <w:sz w:val="26"/>
          <w:szCs w:val="26"/>
          <w:rtl/>
          <w:lang w:bidi="fa-IR"/>
        </w:rPr>
        <w:t xml:space="preserve"> خداست</w:t>
      </w:r>
      <w:r w:rsidRPr="006311B0">
        <w:rPr>
          <w:rFonts w:ascii="IRLotus" w:eastAsia="Times New Roman" w:hAnsi="IRLotus" w:cs="IRNazli"/>
          <w:sz w:val="26"/>
          <w:szCs w:val="26"/>
          <w:rtl/>
          <w:lang w:bidi="fa-IR"/>
        </w:rPr>
        <w:t xml:space="preserve"> و كسانى كه با او هستند در برابر كفار سرسخت و شدید و در میان خود مهربانند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پیوسته آنها را در حال ركوع و سجود مى‏بینى در حالى كه همواره فضل خدا و رضاى او را مى‏طلبند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نشان</w:t>
      </w:r>
      <w:r w:rsidRPr="006311B0">
        <w:rPr>
          <w:rFonts w:ascii="IRLotus" w:eastAsia="Times New Roman" w:hAnsi="IRLotus" w:cs="IRNazli" w:hint="cs"/>
          <w:sz w:val="26"/>
          <w:szCs w:val="26"/>
          <w:rtl/>
          <w:lang w:bidi="fa-IR"/>
        </w:rPr>
        <w:t>ه</w:t>
      </w:r>
      <w:r w:rsidRPr="006311B0">
        <w:rPr>
          <w:rFonts w:ascii="IRLotus" w:eastAsia="Times New Roman" w:hAnsi="IRLotus" w:cs="IRNazli"/>
          <w:sz w:val="26"/>
          <w:szCs w:val="26"/>
          <w:rtl/>
          <w:lang w:bidi="fa-IR"/>
        </w:rPr>
        <w:t>‌ آنها در صورتشان از اثر سجده نمایان است، این توصیف آنان در تورات و توصیف آنان در انجیل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همانند زراعتى</w:t>
      </w:r>
      <w:r w:rsidRPr="006311B0">
        <w:rPr>
          <w:rFonts w:ascii="IRLotus" w:eastAsia="Times New Roman" w:hAnsi="IRLotus" w:cs="IRNazli" w:hint="cs"/>
          <w:sz w:val="26"/>
          <w:szCs w:val="26"/>
          <w:rtl/>
          <w:lang w:bidi="fa-IR"/>
        </w:rPr>
        <w:t xml:space="preserve"> هستند</w:t>
      </w:r>
      <w:r w:rsidRPr="006311B0">
        <w:rPr>
          <w:rFonts w:ascii="IRLotus" w:eastAsia="Times New Roman" w:hAnsi="IRLotus" w:cs="IRNazli"/>
          <w:sz w:val="26"/>
          <w:szCs w:val="26"/>
          <w:rtl/>
          <w:lang w:bidi="fa-IR"/>
        </w:rPr>
        <w:t xml:space="preserve"> كه جوانه‏هاى خود را خارج ساخته، سپس به تقویت آن پرداخته تا محكم شده و بر پاى خود ایستاده است و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lastRenderedPageBreak/>
        <w:t xml:space="preserve">قدرى نمو و رشد كرده كه </w:t>
      </w:r>
      <w:r w:rsidRPr="006311B0">
        <w:rPr>
          <w:rFonts w:ascii="IRLotus" w:eastAsia="Times New Roman" w:hAnsi="IRLotus" w:cs="IRNazli" w:hint="cs"/>
          <w:sz w:val="26"/>
          <w:szCs w:val="26"/>
          <w:rtl/>
          <w:lang w:bidi="fa-IR"/>
        </w:rPr>
        <w:t>کشاورزان</w:t>
      </w:r>
      <w:r w:rsidRPr="006311B0">
        <w:rPr>
          <w:rFonts w:ascii="IRLotus" w:eastAsia="Times New Roman" w:hAnsi="IRLotus" w:cs="IRNazli"/>
          <w:sz w:val="26"/>
          <w:szCs w:val="26"/>
          <w:rtl/>
          <w:lang w:bidi="fa-IR"/>
        </w:rPr>
        <w:t xml:space="preserve"> را به شگفتى وامى‏دارد، این براى آن است كه كافران را به خشم آور</w:t>
      </w:r>
      <w:r w:rsidRPr="006311B0">
        <w:rPr>
          <w:rFonts w:ascii="IRLotus" w:eastAsia="Times New Roman" w:hAnsi="IRLotus" w:cs="IRNazli" w:hint="cs"/>
          <w:sz w:val="26"/>
          <w:szCs w:val="26"/>
          <w:rtl/>
          <w:lang w:bidi="fa-IR"/>
        </w:rPr>
        <w:t>ن</w:t>
      </w:r>
      <w:r w:rsidRPr="006311B0">
        <w:rPr>
          <w:rFonts w:ascii="IRLotus" w:eastAsia="Times New Roman" w:hAnsi="IRLotus" w:cs="IRNazli"/>
          <w:sz w:val="26"/>
          <w:szCs w:val="26"/>
          <w:rtl/>
          <w:lang w:bidi="fa-IR"/>
        </w:rPr>
        <w:t xml:space="preserve">د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ولى</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كسانى از آنها را كه ایمان آورده و كارهاى شایسته‏</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انجام داده‏اند، خداوند</w:t>
      </w:r>
      <w:r w:rsidRPr="006311B0">
        <w:rPr>
          <w:rFonts w:ascii="IRLotus" w:eastAsia="Times New Roman" w:hAnsi="IRLotus" w:cs="IRNazli" w:hint="cs"/>
          <w:sz w:val="26"/>
          <w:szCs w:val="26"/>
          <w:rtl/>
          <w:lang w:bidi="fa-IR"/>
        </w:rPr>
        <w:t xml:space="preserve"> به آنها</w:t>
      </w:r>
      <w:r w:rsidRPr="006311B0">
        <w:rPr>
          <w:rFonts w:ascii="IRLotus" w:eastAsia="Times New Roman" w:hAnsi="IRLotus" w:cs="IRNazli"/>
          <w:sz w:val="26"/>
          <w:szCs w:val="26"/>
          <w:rtl/>
          <w:lang w:bidi="fa-IR"/>
        </w:rPr>
        <w:t xml:space="preserve"> وعده‌ آمرزش و اجر عظیمى داده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است</w:t>
      </w:r>
      <w:r w:rsidRPr="0076508E">
        <w:rPr>
          <w:rFonts w:ascii="IRLotus" w:eastAsia="Times New Roman" w:hAnsi="IRLotus" w:cs="Traditional Arabic" w:hint="cs"/>
          <w:sz w:val="26"/>
          <w:szCs w:val="26"/>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ic Script HAFS" w:eastAsia="Times New Roman" w:hAnsi="KFGQPC Uthmanic Script HAFS" w:cs="KFGQPC Uthmanic Script HAFS" w:hint="cs"/>
          <w:sz w:val="27"/>
          <w:szCs w:val="27"/>
          <w:rtl/>
          <w:lang w:bidi="fa-IR"/>
        </w:rPr>
        <w:t>وَٱلَّذِينَ</w:t>
      </w:r>
      <w:r w:rsidRPr="0076508E">
        <w:rPr>
          <w:rFonts w:ascii="KFGQPC Uthmanic Script HAFS" w:eastAsia="Times New Roman" w:hAnsi="KFGQPC Uthmanic Script HAFS" w:cs="KFGQPC Uthmanic Script HAFS"/>
          <w:sz w:val="27"/>
          <w:szCs w:val="27"/>
          <w:rtl/>
          <w:lang w:bidi="fa-IR"/>
        </w:rPr>
        <w:t xml:space="preserve"> </w:t>
      </w:r>
      <w:r w:rsidRPr="0076508E">
        <w:rPr>
          <w:rFonts w:ascii="KFGQPC Uthmanic Script HAFS" w:eastAsia="Times New Roman" w:hAnsi="KFGQPC Uthmanic Script HAFS" w:cs="KFGQPC Uthmanic Script HAFS" w:hint="cs"/>
          <w:sz w:val="27"/>
          <w:szCs w:val="27"/>
          <w:rtl/>
          <w:lang w:bidi="fa-IR"/>
        </w:rPr>
        <w:t>مَعَهُۥٓ</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یعنی</w:t>
      </w:r>
      <w:r w:rsidR="00DE0618"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كسانی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كه با او هستند و در </w:t>
      </w:r>
      <w:r w:rsidRPr="006311B0">
        <w:rPr>
          <w:rFonts w:ascii="IRLotus" w:eastAsia="Times New Roman" w:hAnsi="IRLotus" w:cs="IRNazli" w:hint="cs"/>
          <w:sz w:val="28"/>
          <w:szCs w:val="28"/>
          <w:rtl/>
          <w:lang w:bidi="fa-IR"/>
        </w:rPr>
        <w:t xml:space="preserve">حقیقت، </w:t>
      </w:r>
      <w:r w:rsidRPr="006311B0">
        <w:rPr>
          <w:rFonts w:ascii="IRLotus" w:eastAsia="Times New Roman" w:hAnsi="IRLotus" w:cs="IRNazli"/>
          <w:sz w:val="28"/>
          <w:szCs w:val="28"/>
          <w:rtl/>
          <w:lang w:bidi="fa-IR"/>
        </w:rPr>
        <w:t>یاران اویند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خداوند</w:t>
      </w:r>
      <w:r w:rsidRPr="0076508E">
        <w:rPr>
          <w:rFonts w:ascii="IRLotus" w:eastAsia="Times New Roman" w:hAnsi="IRLotus" w:cs="CTraditional Arabic" w:hint="cs"/>
          <w:sz w:val="28"/>
          <w:szCs w:val="28"/>
          <w:rtl/>
          <w:lang w:bidi="fa-IR"/>
        </w:rPr>
        <w:t>أ</w:t>
      </w:r>
      <w:r w:rsidRPr="006311B0">
        <w:rPr>
          <w:rFonts w:ascii="IRLotus" w:eastAsia="Times New Roman" w:hAnsi="IRLotus" w:cs="IRNazli" w:hint="cs"/>
          <w:sz w:val="28"/>
          <w:szCs w:val="28"/>
          <w:rtl/>
          <w:lang w:bidi="fa-IR"/>
        </w:rPr>
        <w:t xml:space="preserve"> ایشان را</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 صفاتی ارزنده وصف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جمله:</w:t>
      </w:r>
      <w:r w:rsidRPr="006311B0">
        <w:rPr>
          <w:rFonts w:ascii="IRLotus" w:eastAsia="Times New Roman" w:hAnsi="IRLotus" w:cs="IRNazli"/>
          <w:sz w:val="28"/>
          <w:szCs w:val="32"/>
          <w:rtl/>
          <w:lang w:bidi="fa-IR"/>
        </w:rPr>
        <w:t xml:space="preserve"> </w:t>
      </w:r>
      <w:r w:rsidRPr="006311B0">
        <w:rPr>
          <w:rFonts w:ascii="IRLotus" w:eastAsia="Times New Roman" w:hAnsi="IRLotus" w:cs="IRNazli"/>
          <w:sz w:val="28"/>
          <w:szCs w:val="28"/>
          <w:rtl/>
          <w:lang w:bidi="fa-IR"/>
        </w:rPr>
        <w:t>آنها در مقابل</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كفار سخت و خشن‌</w:t>
      </w:r>
      <w:r w:rsidRPr="006311B0">
        <w:rPr>
          <w:rFonts w:ascii="IRLotus" w:eastAsia="Times New Roman" w:hAnsi="IRLotus" w:cs="IRNazli" w:hint="cs"/>
          <w:sz w:val="28"/>
          <w:szCs w:val="28"/>
          <w:rtl/>
          <w:lang w:bidi="fa-IR"/>
        </w:rPr>
        <w:t xml:space="preserve"> هستند</w:t>
      </w:r>
      <w:r w:rsidRPr="006311B0">
        <w:rPr>
          <w:rFonts w:ascii="IRLotus" w:eastAsia="Times New Roman" w:hAnsi="IRLotus" w:cs="IRNazli"/>
          <w:sz w:val="28"/>
          <w:szCs w:val="32"/>
          <w:rtl/>
          <w:lang w:bidi="fa-IR"/>
        </w:rPr>
        <w:t xml:space="preserve"> </w:t>
      </w:r>
      <w:r w:rsidRPr="006311B0">
        <w:rPr>
          <w:rFonts w:ascii="IRLotus" w:eastAsia="Times New Roman" w:hAnsi="IRLotus" w:cs="IRNazli"/>
          <w:sz w:val="28"/>
          <w:szCs w:val="28"/>
          <w:rtl/>
          <w:lang w:bidi="fa-IR"/>
        </w:rPr>
        <w:t>و در بین خود مهربان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آنها مردمانی‌</w:t>
      </w:r>
      <w:r w:rsidRPr="006311B0">
        <w:rPr>
          <w:rFonts w:ascii="IRLotus" w:eastAsia="Times New Roman" w:hAnsi="IRLotus" w:cs="IRNazli" w:hint="cs"/>
          <w:sz w:val="28"/>
          <w:szCs w:val="28"/>
          <w:rtl/>
          <w:lang w:bidi="fa-IR"/>
        </w:rPr>
        <w:t xml:space="preserve"> هستند</w:t>
      </w:r>
      <w:r w:rsidRPr="006311B0">
        <w:rPr>
          <w:rFonts w:ascii="IRLotus" w:eastAsia="Times New Roman" w:hAnsi="IRLotus" w:cs="IRNazli"/>
          <w:sz w:val="28"/>
          <w:szCs w:val="28"/>
          <w:rtl/>
          <w:lang w:bidi="fa-IR"/>
        </w:rPr>
        <w:t xml:space="preserve"> كه زیاد نماز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خوانند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اضافه</w:t>
      </w:r>
      <w:r w:rsidRPr="006311B0">
        <w:rPr>
          <w:rFonts w:ascii="IRLotus" w:eastAsia="Times New Roman" w:hAnsi="IRLotus" w:cs="IRNazli"/>
          <w:sz w:val="28"/>
          <w:szCs w:val="28"/>
          <w:rtl/>
          <w:lang w:bidi="fa-IR"/>
        </w:rPr>
        <w:t xml:space="preserve">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نماید كه هدف آنها از این ركوع و سج</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جلب رضا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اله</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است</w:t>
      </w:r>
      <w:r w:rsidRPr="006311B0">
        <w:rPr>
          <w:rFonts w:ascii="IRLotus" w:eastAsia="Times New Roman" w:hAnsi="IRLotus" w:cs="IRNazli" w:hint="cs"/>
          <w:sz w:val="28"/>
          <w:szCs w:val="28"/>
          <w:rtl/>
          <w:lang w:bidi="fa-IR"/>
        </w:rPr>
        <w:t>. در واقع، خداوند</w:t>
      </w:r>
      <w:r w:rsidRPr="006311B0">
        <w:rPr>
          <w:rFonts w:ascii="IRLotus" w:eastAsia="Times New Roman" w:hAnsi="IRLotus" w:cs="IRNazli"/>
          <w:sz w:val="28"/>
          <w:szCs w:val="28"/>
          <w:rtl/>
          <w:lang w:bidi="fa-IR"/>
        </w:rPr>
        <w:t xml:space="preserve"> گواهی به حسن نیت و اخلاص آنها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دهد</w:t>
      </w:r>
      <w:r w:rsidRPr="006311B0">
        <w:rPr>
          <w:rFonts w:ascii="IRLotus" w:eastAsia="Times New Roman" w:hAnsi="IRLotus" w:cs="IRNazli" w:hint="cs"/>
          <w:sz w:val="28"/>
          <w:szCs w:val="28"/>
          <w:rtl/>
          <w:lang w:bidi="fa-IR"/>
        </w:rPr>
        <w:t>، در ادامه می‌فرماید</w:t>
      </w:r>
      <w:r w:rsidRPr="006311B0">
        <w:rPr>
          <w:rFonts w:ascii="IRLotus" w:eastAsia="Times New Roman" w:hAnsi="IRLotus" w:cs="IRNazli"/>
          <w:sz w:val="28"/>
          <w:szCs w:val="28"/>
          <w:rtl/>
          <w:lang w:bidi="fa-IR"/>
        </w:rPr>
        <w:t xml:space="preserve"> كه </w:t>
      </w:r>
      <w:r w:rsidRPr="006311B0">
        <w:rPr>
          <w:rFonts w:ascii="IRLotus" w:eastAsia="Times New Roman" w:hAnsi="IRLotus" w:cs="IRNazli" w:hint="cs"/>
          <w:sz w:val="28"/>
          <w:szCs w:val="28"/>
          <w:rtl/>
          <w:lang w:bidi="fa-IR"/>
        </w:rPr>
        <w:t xml:space="preserve">چهره </w:t>
      </w:r>
      <w:r w:rsidRPr="006311B0">
        <w:rPr>
          <w:rFonts w:ascii="IRLotus" w:eastAsia="Times New Roman" w:hAnsi="IRLotus" w:cs="IRNazli"/>
          <w:sz w:val="28"/>
          <w:szCs w:val="28"/>
          <w:rtl/>
          <w:lang w:bidi="fa-IR"/>
        </w:rPr>
        <w:t>آنها از اثر سجده نورانی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بالاخره به آنها وعده 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دهد كه مغفرت و پاداش بزرگی در انتظار</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می‌</w:t>
      </w:r>
      <w:r w:rsidRPr="006311B0">
        <w:rPr>
          <w:rFonts w:ascii="IRLotus" w:eastAsia="Times New Roman" w:hAnsi="IRLotus" w:cs="IRNazli" w:hint="cs"/>
          <w:sz w:val="28"/>
          <w:szCs w:val="28"/>
          <w:rtl/>
          <w:lang w:bidi="fa-IR"/>
        </w:rPr>
        <w:t>باشد</w:t>
      </w:r>
      <w:r w:rsidRPr="006311B0">
        <w:rPr>
          <w:rFonts w:ascii="IRLotus" w:eastAsia="Times New Roman" w:hAnsi="IRLotus" w:cs="IRNazli"/>
          <w:sz w:val="28"/>
          <w:szCs w:val="28"/>
          <w:rtl/>
          <w:lang w:bidi="fa-IR"/>
        </w:rPr>
        <w:t>.</w:t>
      </w:r>
    </w:p>
    <w:p w:rsidR="0076508E" w:rsidRPr="00982A33" w:rsidRDefault="0076508E" w:rsidP="00DE0618">
      <w:pPr>
        <w:spacing w:after="0" w:line="240" w:lineRule="auto"/>
        <w:ind w:firstLine="284"/>
        <w:jc w:val="both"/>
        <w:rPr>
          <w:rFonts w:ascii="IRLotus" w:eastAsia="Times New Roman" w:hAnsi="IRLotus" w:cs="IRNazli"/>
          <w:spacing w:val="-2"/>
          <w:sz w:val="28"/>
          <w:szCs w:val="28"/>
          <w:rtl/>
          <w:lang w:bidi="fa-IR"/>
        </w:rPr>
      </w:pPr>
      <w:r w:rsidRPr="00982A33">
        <w:rPr>
          <w:rFonts w:ascii="IRLotus" w:eastAsia="Times New Roman" w:hAnsi="IRLotus" w:cs="IRNazli"/>
          <w:spacing w:val="-2"/>
          <w:sz w:val="28"/>
          <w:szCs w:val="28"/>
          <w:rtl/>
          <w:lang w:bidi="fa-IR"/>
        </w:rPr>
        <w:t>خداوند صحابه</w:t>
      </w:r>
      <w:r w:rsidR="00400502" w:rsidRPr="00982A33">
        <w:rPr>
          <w:rFonts w:ascii="IRLotus" w:eastAsia="Times New Roman" w:hAnsi="IRLotus" w:cs="CTraditional Arabic"/>
          <w:spacing w:val="-2"/>
          <w:sz w:val="28"/>
          <w:szCs w:val="28"/>
          <w:rtl/>
          <w:lang w:bidi="fa-IR"/>
        </w:rPr>
        <w:t>ش</w:t>
      </w:r>
      <w:r w:rsidRPr="00982A33">
        <w:rPr>
          <w:rFonts w:ascii="IRLotus" w:eastAsia="Times New Roman" w:hAnsi="IRLotus" w:cs="IRNazli"/>
          <w:spacing w:val="-2"/>
          <w:sz w:val="28"/>
          <w:szCs w:val="28"/>
          <w:rtl/>
          <w:lang w:bidi="fa-IR"/>
        </w:rPr>
        <w:t xml:space="preserve"> را به نهالی تشبیه می</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كند كه كم</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كم رشد نموده</w:t>
      </w:r>
      <w:r w:rsidRPr="00982A33">
        <w:rPr>
          <w:rFonts w:ascii="IRLotus" w:eastAsia="Times New Roman" w:hAnsi="IRLotus" w:cs="IRNazli" w:hint="cs"/>
          <w:spacing w:val="-2"/>
          <w:sz w:val="28"/>
          <w:szCs w:val="28"/>
          <w:rtl/>
          <w:lang w:bidi="fa-IR"/>
        </w:rPr>
        <w:t xml:space="preserve"> و</w:t>
      </w:r>
      <w:r w:rsidRPr="00982A33">
        <w:rPr>
          <w:rFonts w:ascii="IRLotus" w:eastAsia="Times New Roman" w:hAnsi="IRLotus" w:cs="IRNazli"/>
          <w:spacing w:val="-2"/>
          <w:sz w:val="28"/>
          <w:szCs w:val="28"/>
          <w:rtl/>
          <w:lang w:bidi="fa-IR"/>
        </w:rPr>
        <w:t xml:space="preserve"> شاخ و برگ می</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ده</w:t>
      </w:r>
      <w:r w:rsidRPr="00982A33">
        <w:rPr>
          <w:rFonts w:ascii="IRLotus" w:eastAsia="Times New Roman" w:hAnsi="IRLotus" w:cs="IRNazli" w:hint="cs"/>
          <w:spacing w:val="-2"/>
          <w:sz w:val="28"/>
          <w:szCs w:val="28"/>
          <w:rtl/>
          <w:lang w:bidi="fa-IR"/>
        </w:rPr>
        <w:t>ن</w:t>
      </w:r>
      <w:r w:rsidRPr="00982A33">
        <w:rPr>
          <w:rFonts w:ascii="IRLotus" w:eastAsia="Times New Roman" w:hAnsi="IRLotus" w:cs="IRNazli"/>
          <w:spacing w:val="-2"/>
          <w:sz w:val="28"/>
          <w:szCs w:val="28"/>
          <w:rtl/>
          <w:lang w:bidi="fa-IR"/>
        </w:rPr>
        <w:t>د و كفار از این رشد</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w:t>
      </w:r>
      <w:r w:rsidRPr="00982A33">
        <w:rPr>
          <w:rFonts w:ascii="IRLotus" w:eastAsia="Times New Roman" w:hAnsi="IRLotus" w:cs="IRNazli" w:hint="cs"/>
          <w:spacing w:val="-2"/>
          <w:sz w:val="28"/>
          <w:szCs w:val="28"/>
          <w:rtl/>
          <w:lang w:bidi="fa-IR"/>
        </w:rPr>
        <w:t>خشمگین می‌شوند</w:t>
      </w:r>
      <w:r w:rsidR="00DE0618" w:rsidRPr="00982A33">
        <w:rPr>
          <w:rFonts w:ascii="IRLotus" w:eastAsia="Times New Roman" w:hAnsi="IRLotus" w:cs="IRNazli" w:hint="cs"/>
          <w:spacing w:val="-2"/>
          <w:sz w:val="28"/>
          <w:szCs w:val="28"/>
          <w:rtl/>
          <w:lang w:bidi="fa-IR"/>
        </w:rPr>
        <w:t>؛</w:t>
      </w:r>
      <w:r w:rsidRPr="00982A33">
        <w:rPr>
          <w:rFonts w:ascii="IRLotus" w:eastAsia="Times New Roman" w:hAnsi="IRLotus" w:cs="IRNazli" w:hint="cs"/>
          <w:spacing w:val="-2"/>
          <w:sz w:val="28"/>
          <w:szCs w:val="28"/>
          <w:rtl/>
          <w:lang w:bidi="fa-IR"/>
        </w:rPr>
        <w:t xml:space="preserve"> زیرا</w:t>
      </w:r>
      <w:r w:rsidRPr="00982A33">
        <w:rPr>
          <w:rFonts w:ascii="IRLotus" w:eastAsia="Times New Roman" w:hAnsi="IRLotus" w:cs="IRNazli"/>
          <w:spacing w:val="-2"/>
          <w:sz w:val="28"/>
          <w:szCs w:val="28"/>
          <w:rtl/>
          <w:lang w:bidi="fa-IR"/>
        </w:rPr>
        <w:t xml:space="preserve"> در</w:t>
      </w:r>
      <w:r w:rsidRPr="00982A33">
        <w:rPr>
          <w:rFonts w:ascii="IRLotus" w:eastAsia="Times New Roman" w:hAnsi="IRLotus" w:cs="IRNazli" w:hint="cs"/>
          <w:spacing w:val="-2"/>
          <w:sz w:val="28"/>
          <w:szCs w:val="28"/>
          <w:rtl/>
          <w:lang w:bidi="fa-IR"/>
        </w:rPr>
        <w:t xml:space="preserve"> ابتدا،</w:t>
      </w:r>
      <w:r w:rsidRPr="00982A33">
        <w:rPr>
          <w:rFonts w:ascii="IRLotus" w:eastAsia="Times New Roman" w:hAnsi="IRLotus" w:cs="IRNazli"/>
          <w:spacing w:val="-2"/>
          <w:sz w:val="28"/>
          <w:szCs w:val="28"/>
          <w:rtl/>
          <w:lang w:bidi="fa-IR"/>
        </w:rPr>
        <w:t xml:space="preserve"> صحابه </w:t>
      </w:r>
      <w:r w:rsidRPr="00982A33">
        <w:rPr>
          <w:rFonts w:ascii="IRLotus" w:eastAsia="Times New Roman" w:hAnsi="IRLotus" w:cs="IRNazli" w:hint="cs"/>
          <w:spacing w:val="-2"/>
          <w:sz w:val="28"/>
          <w:szCs w:val="28"/>
          <w:rtl/>
          <w:lang w:bidi="fa-IR"/>
        </w:rPr>
        <w:t>مانند</w:t>
      </w:r>
      <w:r w:rsidRPr="00982A33">
        <w:rPr>
          <w:rFonts w:ascii="IRLotus" w:eastAsia="Times New Roman" w:hAnsi="IRLotus" w:cs="IRNazli"/>
          <w:spacing w:val="-2"/>
          <w:sz w:val="28"/>
          <w:szCs w:val="28"/>
          <w:rtl/>
          <w:lang w:bidi="fa-IR"/>
        </w:rPr>
        <w:t xml:space="preserve"> نهالی </w:t>
      </w:r>
      <w:r w:rsidRPr="00982A33">
        <w:rPr>
          <w:rFonts w:ascii="IRLotus" w:eastAsia="Times New Roman" w:hAnsi="IRLotus" w:cs="IRNazli" w:hint="cs"/>
          <w:spacing w:val="-2"/>
          <w:sz w:val="28"/>
          <w:szCs w:val="28"/>
          <w:rtl/>
          <w:lang w:bidi="fa-IR"/>
        </w:rPr>
        <w:t>نو</w:t>
      </w:r>
      <w:r w:rsidRPr="00982A33">
        <w:rPr>
          <w:rFonts w:ascii="IRLotus" w:eastAsia="Times New Roman" w:hAnsi="IRLotus" w:cs="IRNazli"/>
          <w:spacing w:val="-2"/>
          <w:sz w:val="28"/>
          <w:szCs w:val="28"/>
          <w:rtl/>
          <w:lang w:bidi="fa-IR"/>
        </w:rPr>
        <w:t>پا بودند</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w:t>
      </w:r>
      <w:r w:rsidRPr="00982A33">
        <w:rPr>
          <w:rFonts w:ascii="IRLotus" w:eastAsia="Times New Roman" w:hAnsi="IRLotus" w:cs="IRNazli" w:hint="cs"/>
          <w:spacing w:val="-2"/>
          <w:sz w:val="28"/>
          <w:szCs w:val="28"/>
          <w:rtl/>
          <w:lang w:bidi="fa-IR"/>
        </w:rPr>
        <w:t>اما پس از مدتی توانستند</w:t>
      </w:r>
      <w:r w:rsidRPr="00982A33">
        <w:rPr>
          <w:rFonts w:ascii="IRLotus" w:eastAsia="Times New Roman" w:hAnsi="IRLotus" w:cs="IRNazli"/>
          <w:spacing w:val="-2"/>
          <w:sz w:val="28"/>
          <w:szCs w:val="28"/>
          <w:rtl/>
          <w:lang w:bidi="fa-IR"/>
        </w:rPr>
        <w:t xml:space="preserve"> مدینه را </w:t>
      </w:r>
      <w:r w:rsidRPr="00982A33">
        <w:rPr>
          <w:rFonts w:ascii="IRLotus" w:eastAsia="Times New Roman" w:hAnsi="IRLotus" w:cs="IRNazli" w:hint="cs"/>
          <w:spacing w:val="-2"/>
          <w:sz w:val="28"/>
          <w:szCs w:val="28"/>
          <w:rtl/>
          <w:lang w:bidi="fa-IR"/>
        </w:rPr>
        <w:t>بگیرند</w:t>
      </w:r>
      <w:r w:rsidRPr="00982A33">
        <w:rPr>
          <w:rFonts w:ascii="IRLotus" w:eastAsia="Times New Roman" w:hAnsi="IRLotus" w:cs="IRNazli"/>
          <w:spacing w:val="-2"/>
          <w:sz w:val="28"/>
          <w:szCs w:val="28"/>
          <w:rtl/>
          <w:lang w:bidi="fa-IR"/>
        </w:rPr>
        <w:t xml:space="preserve"> و بعد خیبر</w:t>
      </w:r>
      <w:r w:rsidRPr="00982A33">
        <w:rPr>
          <w:rFonts w:ascii="IRLotus" w:eastAsia="Times New Roman" w:hAnsi="IRLotus" w:cs="IRNazli" w:hint="cs"/>
          <w:spacing w:val="-2"/>
          <w:sz w:val="28"/>
          <w:szCs w:val="28"/>
          <w:rtl/>
          <w:lang w:bidi="fa-IR"/>
        </w:rPr>
        <w:t xml:space="preserve">، </w:t>
      </w:r>
      <w:r w:rsidRPr="00982A33">
        <w:rPr>
          <w:rFonts w:ascii="IRLotus" w:eastAsia="Times New Roman" w:hAnsi="IRLotus" w:cs="IRNazli"/>
          <w:spacing w:val="-2"/>
          <w:sz w:val="28"/>
          <w:szCs w:val="28"/>
          <w:rtl/>
          <w:lang w:bidi="fa-IR"/>
        </w:rPr>
        <w:t>مكه</w:t>
      </w:r>
      <w:r w:rsidRPr="00982A33">
        <w:rPr>
          <w:rFonts w:ascii="IRLotus" w:eastAsia="Times New Roman" w:hAnsi="IRLotus" w:cs="IRNazli" w:hint="cs"/>
          <w:spacing w:val="-2"/>
          <w:sz w:val="28"/>
          <w:szCs w:val="28"/>
          <w:rtl/>
          <w:lang w:bidi="fa-IR"/>
        </w:rPr>
        <w:t xml:space="preserve">، </w:t>
      </w:r>
      <w:r w:rsidRPr="00982A33">
        <w:rPr>
          <w:rFonts w:ascii="IRLotus" w:eastAsia="Times New Roman" w:hAnsi="IRLotus" w:cs="IRNazli"/>
          <w:spacing w:val="-2"/>
          <w:sz w:val="28"/>
          <w:szCs w:val="28"/>
          <w:rtl/>
          <w:lang w:bidi="fa-IR"/>
        </w:rPr>
        <w:t>یمن</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شبه جزیره‌ ع</w:t>
      </w:r>
      <w:r w:rsidRPr="00982A33">
        <w:rPr>
          <w:rFonts w:ascii="IRLotus" w:eastAsia="Times New Roman" w:hAnsi="IRLotus" w:cs="IRNazli" w:hint="cs"/>
          <w:spacing w:val="-2"/>
          <w:sz w:val="28"/>
          <w:szCs w:val="28"/>
          <w:rtl/>
          <w:lang w:bidi="fa-IR"/>
        </w:rPr>
        <w:t>رب،</w:t>
      </w:r>
      <w:r w:rsidRPr="00982A33">
        <w:rPr>
          <w:rFonts w:ascii="IRLotus" w:eastAsia="Times New Roman" w:hAnsi="IRLotus" w:cs="IRNazli"/>
          <w:spacing w:val="-2"/>
          <w:sz w:val="28"/>
          <w:szCs w:val="28"/>
          <w:rtl/>
          <w:lang w:bidi="fa-IR"/>
        </w:rPr>
        <w:t xml:space="preserve"> و بعد</w:t>
      </w:r>
      <w:r w:rsidRPr="00982A33">
        <w:rPr>
          <w:rFonts w:ascii="IRLotus" w:eastAsia="Times New Roman" w:hAnsi="IRLotus" w:cs="IRNazli" w:hint="cs"/>
          <w:spacing w:val="-2"/>
          <w:sz w:val="28"/>
          <w:szCs w:val="28"/>
          <w:rtl/>
          <w:lang w:bidi="fa-IR"/>
        </w:rPr>
        <w:t xml:space="preserve"> از آن،</w:t>
      </w:r>
      <w:r w:rsidRPr="00982A33">
        <w:rPr>
          <w:rFonts w:ascii="IRLotus" w:eastAsia="Times New Roman" w:hAnsi="IRLotus" w:cs="IRNazli"/>
          <w:spacing w:val="-2"/>
          <w:sz w:val="28"/>
          <w:szCs w:val="28"/>
          <w:rtl/>
          <w:lang w:bidi="fa-IR"/>
        </w:rPr>
        <w:t xml:space="preserve"> ایران و مصر و روم</w:t>
      </w:r>
      <w:r w:rsidRPr="00982A33">
        <w:rPr>
          <w:rFonts w:ascii="IRLotus" w:eastAsia="Times New Roman" w:hAnsi="IRLotus" w:cs="IRNazli" w:hint="cs"/>
          <w:spacing w:val="-2"/>
          <w:sz w:val="28"/>
          <w:szCs w:val="28"/>
          <w:rtl/>
          <w:lang w:bidi="fa-IR"/>
        </w:rPr>
        <w:t>،</w:t>
      </w:r>
      <w:r w:rsidRPr="00982A33">
        <w:rPr>
          <w:rFonts w:ascii="IRLotus" w:eastAsia="Times New Roman" w:hAnsi="IRLotus" w:cs="IRNazli"/>
          <w:spacing w:val="-2"/>
          <w:sz w:val="28"/>
          <w:szCs w:val="28"/>
          <w:rtl/>
          <w:lang w:bidi="fa-IR"/>
        </w:rPr>
        <w:t xml:space="preserve"> و كفار از این درخت پرشاخ و برگ به خشم آمدند.</w:t>
      </w:r>
    </w:p>
    <w:p w:rsidR="0076508E" w:rsidRPr="00982A33" w:rsidRDefault="0076508E" w:rsidP="00521585">
      <w:pPr>
        <w:spacing w:after="0" w:line="240" w:lineRule="auto"/>
        <w:ind w:firstLine="284"/>
        <w:jc w:val="both"/>
        <w:rPr>
          <w:rFonts w:ascii="IRLotus" w:eastAsia="Times New Roman" w:hAnsi="IRLotus" w:cs="IRNazli"/>
          <w:spacing w:val="-6"/>
          <w:sz w:val="28"/>
          <w:szCs w:val="28"/>
          <w:rtl/>
          <w:lang w:bidi="fa-IR"/>
        </w:rPr>
      </w:pPr>
      <w:r w:rsidRPr="00982A33">
        <w:rPr>
          <w:rFonts w:ascii="IRLotus" w:eastAsia="Times New Roman" w:hAnsi="IRLotus" w:cs="IRNazli"/>
          <w:spacing w:val="-6"/>
          <w:sz w:val="28"/>
          <w:szCs w:val="28"/>
          <w:rtl/>
          <w:lang w:bidi="fa-IR"/>
        </w:rPr>
        <w:t>استنباط امام مالك</w:t>
      </w:r>
      <w:r w:rsidRPr="00982A33">
        <w:rPr>
          <w:rFonts w:ascii="IRLotus" w:eastAsia="Times New Roman" w:hAnsi="IRLotus" w:cs="CTraditional Arabic" w:hint="cs"/>
          <w:spacing w:val="-6"/>
          <w:sz w:val="30"/>
          <w:szCs w:val="28"/>
          <w:rtl/>
          <w:lang w:bidi="fa-IR"/>
        </w:rPr>
        <w:t xml:space="preserve"> /</w:t>
      </w:r>
      <w:r w:rsidRPr="00982A33">
        <w:rPr>
          <w:rFonts w:ascii="IRLotus" w:eastAsia="Times New Roman" w:hAnsi="IRLotus" w:cs="IRNazli"/>
          <w:spacing w:val="-6"/>
          <w:sz w:val="28"/>
          <w:szCs w:val="28"/>
          <w:rtl/>
          <w:lang w:bidi="fa-IR"/>
        </w:rPr>
        <w:t xml:space="preserve"> از این آیه این است كه هر كسی</w:t>
      </w:r>
      <w:r w:rsidRPr="00982A33">
        <w:rPr>
          <w:rFonts w:ascii="IRLotus" w:eastAsia="Times New Roman" w:hAnsi="IRLotus" w:cs="IRNazli" w:hint="cs"/>
          <w:spacing w:val="-6"/>
          <w:sz w:val="28"/>
          <w:szCs w:val="28"/>
          <w:rtl/>
          <w:lang w:bidi="fa-IR"/>
        </w:rPr>
        <w:t xml:space="preserve"> نسبت</w:t>
      </w:r>
      <w:r w:rsidRPr="00982A33">
        <w:rPr>
          <w:rFonts w:ascii="IRLotus" w:eastAsia="Times New Roman" w:hAnsi="IRLotus" w:cs="IRNazli"/>
          <w:spacing w:val="-6"/>
          <w:sz w:val="28"/>
          <w:szCs w:val="28"/>
          <w:rtl/>
          <w:lang w:bidi="fa-IR"/>
        </w:rPr>
        <w:t xml:space="preserve"> به همراهان محمد</w:t>
      </w:r>
      <w:r w:rsidR="00444A7B" w:rsidRPr="00982A33">
        <w:rPr>
          <w:rFonts w:ascii="IRLotus" w:eastAsia="Times New Roman" w:hAnsi="IRLotus" w:cs="CTraditional Arabic"/>
          <w:spacing w:val="-6"/>
          <w:sz w:val="28"/>
          <w:szCs w:val="26"/>
          <w:rtl/>
          <w:lang w:bidi="fa-IR"/>
        </w:rPr>
        <w:t xml:space="preserve"> ج</w:t>
      </w:r>
      <w:r w:rsidRPr="00982A33">
        <w:rPr>
          <w:rFonts w:ascii="IRLotus" w:eastAsia="Times New Roman" w:hAnsi="IRLotus" w:cs="IRNazli"/>
          <w:spacing w:val="-6"/>
          <w:sz w:val="28"/>
          <w:szCs w:val="28"/>
          <w:rtl/>
          <w:lang w:bidi="fa-IR"/>
        </w:rPr>
        <w:t xml:space="preserve"> یعنی صحابه </w:t>
      </w:r>
      <w:r w:rsidR="00400502" w:rsidRPr="00982A33">
        <w:rPr>
          <w:rFonts w:ascii="IRLotus" w:eastAsia="Times New Roman" w:hAnsi="IRLotus" w:cs="CTraditional Arabic"/>
          <w:spacing w:val="-6"/>
          <w:sz w:val="28"/>
          <w:szCs w:val="28"/>
          <w:rtl/>
          <w:lang w:bidi="fa-IR"/>
        </w:rPr>
        <w:t>ش</w:t>
      </w:r>
      <w:r w:rsidRPr="00982A33">
        <w:rPr>
          <w:rFonts w:ascii="IRLotus" w:eastAsia="Times New Roman" w:hAnsi="IRLotus" w:cs="IRNazli"/>
          <w:spacing w:val="-6"/>
          <w:sz w:val="28"/>
          <w:szCs w:val="28"/>
          <w:rtl/>
          <w:lang w:bidi="fa-IR"/>
        </w:rPr>
        <w:t xml:space="preserve"> خشم و غیض داشته باشد</w:t>
      </w:r>
      <w:r w:rsidRPr="00982A33">
        <w:rPr>
          <w:rFonts w:ascii="IRLotus" w:eastAsia="Times New Roman" w:hAnsi="IRLotus" w:cs="IRNazli" w:hint="cs"/>
          <w:spacing w:val="-6"/>
          <w:sz w:val="28"/>
          <w:szCs w:val="28"/>
          <w:rtl/>
          <w:lang w:bidi="fa-IR"/>
        </w:rPr>
        <w:t>،</w:t>
      </w:r>
      <w:r w:rsidRPr="00982A33">
        <w:rPr>
          <w:rFonts w:ascii="IRLotus" w:eastAsia="Times New Roman" w:hAnsi="IRLotus" w:cs="IRNazli"/>
          <w:spacing w:val="-6"/>
          <w:sz w:val="28"/>
          <w:szCs w:val="28"/>
          <w:rtl/>
          <w:lang w:bidi="fa-IR"/>
        </w:rPr>
        <w:t xml:space="preserve"> كافر است.</w:t>
      </w:r>
    </w:p>
    <w:p w:rsidR="0076508E" w:rsidRPr="00254F32" w:rsidRDefault="0076508E" w:rsidP="00B23F08">
      <w:pPr>
        <w:spacing w:before="120" w:after="0" w:line="240" w:lineRule="auto"/>
        <w:jc w:val="center"/>
        <w:rPr>
          <w:rFonts w:ascii="IRLotus" w:eastAsia="Times New Roman" w:hAnsi="IRLotus" w:cs="KFGQPC Uthman Taha Naskh"/>
          <w:sz w:val="26"/>
          <w:szCs w:val="26"/>
          <w:rtl/>
          <w:lang w:bidi="fa-IR"/>
        </w:rPr>
      </w:pPr>
      <w:r w:rsidRPr="00254F32">
        <w:rPr>
          <w:rFonts w:ascii="IRLotus" w:eastAsia="Times New Roman" w:hAnsi="IRLotus" w:cs="KFGQPC Uthman Taha Naskh"/>
          <w:sz w:val="26"/>
          <w:szCs w:val="26"/>
          <w:rtl/>
          <w:lang w:bidi="fa-IR"/>
        </w:rPr>
        <w:t>وصل</w:t>
      </w:r>
      <w:r w:rsidRPr="00254F32">
        <w:rPr>
          <w:rFonts w:ascii="IRLotus" w:eastAsia="Times New Roman" w:hAnsi="IRLotus" w:cs="KFGQPC Uthman Taha Naskh" w:hint="cs"/>
          <w:sz w:val="26"/>
          <w:szCs w:val="26"/>
          <w:rtl/>
          <w:lang w:bidi="fa-IR"/>
        </w:rPr>
        <w:t xml:space="preserve">ى </w:t>
      </w:r>
      <w:r w:rsidRPr="00254F32">
        <w:rPr>
          <w:rFonts w:ascii="IRLotus" w:eastAsia="Times New Roman" w:hAnsi="IRLotus" w:cs="KFGQPC Uthman Taha Naskh"/>
          <w:sz w:val="26"/>
          <w:szCs w:val="26"/>
          <w:rtl/>
          <w:lang w:bidi="fa-IR"/>
        </w:rPr>
        <w:t>الله وسلم على نبينا محمد وآله وصحبه أجمعين</w:t>
      </w:r>
    </w:p>
    <w:p w:rsidR="0076508E" w:rsidRPr="0076508E" w:rsidRDefault="0076508E" w:rsidP="00254F32">
      <w:pPr>
        <w:spacing w:after="0" w:line="240" w:lineRule="auto"/>
        <w:ind w:firstLine="2579"/>
        <w:jc w:val="center"/>
        <w:rPr>
          <w:rFonts w:ascii="Lotus Linotype" w:eastAsia="Times New Roman" w:hAnsi="Lotus Linotype" w:cs="Lotus Linotype"/>
          <w:sz w:val="12"/>
          <w:szCs w:val="12"/>
          <w:rtl/>
          <w:lang w:bidi="fa-IR"/>
        </w:rPr>
      </w:pPr>
    </w:p>
    <w:p w:rsidR="0076508E" w:rsidRPr="006311B0" w:rsidRDefault="00B23F08" w:rsidP="00982A33">
      <w:pPr>
        <w:spacing w:after="0" w:line="240" w:lineRule="auto"/>
        <w:jc w:val="center"/>
        <w:rPr>
          <w:rFonts w:ascii="IRLotus" w:eastAsia="Times New Roman" w:hAnsi="IRLotus" w:cs="IRNazli"/>
          <w:b/>
          <w:bCs/>
          <w:sz w:val="28"/>
          <w:szCs w:val="28"/>
          <w:rtl/>
          <w:lang w:bidi="fa-IR"/>
        </w:rPr>
      </w:pPr>
      <w:r>
        <w:rPr>
          <w:rFonts w:ascii="IRLotus" w:eastAsia="Times New Roman" w:hAnsi="IRLotus" w:cs="IRNazli" w:hint="cs"/>
          <w:b/>
          <w:bCs/>
          <w:sz w:val="28"/>
          <w:szCs w:val="28"/>
          <w:rtl/>
          <w:lang w:bidi="fa-IR"/>
        </w:rPr>
        <w:t>ا</w:t>
      </w:r>
      <w:r w:rsidR="0076508E" w:rsidRPr="006311B0">
        <w:rPr>
          <w:rFonts w:ascii="IRLotus" w:eastAsia="Times New Roman" w:hAnsi="IRLotus" w:cs="IRNazli"/>
          <w:b/>
          <w:bCs/>
          <w:sz w:val="28"/>
          <w:szCs w:val="28"/>
          <w:rtl/>
          <w:lang w:bidi="fa-IR"/>
        </w:rPr>
        <w:t xml:space="preserve">سحاق </w:t>
      </w:r>
      <w:r w:rsidR="0076508E" w:rsidRPr="006311B0">
        <w:rPr>
          <w:rFonts w:ascii="IRLotus" w:eastAsia="Times New Roman" w:hAnsi="IRLotus" w:cs="IRNazli" w:hint="cs"/>
          <w:b/>
          <w:bCs/>
          <w:sz w:val="28"/>
          <w:szCs w:val="28"/>
          <w:rtl/>
          <w:lang w:bidi="fa-IR"/>
        </w:rPr>
        <w:t xml:space="preserve">دبیری </w:t>
      </w:r>
      <w:r w:rsidR="0076508E" w:rsidRPr="0076508E">
        <w:rPr>
          <w:rFonts w:ascii="IRLotus" w:eastAsia="Times New Roman" w:hAnsi="IRLotus" w:cs="CTraditional Arabic" w:hint="cs"/>
          <w:sz w:val="28"/>
          <w:szCs w:val="28"/>
          <w:rtl/>
          <w:lang w:bidi="fa-IR"/>
        </w:rPr>
        <w:t>/</w:t>
      </w:r>
    </w:p>
    <w:p w:rsidR="0076508E" w:rsidRPr="00982A33" w:rsidRDefault="0076508E" w:rsidP="00982A33">
      <w:pPr>
        <w:spacing w:after="0" w:line="240" w:lineRule="auto"/>
        <w:jc w:val="center"/>
        <w:rPr>
          <w:rFonts w:ascii="IRLotus" w:eastAsia="Times New Roman" w:hAnsi="IRLotus" w:cs="IRNazli"/>
          <w:spacing w:val="-4"/>
          <w:sz w:val="24"/>
          <w:szCs w:val="24"/>
          <w:rtl/>
          <w:lang w:bidi="fa-IR"/>
        </w:rPr>
        <w:sectPr w:rsidR="0076508E" w:rsidRPr="00982A33" w:rsidSect="00BA1E6B">
          <w:headerReference w:type="first" r:id="rId31"/>
          <w:footnotePr>
            <w:numRestart w:val="eachPage"/>
          </w:footnotePr>
          <w:type w:val="oddPage"/>
          <w:pgSz w:w="7938" w:h="11907" w:code="11"/>
          <w:pgMar w:top="1134" w:right="1134" w:bottom="1134" w:left="1134" w:header="567" w:footer="0" w:gutter="0"/>
          <w:pgNumType w:start="2"/>
          <w:cols w:space="720"/>
          <w:noEndnote/>
          <w:titlePg/>
          <w:bidi/>
          <w:rtlGutter/>
        </w:sectPr>
      </w:pPr>
      <w:r w:rsidRPr="00982A33">
        <w:rPr>
          <w:rFonts w:ascii="IRLotus" w:eastAsia="Times New Roman" w:hAnsi="IRLotus" w:cs="IRNazli"/>
          <w:spacing w:val="-4"/>
          <w:sz w:val="24"/>
          <w:szCs w:val="24"/>
          <w:rtl/>
          <w:lang w:bidi="fa-IR"/>
        </w:rPr>
        <w:t>عربستان سعودى ـ ریاض</w:t>
      </w:r>
      <w:r w:rsidR="00982A33" w:rsidRPr="00982A33">
        <w:rPr>
          <w:rFonts w:ascii="IRLotus" w:eastAsia="Times New Roman" w:hAnsi="IRLotus" w:cs="IRNazli" w:hint="cs"/>
          <w:spacing w:val="-4"/>
          <w:sz w:val="24"/>
          <w:szCs w:val="24"/>
          <w:rtl/>
          <w:lang w:bidi="fa-IR"/>
        </w:rPr>
        <w:t xml:space="preserve"> (</w:t>
      </w:r>
      <w:r w:rsidRPr="00982A33">
        <w:rPr>
          <w:rFonts w:ascii="IRNazli" w:eastAsia="Times New Roman" w:hAnsi="IRNazli" w:cs="IRNazli"/>
          <w:spacing w:val="-4"/>
          <w:sz w:val="24"/>
          <w:szCs w:val="24"/>
          <w:rtl/>
          <w:lang w:bidi="fa-IR"/>
        </w:rPr>
        <w:t>دو شنبه: 10/11/1426</w:t>
      </w:r>
      <w:r w:rsidR="00982A33" w:rsidRPr="00982A33">
        <w:rPr>
          <w:rFonts w:ascii="IRNazli" w:eastAsia="Times New Roman" w:hAnsi="IRNazli" w:cs="IRNazli" w:hint="cs"/>
          <w:spacing w:val="-4"/>
          <w:sz w:val="24"/>
          <w:szCs w:val="24"/>
          <w:rtl/>
          <w:lang w:bidi="fa-IR"/>
        </w:rPr>
        <w:t>ه</w:t>
      </w:r>
      <w:r w:rsidR="00982A33" w:rsidRPr="00982A33">
        <w:rPr>
          <w:rFonts w:ascii="Times New Roman" w:eastAsia="Times New Roman" w:hAnsi="Times New Roman" w:cs="Times New Roman"/>
          <w:spacing w:val="-4"/>
          <w:sz w:val="24"/>
          <w:szCs w:val="24"/>
          <w:rtl/>
          <w:lang w:bidi="fa-IR"/>
        </w:rPr>
        <w:t>‍</w:t>
      </w:r>
      <w:r w:rsidR="00982A33" w:rsidRPr="00982A33">
        <w:rPr>
          <w:rFonts w:ascii="IRNazli" w:eastAsia="Times New Roman" w:hAnsi="IRNazli" w:cs="IRNazli" w:hint="cs"/>
          <w:spacing w:val="-4"/>
          <w:sz w:val="24"/>
          <w:szCs w:val="24"/>
          <w:rtl/>
          <w:lang w:bidi="fa-IR"/>
        </w:rPr>
        <w:t>.</w:t>
      </w:r>
      <w:r w:rsidRPr="00982A33">
        <w:rPr>
          <w:rFonts w:ascii="IRNazli" w:eastAsia="Times New Roman" w:hAnsi="IRNazli" w:cs="IRNazli"/>
          <w:spacing w:val="-4"/>
          <w:sz w:val="24"/>
          <w:szCs w:val="24"/>
          <w:rtl/>
          <w:lang w:bidi="fa-IR"/>
        </w:rPr>
        <w:t>ق. برابر با 21/9/1384</w:t>
      </w:r>
      <w:r w:rsidR="00982A33" w:rsidRPr="00982A33">
        <w:rPr>
          <w:rFonts w:ascii="IRNazli" w:eastAsia="Times New Roman" w:hAnsi="IRNazli" w:cs="IRNazli" w:hint="cs"/>
          <w:spacing w:val="-4"/>
          <w:sz w:val="24"/>
          <w:szCs w:val="24"/>
          <w:rtl/>
          <w:lang w:bidi="fa-IR"/>
        </w:rPr>
        <w:t xml:space="preserve"> ه</w:t>
      </w:r>
      <w:r w:rsidR="00982A33" w:rsidRPr="00982A33">
        <w:rPr>
          <w:rFonts w:ascii="Times New Roman" w:eastAsia="Times New Roman" w:hAnsi="Times New Roman" w:cs="Times New Roman"/>
          <w:spacing w:val="-4"/>
          <w:sz w:val="24"/>
          <w:szCs w:val="24"/>
          <w:rtl/>
          <w:lang w:bidi="fa-IR"/>
        </w:rPr>
        <w:t>‍</w:t>
      </w:r>
      <w:r w:rsidRPr="00982A33">
        <w:rPr>
          <w:rFonts w:ascii="IRNazli" w:eastAsia="Times New Roman" w:hAnsi="IRNazli" w:cs="IRNazli"/>
          <w:spacing w:val="-4"/>
          <w:sz w:val="24"/>
          <w:szCs w:val="24"/>
          <w:rtl/>
          <w:lang w:bidi="fa-IR"/>
        </w:rPr>
        <w:t>.ش</w:t>
      </w:r>
    </w:p>
    <w:p w:rsidR="0076508E" w:rsidRPr="0076508E" w:rsidRDefault="0076508E" w:rsidP="00E81B6C">
      <w:pPr>
        <w:pStyle w:val="a"/>
        <w:rPr>
          <w:rtl/>
        </w:rPr>
      </w:pPr>
      <w:bookmarkStart w:id="11" w:name="_Toc381571483"/>
      <w:bookmarkStart w:id="12" w:name="_Toc404438685"/>
      <w:r w:rsidRPr="0076508E">
        <w:rPr>
          <w:rFonts w:hint="cs"/>
          <w:rtl/>
        </w:rPr>
        <w:lastRenderedPageBreak/>
        <w:t>1</w:t>
      </w:r>
      <w:r w:rsidRPr="0076508E">
        <w:rPr>
          <w:rFonts w:hint="cs"/>
          <w:rtl/>
        </w:rPr>
        <w:br/>
      </w:r>
      <w:r w:rsidRPr="0076508E">
        <w:rPr>
          <w:rtl/>
        </w:rPr>
        <w:t>ديدگاه اهل سنت در مورد اصحاب</w:t>
      </w:r>
      <w:bookmarkEnd w:id="11"/>
      <w:bookmarkEnd w:id="12"/>
      <w:r w:rsidRPr="0076508E">
        <w:rPr>
          <w:rFonts w:hint="cs"/>
          <w:rtl/>
        </w:rPr>
        <w:t xml:space="preserve"> </w:t>
      </w:r>
    </w:p>
    <w:p w:rsidR="0076508E" w:rsidRPr="0076508E" w:rsidRDefault="0076508E" w:rsidP="0076508E">
      <w:pPr>
        <w:spacing w:after="0" w:line="240" w:lineRule="auto"/>
        <w:ind w:firstLine="284"/>
        <w:jc w:val="both"/>
        <w:rPr>
          <w:rFonts w:ascii="IRLotus" w:eastAsia="Times New Roman" w:hAnsi="IRLotus" w:cs="KFGQPC Uthman Taha Naskh"/>
          <w:sz w:val="28"/>
          <w:szCs w:val="28"/>
          <w:rtl/>
        </w:rPr>
      </w:pPr>
      <w:r w:rsidRPr="0076508E">
        <w:rPr>
          <w:rFonts w:ascii="IRLotus" w:eastAsia="Times New Roman" w:hAnsi="IRLotus" w:cs="KFGQPC Uthman Taha Naskh"/>
          <w:sz w:val="28"/>
          <w:szCs w:val="28"/>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وَأَشْهَدُ أَنَّ مُحَمَّدًا عَبْدُهُ وَرَسُولُهُ،</w:t>
      </w:r>
      <w:r w:rsidRPr="0076508E">
        <w:rPr>
          <w:rFonts w:ascii="IRLotus" w:eastAsia="Times New Roman" w:hAnsi="IRLotus" w:cs="KFGQPC Uthman Taha Naskh" w:hint="cs"/>
          <w:sz w:val="28"/>
          <w:szCs w:val="28"/>
          <w:rtl/>
        </w:rPr>
        <w:t xml:space="preserve"> وَصَلَى اللهُ عَلَيْهِ</w:t>
      </w:r>
      <w:r w:rsidRPr="0076508E">
        <w:rPr>
          <w:rFonts w:ascii="IRLotus" w:eastAsia="Times New Roman" w:hAnsi="IRLotus" w:cs="KFGQPC Uthman Taha Naskh"/>
          <w:sz w:val="28"/>
          <w:szCs w:val="28"/>
          <w:rtl/>
        </w:rPr>
        <w:t xml:space="preserve"> و</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ع</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ى آل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و</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ص</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ح</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أ</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ج</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ع</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دیدگاه اهل سنت درباره اصحاب رسول الله</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یکی از مهم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ترین مسائل عقیدتی است</w:t>
      </w:r>
      <w:r w:rsidRPr="006311B0">
        <w:rPr>
          <w:rFonts w:ascii="IRLotus" w:eastAsia="Times New Roman" w:hAnsi="IRLotus" w:cs="IRNazli"/>
          <w:sz w:val="28"/>
          <w:szCs w:val="28"/>
          <w:rtl/>
          <w:lang w:bidi="fa-IR"/>
        </w:rPr>
        <w:t xml:space="preserve"> که برای مطالعه‌ تاریخ اصحاب</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لازم و ضروری می‌باشد، در غیر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صورت، اگر مسئله‌ اصحاب </w:t>
      </w:r>
      <w:r w:rsidRPr="006311B0">
        <w:rPr>
          <w:rFonts w:ascii="IRLotus" w:eastAsia="Times New Roman" w:hAnsi="IRLotus" w:cs="IRNazli" w:hint="cs"/>
          <w:sz w:val="28"/>
          <w:szCs w:val="28"/>
          <w:rtl/>
          <w:lang w:bidi="fa-IR"/>
        </w:rPr>
        <w:t>از مجموعه</w:t>
      </w:r>
      <w:r w:rsidRPr="006311B0">
        <w:rPr>
          <w:rFonts w:ascii="IRLotus" w:eastAsia="Times New Roman" w:hAnsi="IRLotus" w:cs="IRNazli"/>
          <w:sz w:val="28"/>
          <w:szCs w:val="28"/>
          <w:rtl/>
          <w:lang w:bidi="fa-IR"/>
        </w:rPr>
        <w:t xml:space="preserve"> عق</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ید کنار گذاشته شود، انحراف و تشویش </w:t>
      </w:r>
      <w:r w:rsidRPr="006311B0">
        <w:rPr>
          <w:rFonts w:ascii="IRLotus" w:eastAsia="Times New Roman" w:hAnsi="IRLotus" w:cs="IRNazli" w:hint="cs"/>
          <w:sz w:val="28"/>
          <w:szCs w:val="28"/>
          <w:rtl/>
          <w:lang w:bidi="fa-IR"/>
        </w:rPr>
        <w:t>به وجود می‌آید.</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خاطر اهمیت همین مسئله</w:t>
      </w:r>
      <w:r w:rsidRPr="006311B0">
        <w:rPr>
          <w:rFonts w:ascii="IRLotus" w:eastAsia="Times New Roman" w:hAnsi="IRLotus" w:cs="IRNazli" w:hint="cs"/>
          <w:sz w:val="28"/>
          <w:szCs w:val="28"/>
          <w:rtl/>
          <w:lang w:bidi="fa-IR"/>
        </w:rPr>
        <w:t xml:space="preserve"> است که</w:t>
      </w:r>
      <w:r w:rsidRPr="006311B0">
        <w:rPr>
          <w:rFonts w:ascii="IRLotus" w:eastAsia="Times New Roman" w:hAnsi="IRLotus" w:cs="IRNazli"/>
          <w:sz w:val="28"/>
          <w:szCs w:val="28"/>
          <w:rtl/>
          <w:lang w:bidi="fa-IR"/>
        </w:rPr>
        <w:t xml:space="preserve"> در همه‌ کتاب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عقیدتی اهل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موضوع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گونه‌ای آشکار می‌بینیم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یعنی </w:t>
      </w:r>
      <w:r w:rsidRPr="006311B0">
        <w:rPr>
          <w:rFonts w:ascii="IRLotus" w:eastAsia="Times New Roman" w:hAnsi="IRLotus" w:cs="IRNazli" w:hint="cs"/>
          <w:sz w:val="28"/>
          <w:szCs w:val="28"/>
          <w:rtl/>
          <w:lang w:bidi="fa-IR"/>
        </w:rPr>
        <w:t xml:space="preserve">ممکن نیست </w:t>
      </w:r>
      <w:r w:rsidRPr="006311B0">
        <w:rPr>
          <w:rFonts w:ascii="IRLotus" w:eastAsia="Times New Roman" w:hAnsi="IRLotus" w:cs="IRNazli"/>
          <w:sz w:val="28"/>
          <w:szCs w:val="28"/>
          <w:rtl/>
          <w:lang w:bidi="fa-IR"/>
        </w:rPr>
        <w:t xml:space="preserve">کتابی از اهل سنت </w:t>
      </w:r>
      <w:r w:rsidRPr="006311B0">
        <w:rPr>
          <w:rFonts w:ascii="IRLotus" w:eastAsia="Times New Roman" w:hAnsi="IRLotus" w:cs="IRNazli" w:hint="cs"/>
          <w:sz w:val="28"/>
          <w:szCs w:val="28"/>
          <w:rtl/>
          <w:lang w:bidi="fa-IR"/>
        </w:rPr>
        <w:t xml:space="preserve">باشد </w:t>
      </w:r>
      <w:r w:rsidRPr="006311B0">
        <w:rPr>
          <w:rFonts w:ascii="IRLotus" w:eastAsia="Times New Roman" w:hAnsi="IRLotus" w:cs="IRNazli"/>
          <w:sz w:val="28"/>
          <w:szCs w:val="28"/>
          <w:rtl/>
          <w:lang w:bidi="fa-IR"/>
        </w:rPr>
        <w:t>که به همه‌ جوانب عقیده پرداخته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ولی</w:t>
      </w:r>
      <w:r w:rsidRPr="006311B0">
        <w:rPr>
          <w:rFonts w:ascii="IRLotus" w:eastAsia="Times New Roman" w:hAnsi="IRLotus" w:cs="IRNazli" w:hint="cs"/>
          <w:sz w:val="28"/>
          <w:szCs w:val="28"/>
          <w:rtl/>
          <w:lang w:bidi="fa-IR"/>
        </w:rPr>
        <w:t xml:space="preserve"> اشاره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به این موضوع ن</w:t>
      </w:r>
      <w:r w:rsidRPr="006311B0">
        <w:rPr>
          <w:rFonts w:ascii="IRLotus" w:eastAsia="Times New Roman" w:hAnsi="IRLotus" w:cs="IRNazli" w:hint="cs"/>
          <w:sz w:val="28"/>
          <w:szCs w:val="28"/>
          <w:rtl/>
          <w:lang w:bidi="fa-IR"/>
        </w:rPr>
        <w:t xml:space="preserve">کرده </w:t>
      </w:r>
      <w:r w:rsidRPr="006311B0">
        <w:rPr>
          <w:rFonts w:ascii="IRLotus" w:eastAsia="Times New Roman" w:hAnsi="IRLotus" w:cs="IRNazli"/>
          <w:sz w:val="28"/>
          <w:szCs w:val="28"/>
          <w:rtl/>
          <w:lang w:bidi="fa-IR"/>
        </w:rPr>
        <w:t>باشد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مانند: «شرح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صول اعتقاد اهل سنت»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لالکائی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«السن</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اثر </w:t>
      </w:r>
      <w:r w:rsidRPr="006311B0">
        <w:rPr>
          <w:rFonts w:ascii="IRLotus" w:eastAsia="Times New Roman" w:hAnsi="IRLotus" w:cs="IRNazli"/>
          <w:sz w:val="28"/>
          <w:szCs w:val="28"/>
          <w:rtl/>
          <w:lang w:bidi="fa-IR"/>
        </w:rPr>
        <w:t>ابن ابی عاصم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«السن</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عبدالله احمد ابن حنبل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«الإبان</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ابن بطه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و </w:t>
      </w:r>
      <w:r w:rsidRPr="006311B0">
        <w:rPr>
          <w:rFonts w:ascii="IRLotus" w:eastAsia="Times New Roman" w:hAnsi="IRLotus" w:cs="IRNazli"/>
          <w:sz w:val="28"/>
          <w:szCs w:val="28"/>
          <w:rtl/>
          <w:lang w:bidi="fa-IR"/>
        </w:rPr>
        <w:t>«عقید</w:t>
      </w:r>
      <w:r w:rsidRPr="006311B0">
        <w:rPr>
          <w:rFonts w:ascii="IRLotus" w:eastAsia="Times New Roman" w:hAnsi="IRLotus" w:cs="IRNazli" w:hint="cs"/>
          <w:sz w:val="28"/>
          <w:szCs w:val="28"/>
          <w:rtl/>
          <w:lang w:bidi="fa-IR"/>
        </w:rPr>
        <w:t>ة</w:t>
      </w:r>
      <w:r w:rsidRPr="006311B0">
        <w:rPr>
          <w:rFonts w:ascii="IRLotus" w:eastAsia="Times New Roman" w:hAnsi="IRLotus" w:cs="IRNazli"/>
          <w:sz w:val="28"/>
          <w:szCs w:val="28"/>
          <w:rtl/>
          <w:lang w:bidi="fa-IR"/>
        </w:rPr>
        <w:t xml:space="preserve"> السلف </w:t>
      </w:r>
      <w:r w:rsidRPr="006311B0">
        <w:rPr>
          <w:rFonts w:ascii="IRLotus" w:eastAsia="Times New Roman" w:hAnsi="IRLotus" w:cs="IRNazli" w:hint="cs"/>
          <w:sz w:val="28"/>
          <w:szCs w:val="28"/>
          <w:rtl/>
          <w:lang w:bidi="fa-IR"/>
        </w:rPr>
        <w:t>أ</w:t>
      </w:r>
      <w:r w:rsidRPr="006311B0">
        <w:rPr>
          <w:rFonts w:ascii="IRLotus" w:eastAsia="Times New Roman" w:hAnsi="IRLotus" w:cs="IRNazli"/>
          <w:sz w:val="28"/>
          <w:szCs w:val="28"/>
          <w:rtl/>
          <w:lang w:bidi="fa-IR"/>
        </w:rPr>
        <w:t xml:space="preserve">صحاب الحدیث» </w:t>
      </w:r>
      <w:r w:rsidRPr="006311B0">
        <w:rPr>
          <w:rFonts w:ascii="IRLotus" w:eastAsia="Times New Roman" w:hAnsi="IRLotus" w:cs="IRNazli" w:hint="cs"/>
          <w:sz w:val="28"/>
          <w:szCs w:val="28"/>
          <w:rtl/>
          <w:lang w:bidi="fa-IR"/>
        </w:rPr>
        <w:t>اثر</w:t>
      </w:r>
      <w:r w:rsidRPr="006311B0">
        <w:rPr>
          <w:rFonts w:ascii="IRLotus" w:eastAsia="Times New Roman" w:hAnsi="IRLotus" w:cs="IRNazli"/>
          <w:sz w:val="28"/>
          <w:szCs w:val="28"/>
          <w:rtl/>
          <w:lang w:bidi="fa-IR"/>
        </w:rPr>
        <w:t xml:space="preserve"> صابونی و </w:t>
      </w:r>
      <w:r w:rsidRPr="006311B0">
        <w:rPr>
          <w:rFonts w:ascii="IRLotus" w:eastAsia="Times New Roman" w:hAnsi="IRLotus" w:cs="IRNazli" w:hint="cs"/>
          <w:sz w:val="28"/>
          <w:szCs w:val="28"/>
          <w:rtl/>
          <w:lang w:bidi="fa-IR"/>
        </w:rPr>
        <w:t>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ها کتاب دیگر از این قبیل</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هر امامی از امامان اهل سنت</w:t>
      </w:r>
      <w:r w:rsidRPr="006311B0">
        <w:rPr>
          <w:rFonts w:ascii="IRLotus" w:eastAsia="Times New Roman" w:hAnsi="IRLotus" w:cs="IRNazli" w:hint="cs"/>
          <w:sz w:val="28"/>
          <w:szCs w:val="28"/>
          <w:rtl/>
          <w:lang w:bidi="fa-IR"/>
        </w:rPr>
        <w:t>، هرگاه</w:t>
      </w:r>
      <w:r w:rsidRPr="006311B0">
        <w:rPr>
          <w:rFonts w:ascii="IRLotus" w:eastAsia="Times New Roman" w:hAnsi="IRLotus" w:cs="IRNazli"/>
          <w:sz w:val="28"/>
          <w:szCs w:val="28"/>
          <w:rtl/>
          <w:lang w:bidi="fa-IR"/>
        </w:rPr>
        <w:t xml:space="preserve"> عقید</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خو</w:t>
      </w:r>
      <w:r w:rsidRPr="006311B0">
        <w:rPr>
          <w:rFonts w:ascii="IRLotus" w:eastAsia="Times New Roman" w:hAnsi="IRLotus" w:cs="IRNazli" w:hint="cs"/>
          <w:sz w:val="28"/>
          <w:szCs w:val="28"/>
          <w:rtl/>
          <w:lang w:bidi="fa-IR"/>
        </w:rPr>
        <w:t>د</w:t>
      </w:r>
      <w:r w:rsidRPr="006311B0">
        <w:rPr>
          <w:rFonts w:ascii="IRLotus" w:eastAsia="Times New Roman" w:hAnsi="IRLotus" w:cs="IRNazli"/>
          <w:sz w:val="28"/>
          <w:szCs w:val="28"/>
          <w:rtl/>
          <w:lang w:bidi="fa-IR"/>
        </w:rPr>
        <w:t xml:space="preserve"> را بیان می‌کند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هر قدر هم که مختصر</w:t>
      </w:r>
      <w:r w:rsidRPr="006311B0">
        <w:rPr>
          <w:rFonts w:ascii="IRLotus" w:eastAsia="Times New Roman" w:hAnsi="IRLotus" w:cs="IRNazli"/>
          <w:sz w:val="28"/>
          <w:szCs w:val="28"/>
          <w:rtl/>
          <w:lang w:bidi="fa-IR"/>
        </w:rPr>
        <w:t xml:space="preserve">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حتماً به موضوع اصحاب اشاره می‌کند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8"/>
          <w:szCs w:val="28"/>
          <w:rtl/>
          <w:lang w:bidi="fa-IR"/>
        </w:rPr>
        <w:lastRenderedPageBreak/>
        <w:t xml:space="preserve">که </w:t>
      </w:r>
      <w:r w:rsidRPr="006311B0">
        <w:rPr>
          <w:rFonts w:ascii="IRLotus" w:eastAsia="Times New Roman" w:hAnsi="IRLotus" w:cs="IRNazli"/>
          <w:sz w:val="28"/>
          <w:szCs w:val="28"/>
          <w:rtl/>
          <w:lang w:bidi="fa-IR"/>
        </w:rPr>
        <w:t xml:space="preserve">یا </w:t>
      </w:r>
      <w:r w:rsidRPr="006311B0">
        <w:rPr>
          <w:rFonts w:ascii="IRLotus" w:eastAsia="Times New Roman" w:hAnsi="IRLotus" w:cs="IRNazli" w:hint="cs"/>
          <w:sz w:val="28"/>
          <w:szCs w:val="28"/>
          <w:rtl/>
          <w:lang w:bidi="fa-IR"/>
        </w:rPr>
        <w:t xml:space="preserve">درباره </w:t>
      </w:r>
      <w:r w:rsidRPr="006311B0">
        <w:rPr>
          <w:rFonts w:ascii="IRLotus" w:eastAsia="Times New Roman" w:hAnsi="IRLotus" w:cs="IRNazli"/>
          <w:sz w:val="28"/>
          <w:szCs w:val="28"/>
          <w:rtl/>
          <w:lang w:bidi="fa-IR"/>
        </w:rPr>
        <w:t>فضیلت آنهاست، یا فضیلت خلفای راشدین و یا عدالت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سب و دشنام دادن آنها را نهی کرده‌اند و از اختلافات آنها </w:t>
      </w:r>
      <w:r w:rsidRPr="006311B0">
        <w:rPr>
          <w:rFonts w:ascii="IRLotus" w:eastAsia="Times New Roman" w:hAnsi="IRLotus" w:cs="IRNazli" w:hint="cs"/>
          <w:sz w:val="28"/>
          <w:szCs w:val="28"/>
          <w:rtl/>
          <w:lang w:bidi="fa-IR"/>
        </w:rPr>
        <w:t>سخنی به میان نیاورده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ه ا</w:t>
      </w:r>
      <w:r w:rsidRPr="006311B0">
        <w:rPr>
          <w:rFonts w:ascii="IRLotus" w:eastAsia="Times New Roman" w:hAnsi="IRLotus" w:cs="IRNazli"/>
          <w:sz w:val="28"/>
          <w:szCs w:val="28"/>
          <w:rtl/>
          <w:lang w:bidi="fa-IR"/>
        </w:rPr>
        <w:t>ین خاطر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سعی و کوشش بنده بر این است که در این تحقیق، اهمیت این عقیده و جوانب گوناگون آن را </w:t>
      </w:r>
      <w:r w:rsidRPr="006311B0">
        <w:rPr>
          <w:rFonts w:ascii="IRLotus" w:eastAsia="Times New Roman" w:hAnsi="IRLotus" w:cs="IRNazli" w:hint="cs"/>
          <w:sz w:val="28"/>
          <w:szCs w:val="28"/>
          <w:rtl/>
          <w:lang w:bidi="fa-IR"/>
        </w:rPr>
        <w:t xml:space="preserve">توضیح داده </w:t>
      </w:r>
      <w:r w:rsidRPr="006311B0">
        <w:rPr>
          <w:rFonts w:ascii="IRLotus" w:eastAsia="Times New Roman" w:hAnsi="IRLotus" w:cs="IRNazli"/>
          <w:sz w:val="28"/>
          <w:szCs w:val="28"/>
          <w:rtl/>
          <w:lang w:bidi="fa-IR"/>
        </w:rPr>
        <w:t>و</w:t>
      </w:r>
      <w:r w:rsidRPr="006311B0">
        <w:rPr>
          <w:rFonts w:ascii="IRLotus" w:eastAsia="Times New Roman" w:hAnsi="IRLotus" w:cs="IRNazli" w:hint="cs"/>
          <w:sz w:val="28"/>
          <w:szCs w:val="28"/>
          <w:rtl/>
          <w:lang w:bidi="fa-IR"/>
        </w:rPr>
        <w:t xml:space="preserve"> بیان نمایم که</w:t>
      </w:r>
      <w:r w:rsidRPr="006311B0">
        <w:rPr>
          <w:rFonts w:ascii="IRLotus" w:eastAsia="Times New Roman" w:hAnsi="IRLotus" w:cs="IRNazli"/>
          <w:sz w:val="28"/>
          <w:szCs w:val="28"/>
          <w:rtl/>
          <w:lang w:bidi="fa-IR"/>
        </w:rPr>
        <w:t xml:space="preserve"> در صورت ترک </w:t>
      </w:r>
      <w:r w:rsidRPr="006311B0">
        <w:rPr>
          <w:rFonts w:ascii="IRLotus" w:eastAsia="Times New Roman" w:hAnsi="IRLotus" w:cs="IRNazli" w:hint="cs"/>
          <w:sz w:val="28"/>
          <w:szCs w:val="28"/>
          <w:rtl/>
          <w:lang w:bidi="fa-IR"/>
        </w:rPr>
        <w:t>این موضوع</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w:t>
      </w:r>
      <w:r w:rsidRPr="006311B0">
        <w:rPr>
          <w:rFonts w:ascii="IRLotus" w:eastAsia="Times New Roman" w:hAnsi="IRLotus" w:cs="IRNazli"/>
          <w:sz w:val="28"/>
          <w:szCs w:val="28"/>
          <w:rtl/>
          <w:lang w:bidi="fa-IR"/>
        </w:rPr>
        <w:t xml:space="preserve"> هنگام تحقیق زندگی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چه خطراتی بر آن مترتب خواهد </w:t>
      </w:r>
      <w:r w:rsidRPr="006311B0">
        <w:rPr>
          <w:rFonts w:ascii="IRLotus" w:eastAsia="Times New Roman" w:hAnsi="IRLotus" w:cs="IRNazli" w:hint="cs"/>
          <w:sz w:val="28"/>
          <w:szCs w:val="28"/>
          <w:rtl/>
          <w:lang w:bidi="fa-IR"/>
        </w:rPr>
        <w:t>بود</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بنابراین، این تحقیق </w:t>
      </w:r>
      <w:r w:rsidRPr="006311B0">
        <w:rPr>
          <w:rFonts w:ascii="IRLotus" w:eastAsia="Times New Roman" w:hAnsi="IRLotus" w:cs="IRNazli" w:hint="cs"/>
          <w:sz w:val="28"/>
          <w:szCs w:val="28"/>
          <w:rtl/>
          <w:lang w:bidi="fa-IR"/>
        </w:rPr>
        <w:t xml:space="preserve">موضوعی اعتقادی است </w:t>
      </w:r>
      <w:r w:rsidRPr="006311B0">
        <w:rPr>
          <w:rFonts w:ascii="IRLotus" w:eastAsia="Times New Roman" w:hAnsi="IRLotus" w:cs="IRNazli"/>
          <w:sz w:val="28"/>
          <w:szCs w:val="28"/>
          <w:rtl/>
          <w:lang w:bidi="fa-IR"/>
        </w:rPr>
        <w:t>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برخی جوانب دیگر را هم در برمی‌گیرد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آوردن </w:t>
      </w:r>
      <w:r w:rsidRPr="006311B0">
        <w:rPr>
          <w:rFonts w:ascii="IRLotus" w:eastAsia="Times New Roman" w:hAnsi="IRLotus" w:cs="IRNazli" w:hint="cs"/>
          <w:sz w:val="28"/>
          <w:szCs w:val="28"/>
          <w:rtl/>
          <w:lang w:bidi="fa-IR"/>
        </w:rPr>
        <w:t>بیانِ</w:t>
      </w:r>
      <w:r w:rsidRPr="006311B0">
        <w:rPr>
          <w:rFonts w:ascii="IRLotus" w:eastAsia="Times New Roman" w:hAnsi="IRLotus" w:cs="IRNazli"/>
          <w:sz w:val="28"/>
          <w:szCs w:val="28"/>
          <w:rtl/>
          <w:lang w:bidi="fa-IR"/>
        </w:rPr>
        <w:t xml:space="preserve"> سب و دشنام اصحاب و اشاره به ضرورت تحقیق در روایاتی که درباره تاریخ اصحاب وجود دارد.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پس این موضوع را می‌توان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عنوان یک دیدگاه ضروری در احوال اصحاب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حساب آورد که</w:t>
      </w:r>
      <w:r w:rsidRPr="006311B0">
        <w:rPr>
          <w:rFonts w:ascii="IRLotus" w:eastAsia="Times New Roman" w:hAnsi="IRLotus" w:cs="IRNazli" w:hint="cs"/>
          <w:sz w:val="28"/>
          <w:szCs w:val="28"/>
          <w:rtl/>
          <w:lang w:bidi="fa-IR"/>
        </w:rPr>
        <w:t xml:space="preserve"> برای</w:t>
      </w:r>
      <w:r w:rsidRPr="006311B0">
        <w:rPr>
          <w:rFonts w:ascii="IRLotus" w:eastAsia="Times New Roman" w:hAnsi="IRLotus" w:cs="IRNazli"/>
          <w:sz w:val="28"/>
          <w:szCs w:val="28"/>
          <w:rtl/>
          <w:lang w:bidi="fa-IR"/>
        </w:rPr>
        <w:t xml:space="preserve"> مورخین و </w:t>
      </w:r>
      <w:r w:rsidRPr="006311B0">
        <w:rPr>
          <w:rFonts w:ascii="IRLotus" w:eastAsia="Times New Roman" w:hAnsi="IRLotus" w:cs="IRNazli" w:hint="cs"/>
          <w:sz w:val="28"/>
          <w:szCs w:val="28"/>
          <w:rtl/>
          <w:lang w:bidi="fa-IR"/>
        </w:rPr>
        <w:t>پژوهشگران</w:t>
      </w:r>
      <w:r w:rsidRPr="006311B0">
        <w:rPr>
          <w:rFonts w:ascii="IRLotus" w:eastAsia="Times New Roman" w:hAnsi="IRLotus" w:cs="IRNazli"/>
          <w:sz w:val="28"/>
          <w:szCs w:val="28"/>
          <w:rtl/>
          <w:lang w:bidi="fa-IR"/>
        </w:rPr>
        <w:t xml:space="preserve"> و کسانی که بخواهند </w:t>
      </w:r>
      <w:r w:rsidRPr="006311B0">
        <w:rPr>
          <w:rFonts w:ascii="IRLotus" w:eastAsia="Times New Roman" w:hAnsi="IRLotus" w:cs="IRNazli" w:hint="cs"/>
          <w:sz w:val="28"/>
          <w:szCs w:val="28"/>
          <w:rtl/>
          <w:lang w:bidi="fa-IR"/>
        </w:rPr>
        <w:t xml:space="preserve">درباره </w:t>
      </w:r>
      <w:r w:rsidRPr="006311B0">
        <w:rPr>
          <w:rFonts w:ascii="IRLotus" w:eastAsia="Times New Roman" w:hAnsi="IRLotus" w:cs="IRNazli"/>
          <w:sz w:val="28"/>
          <w:szCs w:val="28"/>
          <w:rtl/>
          <w:lang w:bidi="fa-IR"/>
        </w:rPr>
        <w:t xml:space="preserve">سیره و زندگینامه‌ یکی از صحابه </w:t>
      </w:r>
      <w:r w:rsidRPr="006311B0">
        <w:rPr>
          <w:rFonts w:ascii="IRLotus" w:eastAsia="Times New Roman" w:hAnsi="IRLotus" w:cs="IRNazli" w:hint="cs"/>
          <w:sz w:val="28"/>
          <w:szCs w:val="28"/>
          <w:rtl/>
          <w:lang w:bidi="fa-IR"/>
        </w:rPr>
        <w:t>بحث کنند،</w:t>
      </w:r>
      <w:r w:rsidRPr="006311B0">
        <w:rPr>
          <w:rFonts w:ascii="IRLotus" w:eastAsia="Times New Roman" w:hAnsi="IRLotus" w:cs="IRNazli"/>
          <w:sz w:val="28"/>
          <w:szCs w:val="28"/>
          <w:rtl/>
          <w:lang w:bidi="fa-IR"/>
        </w:rPr>
        <w:t xml:space="preserve"> لازم و ضروری </w:t>
      </w:r>
      <w:r w:rsidRPr="006311B0">
        <w:rPr>
          <w:rFonts w:ascii="IRLotus" w:eastAsia="Times New Roman" w:hAnsi="IRLotus" w:cs="IRNazli" w:hint="cs"/>
          <w:sz w:val="28"/>
          <w:szCs w:val="28"/>
          <w:rtl/>
          <w:lang w:bidi="fa-IR"/>
        </w:rPr>
        <w:t>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 کتاب حاضر به</w:t>
      </w:r>
      <w:r w:rsidRPr="006311B0">
        <w:rPr>
          <w:rFonts w:ascii="IRLotus" w:eastAsia="Times New Roman" w:hAnsi="IRLotus" w:cs="IRNazli"/>
          <w:sz w:val="28"/>
          <w:szCs w:val="28"/>
          <w:rtl/>
          <w:lang w:bidi="fa-IR"/>
        </w:rPr>
        <w:t xml:space="preserve"> مباحث زیر </w:t>
      </w:r>
      <w:r w:rsidRPr="006311B0">
        <w:rPr>
          <w:rFonts w:ascii="IRLotus" w:eastAsia="Times New Roman" w:hAnsi="IRLotus" w:cs="IRNazli" w:hint="cs"/>
          <w:sz w:val="28"/>
          <w:szCs w:val="28"/>
          <w:rtl/>
          <w:lang w:bidi="fa-IR"/>
        </w:rPr>
        <w:t>نیز پرداخته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w:t>
      </w:r>
    </w:p>
    <w:p w:rsidR="0076508E" w:rsidRPr="006311B0" w:rsidRDefault="0076508E" w:rsidP="00B105DA">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دلایل عدالت اصحاب در قرآن و سنت پیامبر </w:t>
      </w:r>
      <w:r w:rsidR="00444A7B">
        <w:rPr>
          <w:rFonts w:ascii="IRLotus" w:eastAsia="Times New Roman" w:hAnsi="IRLotus" w:cs="CTraditional Arabic"/>
          <w:sz w:val="28"/>
          <w:szCs w:val="26"/>
          <w:rtl/>
          <w:lang w:bidi="fa-IR"/>
        </w:rPr>
        <w:t>ج</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در این میان، دلایلی را آورده‌ام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واضح و روشن بر </w:t>
      </w:r>
      <w:r w:rsidRPr="006311B0">
        <w:rPr>
          <w:rFonts w:ascii="IRLotus" w:eastAsia="Times New Roman" w:hAnsi="IRLotus" w:cs="IRNazli" w:hint="cs"/>
          <w:sz w:val="28"/>
          <w:szCs w:val="28"/>
          <w:rtl/>
          <w:lang w:bidi="fa-IR"/>
        </w:rPr>
        <w:t xml:space="preserve">عدالت ایشان </w:t>
      </w:r>
      <w:r w:rsidRPr="006311B0">
        <w:rPr>
          <w:rFonts w:ascii="IRLotus" w:eastAsia="Times New Roman" w:hAnsi="IRLotus" w:cs="IRNazli"/>
          <w:sz w:val="28"/>
          <w:szCs w:val="28"/>
          <w:rtl/>
          <w:lang w:bidi="fa-IR"/>
        </w:rPr>
        <w:lastRenderedPageBreak/>
        <w:t xml:space="preserve">دلالت می‌کنند و روایات صحیح و درست را </w:t>
      </w:r>
      <w:r w:rsidRPr="006311B0">
        <w:rPr>
          <w:rFonts w:ascii="IRLotus" w:eastAsia="Times New Roman" w:hAnsi="IRLotus" w:cs="IRNazli" w:hint="cs"/>
          <w:sz w:val="28"/>
          <w:szCs w:val="28"/>
          <w:rtl/>
          <w:lang w:bidi="fa-IR"/>
        </w:rPr>
        <w:t xml:space="preserve">همراه </w:t>
      </w:r>
      <w:r w:rsidRPr="006311B0">
        <w:rPr>
          <w:rFonts w:ascii="IRLotus" w:eastAsia="Times New Roman" w:hAnsi="IRLotus" w:cs="IRNazli"/>
          <w:sz w:val="28"/>
          <w:szCs w:val="28"/>
          <w:rtl/>
          <w:lang w:bidi="fa-IR"/>
        </w:rPr>
        <w:t>برخی تعلیقات و توضیحات نقل کرده‌ام</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مقام و منزلت صحابه با هیچ یک از کسانی که بعد از آنها آمده‌اند برابری نمی‌کند،</w:t>
      </w:r>
      <w:r w:rsidRPr="006311B0">
        <w:rPr>
          <w:rFonts w:ascii="IRLotus" w:eastAsia="Times New Roman" w:hAnsi="IRLotus" w:cs="IRNazli" w:hint="cs"/>
          <w:sz w:val="28"/>
          <w:szCs w:val="28"/>
          <w:rtl/>
          <w:lang w:bidi="fa-IR"/>
        </w:rPr>
        <w:t xml:space="preserve"> پس </w:t>
      </w:r>
      <w:r w:rsidRPr="006311B0">
        <w:rPr>
          <w:rFonts w:ascii="IRLotus" w:eastAsia="Times New Roman" w:hAnsi="IRLotus" w:cs="IRNazli"/>
          <w:sz w:val="28"/>
          <w:szCs w:val="28"/>
          <w:rtl/>
          <w:lang w:bidi="fa-IR"/>
        </w:rPr>
        <w:t>بیان نموده‌ام که فضیلت اصحاب بر همه‌ آنها برتری دارد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سوم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انواع </w:t>
      </w:r>
      <w:r w:rsidRPr="006311B0">
        <w:rPr>
          <w:rFonts w:ascii="IRLotus" w:eastAsia="Times New Roman" w:hAnsi="IRLotus" w:cs="IRNazli" w:hint="cs"/>
          <w:sz w:val="28"/>
          <w:szCs w:val="28"/>
          <w:rtl/>
          <w:lang w:bidi="fa-IR"/>
        </w:rPr>
        <w:t xml:space="preserve">بدگویی و </w:t>
      </w:r>
      <w:r w:rsidRPr="006311B0">
        <w:rPr>
          <w:rFonts w:ascii="IRLotus" w:eastAsia="Times New Roman" w:hAnsi="IRLotus" w:cs="IRNazli"/>
          <w:sz w:val="28"/>
          <w:szCs w:val="28"/>
          <w:rtl/>
          <w:lang w:bidi="fa-IR"/>
        </w:rPr>
        <w:t>دشنام اصحاب و حکم همه‌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این موضوع هم </w:t>
      </w:r>
      <w:r w:rsidRPr="006311B0">
        <w:rPr>
          <w:rFonts w:ascii="IRLotus" w:eastAsia="Times New Roman" w:hAnsi="IRLotus" w:cs="IRNazli" w:hint="cs"/>
          <w:sz w:val="28"/>
          <w:szCs w:val="28"/>
          <w:rtl/>
          <w:lang w:bidi="fa-IR"/>
        </w:rPr>
        <w:t>توضیح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که فرق میان کسی که در عدالت صحابه طعن</w:t>
      </w:r>
      <w:r w:rsidRPr="006311B0">
        <w:rPr>
          <w:rFonts w:ascii="IRLotus" w:eastAsia="Times New Roman" w:hAnsi="IRLotus" w:cs="IRNazli" w:hint="cs"/>
          <w:sz w:val="28"/>
          <w:szCs w:val="28"/>
          <w:rtl/>
          <w:lang w:bidi="fa-IR"/>
        </w:rPr>
        <w:t xml:space="preserve"> و شک وارد می‌کند</w:t>
      </w:r>
      <w:r w:rsidRPr="006311B0">
        <w:rPr>
          <w:rFonts w:ascii="IRLotus" w:eastAsia="Times New Roman" w:hAnsi="IRLotus" w:cs="IRNazli"/>
          <w:sz w:val="28"/>
          <w:szCs w:val="28"/>
          <w:rtl/>
          <w:lang w:bidi="fa-IR"/>
        </w:rPr>
        <w:t xml:space="preserve"> با </w:t>
      </w:r>
      <w:r w:rsidRPr="006311B0">
        <w:rPr>
          <w:rFonts w:ascii="IRLotus" w:eastAsia="Times New Roman" w:hAnsi="IRLotus" w:cs="IRNazli" w:hint="cs"/>
          <w:sz w:val="28"/>
          <w:szCs w:val="28"/>
          <w:rtl/>
          <w:lang w:bidi="fa-IR"/>
        </w:rPr>
        <w:t>دیگر مسلمانان</w:t>
      </w:r>
      <w:r w:rsidRPr="006311B0">
        <w:rPr>
          <w:rFonts w:ascii="IRLotus" w:eastAsia="Times New Roman" w:hAnsi="IRLotus" w:cs="IRNazli"/>
          <w:sz w:val="28"/>
          <w:szCs w:val="28"/>
          <w:rtl/>
          <w:lang w:bidi="fa-IR"/>
        </w:rPr>
        <w:t xml:space="preserve"> 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همچنین </w:t>
      </w:r>
      <w:r w:rsidRPr="006311B0">
        <w:rPr>
          <w:rFonts w:ascii="IRLotus" w:eastAsia="Times New Roman" w:hAnsi="IRLotus" w:cs="IRNazli"/>
          <w:sz w:val="28"/>
          <w:szCs w:val="28"/>
          <w:rtl/>
          <w:lang w:bidi="fa-IR"/>
        </w:rPr>
        <w:t xml:space="preserve">حکم کسی </w:t>
      </w:r>
      <w:r w:rsidRPr="006311B0">
        <w:rPr>
          <w:rFonts w:ascii="IRLotus" w:eastAsia="Times New Roman" w:hAnsi="IRLotus" w:cs="IRNazli" w:hint="cs"/>
          <w:sz w:val="28"/>
          <w:szCs w:val="28"/>
          <w:rtl/>
          <w:lang w:bidi="fa-IR"/>
        </w:rPr>
        <w:t>را بیان کرده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ام </w:t>
      </w:r>
      <w:r w:rsidRPr="006311B0">
        <w:rPr>
          <w:rFonts w:ascii="IRLotus" w:eastAsia="Times New Roman" w:hAnsi="IRLotus" w:cs="IRNazli"/>
          <w:sz w:val="28"/>
          <w:szCs w:val="28"/>
          <w:rtl/>
          <w:lang w:bidi="fa-IR"/>
        </w:rPr>
        <w:t>که به اصحاب دشنام می‌دهد</w:t>
      </w:r>
      <w:r w:rsidRPr="006311B0">
        <w:rPr>
          <w:rFonts w:ascii="IRLotus" w:eastAsia="Times New Roman" w:hAnsi="IRLotus" w:cs="IRNazli" w:hint="cs"/>
          <w:sz w:val="28"/>
          <w:szCs w:val="28"/>
          <w:rtl/>
          <w:lang w:bidi="fa-IR"/>
        </w:rPr>
        <w:t>، در حالیکه</w:t>
      </w:r>
      <w:r w:rsidRPr="006311B0">
        <w:rPr>
          <w:rFonts w:ascii="IRLotus" w:eastAsia="Times New Roman" w:hAnsi="IRLotus" w:cs="IRNazli"/>
          <w:sz w:val="28"/>
          <w:szCs w:val="28"/>
          <w:rtl/>
          <w:lang w:bidi="fa-IR"/>
        </w:rPr>
        <w:t xml:space="preserve"> نصوص متواتر</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 مورد</w:t>
      </w:r>
      <w:r w:rsidRPr="006311B0">
        <w:rPr>
          <w:rFonts w:ascii="IRLotus" w:eastAsia="Times New Roman" w:hAnsi="IRLotus" w:cs="IRNazli"/>
          <w:sz w:val="28"/>
          <w:szCs w:val="28"/>
          <w:rtl/>
          <w:lang w:bidi="fa-IR"/>
        </w:rPr>
        <w:t xml:space="preserve"> فضیلت آنها وجود دارد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به علاوه،</w:t>
      </w:r>
      <w:r w:rsidRPr="006311B0">
        <w:rPr>
          <w:rFonts w:ascii="IRLotus" w:eastAsia="Times New Roman" w:hAnsi="IRLotus" w:cs="IRNazli"/>
          <w:sz w:val="28"/>
          <w:szCs w:val="28"/>
          <w:rtl/>
          <w:lang w:bidi="fa-IR"/>
        </w:rPr>
        <w:t xml:space="preserve"> حکم کسانی </w:t>
      </w:r>
      <w:r w:rsidRPr="006311B0">
        <w:rPr>
          <w:rFonts w:ascii="IRLotus" w:eastAsia="Times New Roman" w:hAnsi="IRLotus" w:cs="IRNazli" w:hint="cs"/>
          <w:sz w:val="28"/>
          <w:szCs w:val="28"/>
          <w:rtl/>
          <w:lang w:bidi="fa-IR"/>
        </w:rPr>
        <w:t xml:space="preserve">را </w:t>
      </w:r>
      <w:r w:rsidRPr="006311B0">
        <w:rPr>
          <w:rFonts w:ascii="IRLotus" w:eastAsia="Times New Roman" w:hAnsi="IRLotus" w:cs="IRNazli"/>
          <w:sz w:val="28"/>
          <w:szCs w:val="28"/>
          <w:rtl/>
          <w:lang w:bidi="fa-IR"/>
        </w:rPr>
        <w:t xml:space="preserve">که </w:t>
      </w:r>
      <w:r w:rsidRPr="006311B0">
        <w:rPr>
          <w:rFonts w:ascii="IRLotus" w:eastAsia="Times New Roman" w:hAnsi="IRLotus" w:cs="IRNazli" w:hint="cs"/>
          <w:sz w:val="28"/>
          <w:szCs w:val="28"/>
          <w:rtl/>
          <w:lang w:bidi="fa-IR"/>
        </w:rPr>
        <w:t>همگی صحابه</w:t>
      </w:r>
      <w:r w:rsidRPr="006311B0">
        <w:rPr>
          <w:rFonts w:ascii="IRLotus" w:eastAsia="Times New Roman" w:hAnsi="IRLotus" w:cs="IRNazli"/>
          <w:sz w:val="28"/>
          <w:szCs w:val="28"/>
          <w:rtl/>
          <w:lang w:bidi="fa-IR"/>
        </w:rPr>
        <w:t xml:space="preserve"> یا برخی از آنها را دشنام می‌دهند</w:t>
      </w:r>
      <w:r w:rsidRPr="006311B0">
        <w:rPr>
          <w:rFonts w:ascii="IRLotus" w:eastAsia="Times New Roman" w:hAnsi="IRLotus" w:cs="IRNazli" w:hint="cs"/>
          <w:sz w:val="28"/>
          <w:szCs w:val="28"/>
          <w:rtl/>
          <w:lang w:bidi="fa-IR"/>
        </w:rPr>
        <w:t xml:space="preserve"> شرح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در پایان </w:t>
      </w:r>
      <w:r w:rsidRPr="006311B0">
        <w:rPr>
          <w:rFonts w:ascii="IRLotus" w:eastAsia="Times New Roman" w:hAnsi="IRLotus" w:cs="IRNazli" w:hint="cs"/>
          <w:sz w:val="28"/>
          <w:szCs w:val="28"/>
          <w:rtl/>
          <w:lang w:bidi="fa-IR"/>
        </w:rPr>
        <w:t xml:space="preserve">این مقوله، </w:t>
      </w:r>
      <w:r w:rsidRPr="006311B0">
        <w:rPr>
          <w:rFonts w:ascii="IRLotus" w:eastAsia="Times New Roman" w:hAnsi="IRLotus" w:cs="IRNazli"/>
          <w:sz w:val="28"/>
          <w:szCs w:val="28"/>
          <w:rtl/>
          <w:lang w:bidi="fa-IR"/>
        </w:rPr>
        <w:t xml:space="preserve">به موضوع دشنام دادن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ام‌المؤمنین عا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sz w:val="28"/>
          <w:szCs w:val="26"/>
          <w:rtl/>
          <w:lang w:bidi="fa-IR"/>
        </w:rPr>
        <w:t>ل</w:t>
      </w:r>
      <w:r w:rsidRPr="006311B0">
        <w:rPr>
          <w:rFonts w:ascii="IRLotus" w:eastAsia="Times New Roman" w:hAnsi="IRLotus" w:cs="IRNazli"/>
          <w:sz w:val="28"/>
          <w:szCs w:val="28"/>
          <w:rtl/>
          <w:lang w:bidi="fa-IR"/>
        </w:rPr>
        <w:t xml:space="preserve"> اشاره کرده‌ام که خداوند او را از هر پلیدی</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ی تبرئه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بقی</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امهات المؤمنین پرداخته‌ام</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چهارم</w:t>
      </w:r>
      <w:r w:rsidRPr="006311B0">
        <w:rPr>
          <w:rFonts w:ascii="IRLotus" w:eastAsia="Times New Roman" w:hAnsi="IRLotus" w:cs="IRNazli"/>
          <w:b/>
          <w:bCs/>
          <w:sz w:val="28"/>
          <w:szCs w:val="28"/>
          <w:rtl/>
          <w:lang w:bidi="fa-IR"/>
        </w:rPr>
        <w:t xml:space="preserve">: </w:t>
      </w:r>
      <w:r w:rsidRPr="006311B0">
        <w:rPr>
          <w:rFonts w:ascii="IRLotus" w:eastAsia="Times New Roman" w:hAnsi="IRLotus" w:cs="IRNazli"/>
          <w:sz w:val="28"/>
          <w:szCs w:val="28"/>
          <w:rtl/>
          <w:lang w:bidi="fa-IR"/>
        </w:rPr>
        <w:t>به دنبال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آثار مترتب بر </w:t>
      </w:r>
      <w:r w:rsidRPr="006311B0">
        <w:rPr>
          <w:rFonts w:ascii="IRLotus" w:eastAsia="Times New Roman" w:hAnsi="IRLotus" w:cs="IRNazli" w:hint="cs"/>
          <w:sz w:val="28"/>
          <w:szCs w:val="28"/>
          <w:rtl/>
          <w:lang w:bidi="fa-IR"/>
        </w:rPr>
        <w:t>بدگویی</w:t>
      </w:r>
      <w:r w:rsidRPr="006311B0">
        <w:rPr>
          <w:rFonts w:ascii="IRLotus" w:eastAsia="Times New Roman" w:hAnsi="IRLotus" w:cs="IRNazli"/>
          <w:sz w:val="28"/>
          <w:szCs w:val="28"/>
          <w:rtl/>
          <w:lang w:bidi="fa-IR"/>
        </w:rPr>
        <w:t xml:space="preserve"> و دشنام را آورده‌ام</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پنجم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دیدگاه</w:t>
      </w:r>
      <w:r w:rsidRPr="006311B0">
        <w:rPr>
          <w:rFonts w:ascii="IRLotus" w:eastAsia="Times New Roman" w:hAnsi="IRLotus" w:cs="IRNazli"/>
          <w:sz w:val="28"/>
          <w:szCs w:val="28"/>
          <w:rtl/>
          <w:lang w:bidi="fa-IR"/>
        </w:rPr>
        <w:t xml:space="preserve"> و برخورد ما</w:t>
      </w:r>
      <w:r w:rsidRPr="006311B0">
        <w:rPr>
          <w:rFonts w:ascii="IRLotus" w:eastAsia="Times New Roman" w:hAnsi="IRLotus" w:cs="IRNazli" w:hint="cs"/>
          <w:sz w:val="28"/>
          <w:szCs w:val="28"/>
          <w:rtl/>
          <w:lang w:bidi="fa-IR"/>
        </w:rPr>
        <w:t xml:space="preserve"> اهل سنت را</w:t>
      </w:r>
      <w:r w:rsidRPr="006311B0">
        <w:rPr>
          <w:rFonts w:ascii="IRLotus" w:eastAsia="Times New Roman" w:hAnsi="IRLotus" w:cs="IRNazli"/>
          <w:sz w:val="28"/>
          <w:szCs w:val="28"/>
          <w:rtl/>
          <w:lang w:bidi="fa-IR"/>
        </w:rPr>
        <w:t xml:space="preserve"> نسبت به اختلافاتی که میان اصحاب رخ داده است</w:t>
      </w:r>
      <w:r w:rsidRPr="006311B0">
        <w:rPr>
          <w:rFonts w:ascii="IRLotus" w:eastAsia="Times New Roman" w:hAnsi="IRLotus" w:cs="IRNazli" w:hint="cs"/>
          <w:sz w:val="28"/>
          <w:szCs w:val="28"/>
          <w:rtl/>
          <w:lang w:bidi="fa-IR"/>
        </w:rPr>
        <w:t xml:space="preserve"> شرح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 هم جوانب</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بیان نموده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ام </w:t>
      </w:r>
      <w:r w:rsidRPr="006311B0">
        <w:rPr>
          <w:rFonts w:ascii="IRLotus" w:eastAsia="Times New Roman" w:hAnsi="IRLotus" w:cs="IRNazli"/>
          <w:sz w:val="28"/>
          <w:szCs w:val="28"/>
          <w:rtl/>
          <w:lang w:bidi="fa-IR"/>
        </w:rPr>
        <w:t xml:space="preserve">که </w:t>
      </w:r>
      <w:r w:rsidRPr="006311B0">
        <w:rPr>
          <w:rFonts w:ascii="IRLotus" w:eastAsia="Times New Roman" w:hAnsi="IRLotus" w:cs="IRNazli" w:hint="cs"/>
          <w:sz w:val="28"/>
          <w:szCs w:val="28"/>
          <w:rtl/>
          <w:lang w:bidi="fa-IR"/>
        </w:rPr>
        <w:t>پژوهشگران بدان</w:t>
      </w:r>
      <w:r w:rsidRPr="006311B0">
        <w:rPr>
          <w:rFonts w:ascii="IRLotus" w:eastAsia="Times New Roman" w:hAnsi="IRLotus" w:cs="IRNazli"/>
          <w:sz w:val="28"/>
          <w:szCs w:val="28"/>
          <w:rtl/>
          <w:lang w:bidi="fa-IR"/>
        </w:rPr>
        <w:t xml:space="preserve"> نیازمند</w:t>
      </w:r>
      <w:r w:rsidRPr="006311B0">
        <w:rPr>
          <w:rFonts w:ascii="IRLotus" w:eastAsia="Times New Roman" w:hAnsi="IRLotus" w:cs="IRNazli" w:hint="cs"/>
          <w:sz w:val="28"/>
          <w:szCs w:val="28"/>
          <w:rtl/>
          <w:lang w:bidi="fa-IR"/>
        </w:rPr>
        <w:t xml:space="preserve">ند </w:t>
      </w:r>
      <w:r w:rsidRPr="006311B0">
        <w:rPr>
          <w:rFonts w:ascii="IRLotus" w:eastAsia="Times New Roman" w:hAnsi="IRLotus" w:cs="IRNazli"/>
          <w:sz w:val="28"/>
          <w:szCs w:val="28"/>
          <w:rtl/>
          <w:lang w:bidi="fa-IR"/>
        </w:rPr>
        <w:t xml:space="preserve">تا هنگام تحقیق به اشتباه نیفتد و </w:t>
      </w:r>
      <w:r w:rsidRPr="006311B0">
        <w:rPr>
          <w:rFonts w:ascii="IRLotus" w:eastAsia="Times New Roman" w:hAnsi="IRLotus" w:cs="IRNazli" w:hint="cs"/>
          <w:sz w:val="28"/>
          <w:szCs w:val="28"/>
          <w:rtl/>
          <w:lang w:bidi="fa-IR"/>
        </w:rPr>
        <w:t xml:space="preserve">-خدای نکرده- </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صحابه گرانقدر </w:t>
      </w:r>
      <w:r w:rsidRPr="006311B0">
        <w:rPr>
          <w:rFonts w:ascii="IRLotus" w:eastAsia="Times New Roman" w:hAnsi="IRLotus" w:cs="IRNazli"/>
          <w:sz w:val="28"/>
          <w:szCs w:val="28"/>
          <w:rtl/>
          <w:lang w:bidi="fa-IR"/>
        </w:rPr>
        <w:t>را دشنام ندهد.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خواننده گرامی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پایان این مقدمه لازم است </w:t>
      </w:r>
      <w:r w:rsidRPr="006311B0">
        <w:rPr>
          <w:rFonts w:ascii="IRLotus" w:eastAsia="Times New Roman" w:hAnsi="IRLotus" w:cs="IRNazli" w:hint="cs"/>
          <w:sz w:val="28"/>
          <w:szCs w:val="28"/>
          <w:rtl/>
          <w:lang w:bidi="fa-IR"/>
        </w:rPr>
        <w:t xml:space="preserve">متذکر شوم که </w:t>
      </w:r>
      <w:r w:rsidRPr="006311B0">
        <w:rPr>
          <w:rFonts w:ascii="IRLotus" w:eastAsia="Times New Roman" w:hAnsi="IRLotus" w:cs="IRNazli"/>
          <w:sz w:val="28"/>
          <w:szCs w:val="28"/>
          <w:rtl/>
          <w:lang w:bidi="fa-IR"/>
        </w:rPr>
        <w:t xml:space="preserve">من چیز جدید و تازه‌ای </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می‌گویم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گزیده‌ای از نظرات ائمه را گردآوری نموده‌ و برای یک هدف معی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w:t>
      </w:r>
      <w:r w:rsidRPr="006311B0">
        <w:rPr>
          <w:rFonts w:ascii="IRLotus" w:eastAsia="Times New Roman" w:hAnsi="IRLotus" w:cs="IRNazli" w:hint="cs"/>
          <w:sz w:val="28"/>
          <w:szCs w:val="28"/>
          <w:rtl/>
          <w:lang w:bidi="fa-IR"/>
        </w:rPr>
        <w:t xml:space="preserve"> آنها را ذکر کرده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ام،</w:t>
      </w:r>
      <w:r w:rsidRPr="006311B0">
        <w:rPr>
          <w:rFonts w:ascii="IRLotus" w:eastAsia="Times New Roman" w:hAnsi="IRLotus" w:cs="IRNazli"/>
          <w:sz w:val="28"/>
          <w:szCs w:val="28"/>
          <w:rtl/>
          <w:lang w:bidi="fa-IR"/>
        </w:rPr>
        <w:t xml:space="preserve"> و آن </w:t>
      </w:r>
      <w:r w:rsidRPr="006311B0">
        <w:rPr>
          <w:rFonts w:ascii="IRLotus" w:eastAsia="Times New Roman" w:hAnsi="IRLotus" w:cs="IRNazli" w:hint="cs"/>
          <w:sz w:val="28"/>
          <w:szCs w:val="28"/>
          <w:rtl/>
          <w:lang w:bidi="fa-IR"/>
        </w:rPr>
        <w:t xml:space="preserve">هدف، </w:t>
      </w:r>
      <w:r w:rsidRPr="006311B0">
        <w:rPr>
          <w:rFonts w:ascii="IRLotus" w:eastAsia="Times New Roman" w:hAnsi="IRLotus" w:cs="IRNazli"/>
          <w:sz w:val="28"/>
          <w:szCs w:val="28"/>
          <w:rtl/>
          <w:lang w:bidi="fa-IR"/>
        </w:rPr>
        <w:t>یادآوری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نمودن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نظرات و اعتقادات اهل سنت در این موضوع 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خودداری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نمودن و بازداشتن از هر چیزی که با این نظرات منافات دارد.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این کوششی است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تمام کوشش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سلف صالح</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در این زمینه نوشته‌اند، افزوده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خواه در زمین</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عقیده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فرقه‌ها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یا در </w:t>
      </w:r>
      <w:r w:rsidRPr="006311B0">
        <w:rPr>
          <w:rFonts w:ascii="IRLotus" w:eastAsia="Times New Roman" w:hAnsi="IRLotus" w:cs="IRNazli" w:hint="cs"/>
          <w:sz w:val="28"/>
          <w:szCs w:val="28"/>
          <w:rtl/>
          <w:lang w:bidi="fa-IR"/>
        </w:rPr>
        <w:t>مورد</w:t>
      </w:r>
      <w:r w:rsidRPr="006311B0">
        <w:rPr>
          <w:rFonts w:ascii="IRLotus" w:eastAsia="Times New Roman" w:hAnsi="IRLotus" w:cs="IRNazli"/>
          <w:sz w:val="28"/>
          <w:szCs w:val="28"/>
          <w:rtl/>
          <w:lang w:bidi="fa-IR"/>
        </w:rPr>
        <w:t xml:space="preserve"> تاریخ، حدیث و غیره.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و در پایان از خداوند منان </w:t>
      </w:r>
      <w:r w:rsidRPr="006311B0">
        <w:rPr>
          <w:rFonts w:ascii="IRLotus" w:eastAsia="Times New Roman" w:hAnsi="IRLotus" w:cs="IRNazli" w:hint="cs"/>
          <w:sz w:val="28"/>
          <w:szCs w:val="28"/>
          <w:rtl/>
          <w:lang w:bidi="fa-IR"/>
        </w:rPr>
        <w:t>خواستارم</w:t>
      </w:r>
      <w:r w:rsidRPr="006311B0">
        <w:rPr>
          <w:rFonts w:ascii="IRLotus" w:eastAsia="Times New Roman" w:hAnsi="IRLotus" w:cs="IRNazli"/>
          <w:sz w:val="28"/>
          <w:szCs w:val="28"/>
          <w:rtl/>
          <w:lang w:bidi="fa-IR"/>
        </w:rPr>
        <w:t xml:space="preserve"> که دوستی اصحاب را به ما عطا نماید و ما را با </w:t>
      </w:r>
      <w:r w:rsidRPr="006311B0">
        <w:rPr>
          <w:rFonts w:ascii="IRLotus" w:eastAsia="Times New Roman" w:hAnsi="IRLotus" w:cs="IRNazli" w:hint="cs"/>
          <w:sz w:val="28"/>
          <w:szCs w:val="28"/>
          <w:rtl/>
          <w:lang w:bidi="fa-IR"/>
        </w:rPr>
        <w:t>ایشان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w:t>
      </w:r>
      <w:r w:rsidRPr="006311B0">
        <w:rPr>
          <w:rFonts w:ascii="IRLotus" w:eastAsia="Times New Roman" w:hAnsi="IRLotus" w:cs="IRNazli"/>
          <w:sz w:val="28"/>
          <w:szCs w:val="28"/>
          <w:rtl/>
          <w:lang w:bidi="fa-IR"/>
        </w:rPr>
        <w:t>حش</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ر نماید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 از خداوند</w:t>
      </w:r>
      <w:r w:rsidRPr="006311B0">
        <w:rPr>
          <w:rFonts w:ascii="IRLotus" w:eastAsia="Times New Roman" w:hAnsi="IRLotus" w:cs="IRNazli" w:hint="cs"/>
          <w:sz w:val="28"/>
          <w:szCs w:val="28"/>
          <w:rtl/>
          <w:lang w:bidi="fa-IR"/>
        </w:rPr>
        <w:t xml:space="preserve"> منان</w:t>
      </w:r>
      <w:r w:rsidRPr="006311B0">
        <w:rPr>
          <w:rFonts w:ascii="IRLotus" w:eastAsia="Times New Roman" w:hAnsi="IRLotus" w:cs="IRNazli"/>
          <w:sz w:val="28"/>
          <w:szCs w:val="28"/>
          <w:rtl/>
          <w:lang w:bidi="fa-IR"/>
        </w:rPr>
        <w:t xml:space="preserve"> توفیق روزافزون و ث</w:t>
      </w:r>
      <w:r w:rsidRPr="006311B0">
        <w:rPr>
          <w:rFonts w:ascii="IRLotus" w:eastAsia="Times New Roman" w:hAnsi="IRLotus" w:cs="IRNazli" w:hint="cs"/>
          <w:sz w:val="28"/>
          <w:szCs w:val="28"/>
          <w:rtl/>
          <w:lang w:bidi="fa-IR"/>
        </w:rPr>
        <w:t>بات قدم</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آرزومندم</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0"/>
          <w:szCs w:val="20"/>
          <w:rtl/>
          <w:lang w:bidi="fa-IR"/>
        </w:rPr>
      </w:pPr>
    </w:p>
    <w:p w:rsidR="0076508E" w:rsidRPr="006311B0" w:rsidRDefault="0076508E" w:rsidP="0076508E">
      <w:pPr>
        <w:spacing w:after="0" w:line="240" w:lineRule="auto"/>
        <w:ind w:firstLine="284"/>
        <w:jc w:val="right"/>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محمد بن عبدالله الوهیبی</w:t>
      </w:r>
    </w:p>
    <w:p w:rsidR="0076508E" w:rsidRPr="006311B0" w:rsidRDefault="0076508E" w:rsidP="0076508E">
      <w:pPr>
        <w:spacing w:after="0" w:line="240" w:lineRule="auto"/>
        <w:ind w:firstLine="284"/>
        <w:jc w:val="right"/>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ریاض: ص: ب: 85542</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13" w:name="_Toc381571484"/>
      <w:bookmarkStart w:id="14" w:name="_Toc404438686"/>
      <w:r w:rsidRPr="0076508E">
        <w:rPr>
          <w:rFonts w:hint="cs"/>
          <w:rtl/>
        </w:rPr>
        <w:lastRenderedPageBreak/>
        <w:t>2</w:t>
      </w:r>
      <w:r w:rsidRPr="0076508E">
        <w:rPr>
          <w:rFonts w:hint="cs"/>
          <w:rtl/>
        </w:rPr>
        <w:br/>
      </w:r>
      <w:r w:rsidRPr="0076508E">
        <w:rPr>
          <w:rtl/>
        </w:rPr>
        <w:t>دلايل عدالت صحابه</w:t>
      </w:r>
      <w:r w:rsidR="00400502" w:rsidRPr="00400502">
        <w:rPr>
          <w:rFonts w:ascii="IRLotus" w:hAnsi="IRLotus" w:cs="CTraditional Arabic"/>
          <w:b w:val="0"/>
          <w:bCs w:val="0"/>
          <w:sz w:val="28"/>
          <w:szCs w:val="28"/>
          <w:rtl/>
        </w:rPr>
        <w:t>ش</w:t>
      </w:r>
      <w:r w:rsidRPr="0076508E">
        <w:rPr>
          <w:rtl/>
        </w:rPr>
        <w:t xml:space="preserve"> در قرآن کريم</w:t>
      </w:r>
      <w:bookmarkEnd w:id="13"/>
      <w:bookmarkEnd w:id="14"/>
    </w:p>
    <w:p w:rsidR="0076508E" w:rsidRPr="006311B0" w:rsidRDefault="0076508E" w:rsidP="0076508E">
      <w:pPr>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عدالت صحابه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sz w:val="28"/>
          <w:szCs w:val="28"/>
          <w:rtl/>
          <w:lang w:bidi="fa-IR"/>
        </w:rPr>
        <w:t xml:space="preserve"> نزد اهل سنت از مسایل قطعی عقید</w:t>
      </w:r>
      <w:r w:rsidRPr="006311B0">
        <w:rPr>
          <w:rFonts w:ascii="IRLotus" w:eastAsia="Times New Roman" w:hAnsi="IRLotus" w:cs="IRNazli" w:hint="cs"/>
          <w:sz w:val="28"/>
          <w:szCs w:val="28"/>
          <w:rtl/>
          <w:lang w:bidi="fa-IR"/>
        </w:rPr>
        <w:t>تی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 xml:space="preserve">به جرأت </w:t>
      </w:r>
      <w:r w:rsidRPr="006311B0">
        <w:rPr>
          <w:rFonts w:ascii="IRLotus" w:eastAsia="Times New Roman" w:hAnsi="IRLotus" w:cs="IRNazli"/>
          <w:sz w:val="28"/>
          <w:szCs w:val="28"/>
          <w:rtl/>
          <w:lang w:bidi="fa-IR"/>
        </w:rPr>
        <w:t>می‌توان گفت</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 xml:space="preserve"> این موضوع در دین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ضروری معلوم و مشخص است و برای این ادعا</w:t>
      </w:r>
      <w:r w:rsidRPr="006311B0">
        <w:rPr>
          <w:rFonts w:ascii="IRLotus" w:eastAsia="Times New Roman" w:hAnsi="IRLotus" w:cs="IRNazli" w:hint="cs"/>
          <w:sz w:val="28"/>
          <w:szCs w:val="28"/>
          <w:rtl/>
          <w:lang w:bidi="fa-IR"/>
        </w:rPr>
        <w:t>، دلایل بسیاری</w:t>
      </w:r>
      <w:r w:rsidRPr="006311B0">
        <w:rPr>
          <w:rFonts w:ascii="IRLotus" w:eastAsia="Times New Roman" w:hAnsi="IRLotus" w:cs="IRNazli"/>
          <w:sz w:val="28"/>
          <w:szCs w:val="28"/>
          <w:rtl/>
          <w:lang w:bidi="fa-IR"/>
        </w:rPr>
        <w:t xml:space="preserve"> از قرآن و سنت وجود دارد که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ثابت می‌کند</w:t>
      </w:r>
      <w:r w:rsidRPr="006311B0">
        <w:rPr>
          <w:rFonts w:ascii="IRLotus" w:eastAsia="Times New Roman" w:hAnsi="IRLotus" w:cs="IRNazli" w:hint="cs"/>
          <w:sz w:val="28"/>
          <w:szCs w:val="28"/>
          <w:rtl/>
          <w:lang w:bidi="fa-IR"/>
        </w:rPr>
        <w:t>:</w:t>
      </w:r>
    </w:p>
    <w:p w:rsidR="0076508E" w:rsidRPr="006311B0" w:rsidRDefault="0076508E" w:rsidP="0076508E">
      <w:pPr>
        <w:spacing w:after="0" w:line="233"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w:t>
      </w:r>
      <w:r w:rsidRPr="006311B0">
        <w:rPr>
          <w:rFonts w:ascii="IRLotus" w:eastAsia="Times New Roman" w:hAnsi="IRLotus" w:cs="IRNazli" w:hint="cs"/>
          <w:b/>
          <w:bCs/>
          <w:sz w:val="28"/>
          <w:szCs w:val="28"/>
          <w:rtl/>
          <w:lang w:bidi="fa-IR"/>
        </w:rPr>
        <w:t>‌</w:t>
      </w:r>
      <w:r w:rsidRPr="006311B0">
        <w:rPr>
          <w:rFonts w:ascii="IRLotus" w:eastAsia="Times New Roman" w:hAnsi="IRLotus" w:cs="IRNazli"/>
          <w:b/>
          <w:bCs/>
          <w:sz w:val="28"/>
          <w:szCs w:val="28"/>
          <w:rtl/>
          <w:lang w:bidi="fa-IR"/>
        </w:rPr>
        <w:t>‌ نخست:</w:t>
      </w:r>
    </w:p>
    <w:p w:rsidR="0076508E" w:rsidRPr="0076508E" w:rsidRDefault="0076508E" w:rsidP="0076508E">
      <w:pPr>
        <w:spacing w:after="0" w:line="233"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رَضِيَ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ٱلۡمُؤۡمِنِينَ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إِذۡ</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يُبَايِعُونَكَ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ٱلشَّجَرَةِ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فَأَنزَلَ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ٱلسَّكِينَةَ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وَأَثَٰبَهُمۡ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فَتۡحٗا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قَرِيبٗا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١٨</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18].</w:t>
      </w:r>
    </w:p>
    <w:p w:rsidR="0076508E" w:rsidRPr="006311B0" w:rsidRDefault="0076508E" w:rsidP="0076508E">
      <w:pPr>
        <w:spacing w:after="0" w:line="233"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 xml:space="preserve">خداوند از مؤمنان راضی گردید </w:t>
      </w:r>
      <w:r w:rsidRPr="006311B0">
        <w:rPr>
          <w:rFonts w:ascii="IRLotus" w:eastAsia="Times New Roman" w:hAnsi="IRLotus" w:cs="IRNazli" w:hint="cs"/>
          <w:sz w:val="26"/>
          <w:szCs w:val="26"/>
          <w:rtl/>
          <w:lang w:bidi="fa-IR"/>
        </w:rPr>
        <w:t xml:space="preserve">آن هنگام </w:t>
      </w:r>
      <w:r w:rsidRPr="006311B0">
        <w:rPr>
          <w:rFonts w:ascii="IRLotus" w:eastAsia="Times New Roman" w:hAnsi="IRLotus" w:cs="IRNazli"/>
          <w:sz w:val="26"/>
          <w:szCs w:val="26"/>
          <w:rtl/>
          <w:lang w:bidi="fa-IR"/>
        </w:rPr>
        <w:t>که در زیر درخت با تو بیعت کردند. خدا می‌دانست آنچه را که در درون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نهفته بود، لذا اطمینان خاطری به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هایشان داد و </w:t>
      </w:r>
      <w:r w:rsidRPr="006311B0">
        <w:rPr>
          <w:rFonts w:ascii="IRLotus" w:eastAsia="Times New Roman" w:hAnsi="IRLotus" w:cs="IRNazli" w:hint="cs"/>
          <w:sz w:val="26"/>
          <w:szCs w:val="26"/>
          <w:rtl/>
          <w:lang w:bidi="fa-IR"/>
        </w:rPr>
        <w:t xml:space="preserve">پیروزی </w:t>
      </w:r>
      <w:r w:rsidRPr="006311B0">
        <w:rPr>
          <w:rFonts w:ascii="IRLotus" w:eastAsia="Times New Roman" w:hAnsi="IRLotus" w:cs="IRNazli"/>
          <w:sz w:val="26"/>
          <w:szCs w:val="26"/>
          <w:rtl/>
          <w:lang w:bidi="fa-IR"/>
        </w:rPr>
        <w:t>نزدیک را پاداش</w:t>
      </w:r>
      <w:r w:rsidRPr="006311B0">
        <w:rPr>
          <w:rFonts w:ascii="IRLotus" w:eastAsia="Times New Roman" w:hAnsi="IRLotus" w:cs="IRNazli" w:hint="cs"/>
          <w:sz w:val="26"/>
          <w:szCs w:val="26"/>
          <w:rtl/>
          <w:lang w:bidi="fa-IR"/>
        </w:rPr>
        <w:t xml:space="preserve"> آنها قرار داد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جابر بن عبدالله</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گفت:</w:t>
      </w:r>
    </w:p>
    <w:p w:rsidR="0076508E" w:rsidRPr="006311B0" w:rsidRDefault="0076508E" w:rsidP="0076508E">
      <w:pPr>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ما هزار و چهارصد نفر بودیم</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hint="cs"/>
          <w:sz w:val="30"/>
          <w:szCs w:val="28"/>
          <w:vertAlign w:val="superscript"/>
          <w:rtl/>
          <w:lang w:bidi="fa-IR"/>
        </w:rPr>
        <w:t xml:space="preserve"> </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33"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این آیه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آشکار و روشن دلالت می‌کند بر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که خداوند </w:t>
      </w:r>
      <w:r w:rsidRPr="006311B0">
        <w:rPr>
          <w:rFonts w:ascii="IRLotus" w:eastAsia="Times New Roman" w:hAnsi="IRLotus" w:cs="IRNazli"/>
          <w:sz w:val="28"/>
          <w:szCs w:val="28"/>
          <w:rtl/>
          <w:lang w:bidi="fa-IR"/>
        </w:rPr>
        <w:lastRenderedPageBreak/>
        <w:t>آنان را تزکیه نموده است، تزکیه‌ای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جز خداوند کسی نمی‌تواند بر آن آگاه باشد، زیرا این تزکیه، تزکیه‌ باطن و درون </w:t>
      </w:r>
      <w:r w:rsidRPr="006311B0">
        <w:rPr>
          <w:rFonts w:ascii="IRLotus" w:eastAsia="Times New Roman" w:hAnsi="IRLotus" w:cs="IRNazli" w:hint="cs"/>
          <w:sz w:val="28"/>
          <w:szCs w:val="28"/>
          <w:rtl/>
          <w:lang w:bidi="fa-IR"/>
        </w:rPr>
        <w:t xml:space="preserve">است </w:t>
      </w:r>
      <w:r w:rsidRPr="006311B0">
        <w:rPr>
          <w:rFonts w:ascii="IRLotus" w:eastAsia="Times New Roman" w:hAnsi="IRLotus" w:cs="IRNazli"/>
          <w:sz w:val="28"/>
          <w:szCs w:val="28"/>
          <w:rtl/>
          <w:lang w:bidi="fa-IR"/>
        </w:rPr>
        <w:t xml:space="preserve">و </w:t>
      </w:r>
      <w:r w:rsidRPr="006311B0">
        <w:rPr>
          <w:rFonts w:ascii="IRLotus" w:eastAsia="Times New Roman" w:hAnsi="IRLotus" w:cs="IRNazli" w:hint="cs"/>
          <w:sz w:val="28"/>
          <w:szCs w:val="28"/>
          <w:rtl/>
          <w:lang w:bidi="fa-IR"/>
        </w:rPr>
        <w:t xml:space="preserve">پاکسازیِ </w:t>
      </w:r>
      <w:r w:rsidRPr="006311B0">
        <w:rPr>
          <w:rFonts w:ascii="IRLotus" w:eastAsia="Times New Roman" w:hAnsi="IRLotus" w:cs="IRNazli"/>
          <w:sz w:val="28"/>
          <w:szCs w:val="28"/>
          <w:rtl/>
          <w:lang w:bidi="fa-IR"/>
        </w:rPr>
        <w:t>آنچه در دل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هایشان نهفته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w:t>
      </w:r>
      <w:r w:rsidRPr="006311B0">
        <w:rPr>
          <w:rFonts w:ascii="IRLotus" w:eastAsia="Times New Roman" w:hAnsi="IRLotus" w:cs="IRNazli" w:hint="cs"/>
          <w:sz w:val="28"/>
          <w:szCs w:val="28"/>
          <w:rtl/>
          <w:lang w:bidi="fa-IR"/>
        </w:rPr>
        <w:t xml:space="preserve"> ه</w:t>
      </w:r>
      <w:r w:rsidRPr="006311B0">
        <w:rPr>
          <w:rFonts w:ascii="IRLotus" w:eastAsia="Times New Roman" w:hAnsi="IRLotus" w:cs="IRNazli"/>
          <w:sz w:val="28"/>
          <w:szCs w:val="28"/>
          <w:rtl/>
          <w:lang w:bidi="fa-IR"/>
        </w:rPr>
        <w:t xml:space="preserve">مین خاطر </w:t>
      </w:r>
      <w:r w:rsidRPr="006311B0">
        <w:rPr>
          <w:rFonts w:ascii="IRLotus" w:eastAsia="Times New Roman" w:hAnsi="IRLotus" w:cs="IRNazli" w:hint="cs"/>
          <w:sz w:val="28"/>
          <w:szCs w:val="28"/>
          <w:rtl/>
          <w:lang w:bidi="fa-IR"/>
        </w:rPr>
        <w:t xml:space="preserve">خداوند </w:t>
      </w:r>
      <w:r w:rsidRPr="006311B0">
        <w:rPr>
          <w:rFonts w:ascii="IRLotus" w:eastAsia="Times New Roman" w:hAnsi="IRLotus" w:cs="IRNazli"/>
          <w:sz w:val="28"/>
          <w:szCs w:val="28"/>
          <w:rtl/>
          <w:lang w:bidi="fa-IR"/>
        </w:rPr>
        <w:t>از آنان راضی شد، و کسی که خداوند از او راضی شود غیر ممکن است که بر کفر بمیرد، چون در این جا ملاک رضایت خدا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وفات است، زیرا رضایت خدا در </w:t>
      </w:r>
      <w:r w:rsidRPr="006311B0">
        <w:rPr>
          <w:rFonts w:ascii="IRLotus" w:eastAsia="Times New Roman" w:hAnsi="IRLotus" w:cs="IRNazli" w:hint="cs"/>
          <w:sz w:val="28"/>
          <w:szCs w:val="28"/>
          <w:rtl/>
          <w:lang w:bidi="fa-IR"/>
        </w:rPr>
        <w:t>مورد</w:t>
      </w:r>
      <w:r w:rsidRPr="006311B0">
        <w:rPr>
          <w:rFonts w:ascii="IRLotus" w:eastAsia="Times New Roman" w:hAnsi="IRLotus" w:cs="IRNazli"/>
          <w:sz w:val="28"/>
          <w:szCs w:val="28"/>
          <w:rtl/>
          <w:lang w:bidi="fa-IR"/>
        </w:rPr>
        <w:t xml:space="preserve"> کسانی است که می‌داند مسلمان خواهند مرد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30"/>
          <w:szCs w:val="30"/>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آنچه که این دیدگاه را ثابت می‌کند روایتی است که مسلم در صحیح خود آورده که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فرمودند:</w:t>
      </w:r>
    </w:p>
    <w:p w:rsidR="0076508E" w:rsidRPr="006311B0" w:rsidRDefault="0076508E" w:rsidP="00DE0618">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يَدْخُلُ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النَّارَ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إِنْ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شَاءَ</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الشَّجَرَةِ</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الَّذِينَ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بَايَعُوا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تَحْتَهَا</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B Lotus"/>
          <w:sz w:val="30"/>
          <w:szCs w:val="28"/>
          <w:vertAlign w:val="superscript"/>
          <w:rtl/>
          <w:lang w:bidi="fa-IR"/>
        </w:rPr>
        <w:t xml:space="preserve"> </w:t>
      </w:r>
      <w:r w:rsidRPr="0076508E">
        <w:rPr>
          <w:rFonts w:ascii="IRLotus" w:eastAsia="Times New Roman" w:hAnsi="IRLotus" w:cs="Traditional Arabic" w:hint="cs"/>
          <w:sz w:val="28"/>
          <w:szCs w:val="28"/>
          <w:rtl/>
          <w:lang w:bidi="fa-IR"/>
        </w:rPr>
        <w:t>«</w:t>
      </w:r>
      <w:r w:rsidR="00DE0618" w:rsidRPr="006311B0">
        <w:rPr>
          <w:rFonts w:ascii="IRLotus" w:eastAsia="Times New Roman" w:hAnsi="IRLotus" w:cs="IRNazli"/>
          <w:sz w:val="26"/>
          <w:szCs w:val="26"/>
          <w:rtl/>
          <w:lang w:bidi="fa-IR"/>
        </w:rPr>
        <w:t xml:space="preserve">اگر خداوند بخواهد </w:t>
      </w:r>
      <w:r w:rsidRPr="006311B0">
        <w:rPr>
          <w:rFonts w:ascii="IRLotus" w:eastAsia="Times New Roman" w:hAnsi="IRLotus" w:cs="IRNazli"/>
          <w:sz w:val="26"/>
          <w:szCs w:val="26"/>
          <w:rtl/>
          <w:lang w:bidi="fa-IR"/>
        </w:rPr>
        <w:t>هیچ فردى از اصحاب شجره كه با رسول الله</w:t>
      </w:r>
      <w:r w:rsidR="00444A7B" w:rsidRPr="00444A7B">
        <w:rPr>
          <w:rFonts w:ascii="IRLotus" w:eastAsia="Times New Roman" w:hAnsi="IRLotus" w:cs="CTraditional Arabic" w:hint="cs"/>
          <w:sz w:val="26"/>
          <w:szCs w:val="26"/>
          <w:rtl/>
          <w:lang w:bidi="fa-IR"/>
        </w:rPr>
        <w:t xml:space="preserve"> ج </w:t>
      </w:r>
      <w:r w:rsidRPr="006311B0">
        <w:rPr>
          <w:rFonts w:ascii="IRLotus" w:eastAsia="Times New Roman" w:hAnsi="IRLotus" w:cs="IRNazli"/>
          <w:sz w:val="26"/>
          <w:szCs w:val="26"/>
          <w:rtl/>
          <w:lang w:bidi="fa-IR"/>
        </w:rPr>
        <w:t>بیعت كردند به دوزخ داخل نخواهد 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تیمیه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6"/>
          <w:rtl/>
          <w:lang w:bidi="fa-IR"/>
        </w:rPr>
        <w:t>/</w:t>
      </w:r>
      <w:r w:rsidRPr="006311B0">
        <w:rPr>
          <w:rFonts w:ascii="IRLotus" w:eastAsia="Times New Roman" w:hAnsi="IRLotus" w:cs="IRNazli"/>
          <w:sz w:val="28"/>
          <w:szCs w:val="28"/>
          <w:rtl/>
          <w:lang w:bidi="fa-IR"/>
        </w:rPr>
        <w:t xml:space="preserve">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رضا از صفات قدیم خداوند می‌باشد و تنها از بندگانی اعلام رضایت می‌کند که می‌داند موجبات رضای خدا را فراهم می‌کنند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خداوند از هر کسی راضی شود، هیچ وقت بر او خشم</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نمی‌گ</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رد و رضایت خود را از هر کس اعلام کرده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یقین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شخص بهشتی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اگر اعلام رضایت خدا بعد از ایمان شخص باشد، این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خاطر </w:t>
      </w:r>
      <w:r w:rsidRPr="006311B0">
        <w:rPr>
          <w:rFonts w:ascii="IRLotus" w:eastAsia="Times New Roman" w:hAnsi="IRLotus" w:cs="IRNazli"/>
          <w:sz w:val="28"/>
          <w:szCs w:val="28"/>
          <w:rtl/>
          <w:lang w:bidi="fa-IR"/>
        </w:rPr>
        <w:lastRenderedPageBreak/>
        <w:t>مدح و ستایش اوست و اگر خداوند بداند که بعد از کارهای نیک، فرد دچار کارهای ناشایست می‌شود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آنان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حساب نمی‌آید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30"/>
          <w:szCs w:val="30"/>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حزم</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6"/>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آنجا که خداوند فرموده:</w:t>
      </w:r>
      <w:r w:rsidRPr="006311B0">
        <w:rPr>
          <w:rFonts w:ascii="IRLotus" w:eastAsia="Times New Roman" w:hAnsi="IRLotus" w:cs="IRNazli" w:hint="cs"/>
          <w:sz w:val="28"/>
          <w:szCs w:val="28"/>
          <w:rtl/>
          <w:lang w:bidi="fa-IR"/>
        </w:rPr>
        <w:t xml:space="preserve"> </w:t>
      </w:r>
      <w:r w:rsidRPr="0076508E">
        <w:rPr>
          <w:rFonts w:ascii="Traditional Arabic" w:eastAsia="Calibri" w:hAnsi="Traditional Arabic" w:cs="Traditional Arabic"/>
          <w:sz w:val="28"/>
          <w:szCs w:val="28"/>
          <w:rtl/>
          <w:lang w:bidi="fa-IR"/>
        </w:rPr>
        <w:t>﴿</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فَأَنزَلَ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ٱلسَّكِينَةَ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Traditional Arabic" w:eastAsia="Calibri" w:hAnsi="Traditional Arabic" w:cs="Traditional Arabic"/>
          <w:sz w:val="28"/>
          <w:szCs w:val="28"/>
          <w:rtl/>
          <w:lang w:bidi="fa-IR"/>
        </w:rPr>
        <w:t>﴾</w:t>
      </w:r>
      <w:r w:rsidRPr="0076508E">
        <w:rPr>
          <w:rFonts w:ascii="KFGQPC Uthman Taha Naskh" w:eastAsia="Calibri" w:hAnsi="Calibri" w:cs="KFGQPC Uthman Taha Naskh"/>
          <w:sz w:val="28"/>
          <w:szCs w:val="28"/>
          <w:rtl/>
          <w:lang w:bidi="fa-IR"/>
        </w:rPr>
        <w:t xml:space="preserve"> </w:t>
      </w:r>
      <w:r w:rsidRPr="006311B0">
        <w:rPr>
          <w:rFonts w:ascii="IRLotus" w:eastAsia="Calibri" w:hAnsi="IRLotus" w:cs="IRNazli"/>
          <w:sz w:val="24"/>
          <w:szCs w:val="24"/>
          <w:rtl/>
          <w:lang w:bidi="fa-IR"/>
        </w:rPr>
        <w:t>[الفتح: ١٨]</w:t>
      </w:r>
      <w:r w:rsidRPr="0076508E">
        <w:rPr>
          <w:rFonts w:ascii="KFGQPC Uthman Taha Naskh" w:eastAsia="Calibri" w:hAnsi="Calibri" w:cs="KFGQPC Uthman Taha Naskh"/>
          <w:sz w:val="28"/>
          <w:szCs w:val="28"/>
          <w:rtl/>
          <w:lang w:bidi="fa-IR"/>
        </w:rPr>
        <w:t xml:space="preserve">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آنچه در دل</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هایشان هست می‌داند و از آنان راضی گشته است و آرامش خویش را بر آنان وارد فرموده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8"/>
          <w:szCs w:val="28"/>
          <w:rtl/>
          <w:lang w:bidi="fa-IR"/>
        </w:rPr>
        <w:t xml:space="preserve"> برای هیچ کس درست نیست که درباره آن </w:t>
      </w:r>
      <w:r w:rsidRPr="006311B0">
        <w:rPr>
          <w:rFonts w:ascii="IRLotus" w:eastAsia="Times New Roman" w:hAnsi="IRLotus" w:cs="IRNazli" w:hint="cs"/>
          <w:sz w:val="28"/>
          <w:szCs w:val="28"/>
          <w:rtl/>
          <w:lang w:bidi="fa-IR"/>
        </w:rPr>
        <w:t>تردید</w:t>
      </w:r>
      <w:r w:rsidRPr="006311B0">
        <w:rPr>
          <w:rFonts w:ascii="IRLotus" w:eastAsia="Times New Roman" w:hAnsi="IRLotus" w:cs="IRNazli"/>
          <w:sz w:val="28"/>
          <w:szCs w:val="28"/>
          <w:rtl/>
          <w:lang w:bidi="fa-IR"/>
        </w:rPr>
        <w:t xml:space="preserve"> نماید و یا شکی به دل راه دهد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دوم:</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مُّحَمَّدٞ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رَّسُولُ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مَعَهُۥٓ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تَرَىٰهُمۡ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رُكَّعٗا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سُجَّدٗا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سِيمَاهُمۡ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وُجُوهِهِم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أَثَرِ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ٱلسُّجُودِۚ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فَ‍َٔازَرَهُۥ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فَٱسۡتَغۡلَظَ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لِيَغِيظَ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ءَامَنُواْ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وَعَمِلُواْ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ٱلصَّٰلِحَٰتِ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مَّغۡفِرَةٗ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وَأَجۡرًا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عَظِيمَۢا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CTraditional Arabic" w:hint="cs"/>
          <w:sz w:val="27"/>
          <w:szCs w:val="27"/>
          <w:rtl/>
          <w:lang w:bidi="fa-IR"/>
        </w:rPr>
        <w:t xml:space="preserve"> </w:t>
      </w:r>
      <w:r w:rsidRPr="006311B0">
        <w:rPr>
          <w:rFonts w:ascii="IRLotus" w:eastAsia="Calibri" w:hAnsi="IRLotus" w:cs="IRNazli" w:hint="cs"/>
          <w:sz w:val="24"/>
          <w:szCs w:val="24"/>
          <w:rtl/>
          <w:lang w:bidi="fa-IR"/>
        </w:rPr>
        <w:t>[الفتح: 29].</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محمد</w:t>
      </w:r>
      <w:r w:rsidRPr="006311B0">
        <w:rPr>
          <w:rFonts w:ascii="IRLotus" w:eastAsia="Times New Roman" w:hAnsi="IRLotus" w:cs="IRNazli" w:hint="cs"/>
          <w:sz w:val="26"/>
          <w:szCs w:val="26"/>
          <w:rtl/>
          <w:lang w:bidi="fa-IR"/>
        </w:rPr>
        <w:t xml:space="preserve"> (</w:t>
      </w:r>
      <w:r w:rsidR="00444A7B">
        <w:rPr>
          <w:rFonts w:ascii="IRLotus" w:eastAsia="Times New Roman" w:hAnsi="IRLotus" w:cs="CTraditional Arabic" w:hint="cs"/>
          <w:sz w:val="26"/>
          <w:szCs w:val="26"/>
          <w:rtl/>
          <w:lang w:bidi="fa-IR"/>
        </w:rPr>
        <w:t xml:space="preserve"> ج</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فرستاده خداست و كسانى كه با او هستند در برابر كفار سرسخت و شدید و درمیان خود مهربانند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پیوسته آنها را در حال ركوع و سجود مى‏بینى در حالى كه همواره فضل خدا و رضاى او را مى‏طلبند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نشانه‌ آنها در صورتشان از اثر سجده نمایان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این توصیف آنان در تورات و توصیف آنان در انجیل 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همانند </w:t>
      </w:r>
      <w:r w:rsidRPr="006311B0">
        <w:rPr>
          <w:rFonts w:ascii="IRLotus" w:eastAsia="Times New Roman" w:hAnsi="IRLotus" w:cs="IRNazli"/>
          <w:sz w:val="26"/>
          <w:szCs w:val="26"/>
          <w:rtl/>
          <w:lang w:bidi="fa-IR"/>
        </w:rPr>
        <w:lastRenderedPageBreak/>
        <w:t>زراعتى</w:t>
      </w:r>
      <w:r w:rsidRPr="006311B0">
        <w:rPr>
          <w:rFonts w:ascii="IRLotus" w:eastAsia="Times New Roman" w:hAnsi="IRLotus" w:cs="IRNazli" w:hint="cs"/>
          <w:sz w:val="26"/>
          <w:szCs w:val="26"/>
          <w:rtl/>
          <w:lang w:bidi="fa-IR"/>
        </w:rPr>
        <w:t xml:space="preserve"> هستند</w:t>
      </w:r>
      <w:r w:rsidRPr="006311B0">
        <w:rPr>
          <w:rFonts w:ascii="IRLotus" w:eastAsia="Times New Roman" w:hAnsi="IRLotus" w:cs="IRNazli"/>
          <w:sz w:val="26"/>
          <w:szCs w:val="26"/>
          <w:rtl/>
          <w:lang w:bidi="fa-IR"/>
        </w:rPr>
        <w:t xml:space="preserve"> كه جوانه‏هاى خود را خارج ساخته، سپس به تقویت آن پرداخته تا محكم شده و بر پاى خود ایستاده است و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 xml:space="preserve">قدرى نمو و رشد كرده كه </w:t>
      </w:r>
      <w:r w:rsidRPr="006311B0">
        <w:rPr>
          <w:rFonts w:ascii="IRLotus" w:eastAsia="Times New Roman" w:hAnsi="IRLotus" w:cs="IRNazli" w:hint="cs"/>
          <w:sz w:val="26"/>
          <w:szCs w:val="26"/>
          <w:rtl/>
          <w:lang w:bidi="fa-IR"/>
        </w:rPr>
        <w:t>کشاورزان</w:t>
      </w:r>
      <w:r w:rsidRPr="006311B0">
        <w:rPr>
          <w:rFonts w:ascii="IRLotus" w:eastAsia="Times New Roman" w:hAnsi="IRLotus" w:cs="IRNazli"/>
          <w:sz w:val="26"/>
          <w:szCs w:val="26"/>
          <w:rtl/>
          <w:lang w:bidi="fa-IR"/>
        </w:rPr>
        <w:t xml:space="preserve"> را به شگفتى وامى‏دارد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این براى آن است كه كافران را به خشم آور</w:t>
      </w:r>
      <w:r w:rsidRPr="006311B0">
        <w:rPr>
          <w:rFonts w:ascii="IRLotus" w:eastAsia="Times New Roman" w:hAnsi="IRLotus" w:cs="IRNazli" w:hint="cs"/>
          <w:sz w:val="26"/>
          <w:szCs w:val="26"/>
          <w:rtl/>
          <w:lang w:bidi="fa-IR"/>
        </w:rPr>
        <w:t>ن</w:t>
      </w:r>
      <w:r w:rsidRPr="006311B0">
        <w:rPr>
          <w:rFonts w:ascii="IRLotus" w:eastAsia="Times New Roman" w:hAnsi="IRLotus" w:cs="IRNazli"/>
          <w:sz w:val="26"/>
          <w:szCs w:val="26"/>
          <w:rtl/>
          <w:lang w:bidi="fa-IR"/>
        </w:rPr>
        <w:t xml:space="preserve">د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ولى</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كسانى از آنها كه ایمان آورده و كارهاى شایسته‏</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انجام داده‏اند، خداوند</w:t>
      </w:r>
      <w:r w:rsidRPr="006311B0">
        <w:rPr>
          <w:rFonts w:ascii="IRLotus" w:eastAsia="Times New Roman" w:hAnsi="IRLotus" w:cs="IRNazli" w:hint="cs"/>
          <w:sz w:val="26"/>
          <w:szCs w:val="26"/>
          <w:rtl/>
          <w:lang w:bidi="fa-IR"/>
        </w:rPr>
        <w:t xml:space="preserve"> به آنها</w:t>
      </w:r>
      <w:r w:rsidRPr="006311B0">
        <w:rPr>
          <w:rFonts w:ascii="IRLotus" w:eastAsia="Times New Roman" w:hAnsi="IRLotus" w:cs="IRNazli"/>
          <w:sz w:val="26"/>
          <w:szCs w:val="26"/>
          <w:rtl/>
          <w:lang w:bidi="fa-IR"/>
        </w:rPr>
        <w:t xml:space="preserve"> وعده‌ آمرزش و اجر عظیمى داده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است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مالک</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6"/>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444A7B">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شنیدم که </w:t>
      </w:r>
      <w:r w:rsidRPr="006311B0">
        <w:rPr>
          <w:rFonts w:ascii="IRLotus" w:eastAsia="Times New Roman" w:hAnsi="IRLotus" w:cs="IRNazli" w:hint="cs"/>
          <w:sz w:val="28"/>
          <w:szCs w:val="28"/>
          <w:rtl/>
          <w:lang w:bidi="fa-IR"/>
        </w:rPr>
        <w:t>مسیحیان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w:t>
      </w:r>
      <w:r w:rsidRPr="006311B0">
        <w:rPr>
          <w:rFonts w:ascii="IRLotus" w:eastAsia="Times New Roman" w:hAnsi="IRLotus" w:cs="IRNazli"/>
          <w:sz w:val="28"/>
          <w:szCs w:val="28"/>
          <w:rtl/>
          <w:lang w:bidi="fa-IR"/>
        </w:rPr>
        <w:t xml:space="preserve"> هنگام فتح شام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وقتی که اصحاب را دیدند گفتند: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به خدا قسم اینها از حواریون مسیح بهترند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واقعاً راست گفته‌اند</w:t>
      </w:r>
      <w:r w:rsidR="00B26109"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زیرا این امت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کتاب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های آسمانی قدیم </w:t>
      </w:r>
      <w:r w:rsidRPr="006311B0">
        <w:rPr>
          <w:rFonts w:ascii="IRLotus" w:eastAsia="Times New Roman" w:hAnsi="IRLotus" w:cs="IRNazli" w:hint="cs"/>
          <w:sz w:val="28"/>
          <w:szCs w:val="28"/>
          <w:rtl/>
          <w:lang w:bidi="fa-IR"/>
        </w:rPr>
        <w:t>بسیار</w:t>
      </w:r>
      <w:r w:rsidRPr="006311B0">
        <w:rPr>
          <w:rFonts w:ascii="IRLotus" w:eastAsia="Times New Roman" w:hAnsi="IRLotus" w:cs="IRNazli"/>
          <w:sz w:val="28"/>
          <w:szCs w:val="28"/>
          <w:rtl/>
          <w:lang w:bidi="fa-IR"/>
        </w:rPr>
        <w:t xml:space="preserve"> بزرگ هستند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 رسول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الله</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هستند و خداوند با ذکر آنان در کتاب</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های پیشین و اخبار متداول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نام آنان را بزرگ نگاه داشته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به</w:t>
      </w:r>
      <w:r w:rsidRPr="006311B0">
        <w:rPr>
          <w:rFonts w:ascii="IRLotus" w:eastAsia="Times New Roman" w:hAnsi="IRLotus" w:cs="IRNazli" w:hint="cs"/>
          <w:sz w:val="28"/>
          <w:szCs w:val="28"/>
          <w:rtl/>
          <w:lang w:bidi="fa-IR"/>
        </w:rPr>
        <w:t xml:space="preserve"> ه</w:t>
      </w:r>
      <w:r w:rsidRPr="006311B0">
        <w:rPr>
          <w:rFonts w:ascii="IRLotus" w:eastAsia="Times New Roman" w:hAnsi="IRLotus" w:cs="IRNazli"/>
          <w:sz w:val="28"/>
          <w:szCs w:val="28"/>
          <w:rtl/>
          <w:lang w:bidi="fa-IR"/>
        </w:rPr>
        <w:t>مین خاطر خداوند فرمود: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و سپس فرمود: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یعنی دانه‌هایش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IRLotus" w:cs="KFGQPC Uthmanic Script HAFS" w:hint="cs"/>
          <w:sz w:val="29"/>
          <w:szCs w:val="29"/>
          <w:rtl/>
          <w:lang w:bidi="fa-IR"/>
        </w:rPr>
        <w:t>فَ‍َٔازَرَهُۥ</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 یعنی: محکم نمود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IRLotus" w:cs="KFGQPC Uthmanic Script HAFS" w:hint="cs"/>
          <w:sz w:val="29"/>
          <w:szCs w:val="29"/>
          <w:rtl/>
          <w:lang w:bidi="fa-IR"/>
        </w:rPr>
        <w:t>فَٱسۡتَغۡلَظَ</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یعنی: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طولانی و قطور کرد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یعنی: همه اصحاب پیامبر</w:t>
      </w:r>
      <w:r w:rsidR="00444A7B" w:rsidRPr="006311B0">
        <w:rPr>
          <w:rFonts w:ascii="IRLotus" w:eastAsia="Times New Roman" w:hAnsi="IRLotus" w:cs="IRNazli" w:hint="cs"/>
          <w:sz w:val="28"/>
          <w:szCs w:val="28"/>
          <w:rtl/>
          <w:lang w:bidi="fa-IR"/>
        </w:rPr>
        <w:t xml:space="preserve"> </w:t>
      </w:r>
      <w:r w:rsidR="00444A7B">
        <w:rPr>
          <w:rFonts w:ascii="IRLotus" w:eastAsia="Times New Roman" w:hAnsi="IRLotus" w:cs="CTraditional Arabic"/>
          <w:sz w:val="28"/>
          <w:szCs w:val="26"/>
          <w:rtl/>
          <w:lang w:bidi="fa-IR"/>
        </w:rPr>
        <w:t>ج</w:t>
      </w:r>
      <w:r w:rsidRPr="006311B0">
        <w:rPr>
          <w:rFonts w:ascii="IRLotus" w:eastAsia="Times New Roman" w:hAnsi="IRLotus" w:cs="IRNazli"/>
          <w:sz w:val="28"/>
          <w:szCs w:val="28"/>
          <w:rtl/>
          <w:lang w:bidi="fa-IR"/>
        </w:rPr>
        <w:t xml:space="preserve"> چنین هستند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یاری</w:t>
      </w:r>
      <w:r w:rsidRPr="006311B0">
        <w:rPr>
          <w:rFonts w:ascii="IRLotus" w:eastAsia="Times New Roman" w:hAnsi="IRLotus" w:cs="IRNazli" w:hint="cs"/>
          <w:sz w:val="28"/>
          <w:szCs w:val="28"/>
          <w:rtl/>
          <w:lang w:bidi="fa-IR"/>
        </w:rPr>
        <w:t xml:space="preserve"> داده</w:t>
      </w:r>
      <w:r w:rsidRPr="006311B0">
        <w:rPr>
          <w:rFonts w:ascii="IRLotus" w:eastAsia="Times New Roman" w:hAnsi="IRLotus" w:cs="IRNazli"/>
          <w:sz w:val="28"/>
          <w:szCs w:val="28"/>
          <w:rtl/>
          <w:lang w:bidi="fa-IR"/>
        </w:rPr>
        <w:t xml:space="preserve"> و پشتیبانی نموده‌اند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پیامبر با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مانند</w:t>
      </w:r>
      <w:r w:rsidRPr="006311B0">
        <w:rPr>
          <w:rFonts w:ascii="IRLotus" w:eastAsia="Times New Roman" w:hAnsi="IRLotus" w:cs="IRNazli"/>
          <w:sz w:val="28"/>
          <w:szCs w:val="28"/>
          <w:rtl/>
          <w:lang w:bidi="fa-IR"/>
        </w:rPr>
        <w:t xml:space="preserve"> درخت و باغ</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باغبان هستند تا کفار را خشمگین نمایند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ابن جوزی </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w:t>
      </w:r>
      <w:r w:rsidRPr="006311B0">
        <w:rPr>
          <w:rFonts w:ascii="IRLotus" w:eastAsia="Times New Roman" w:hAnsi="IRLotus" w:cs="IRNazli"/>
          <w:sz w:val="28"/>
          <w:szCs w:val="28"/>
          <w:rtl/>
          <w:lang w:bidi="fa-IR"/>
        </w:rPr>
        <w:t>نزد جمهور، تمام اصحاب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گونه توصیف شده‌اند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سوم:</w:t>
      </w:r>
      <w:bookmarkStart w:id="15" w:name="OLE_LINK1"/>
      <w:bookmarkStart w:id="16" w:name="OLE_LINK2"/>
    </w:p>
    <w:p w:rsidR="0076508E" w:rsidRPr="0076508E" w:rsidRDefault="0076508E" w:rsidP="00B23F08">
      <w:pPr>
        <w:spacing w:after="0" w:line="240" w:lineRule="auto"/>
        <w:ind w:left="567"/>
        <w:jc w:val="both"/>
        <w:rPr>
          <w:rFonts w:ascii="KFGQPC Uthmanic Script HAFS" w:eastAsia="Calibri" w:hAnsi="KFGQPC Uthmanic Script HAFS" w:cs="KFGQPC Uthmanic Script HAFS"/>
          <w:sz w:val="28"/>
          <w:szCs w:val="28"/>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لِلۡفُقَرَآءِ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دِيَٰرِهِمۡ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وَأَمۡوَٰلِهِمۡ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وَيَنصُرُونَ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وَرَسُولَهُۥٓۚ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أُوْلَٰٓئِكَ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ٱلصَّٰدِقُونَ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٨</w:t>
      </w:r>
      <w:r w:rsidRPr="0076508E">
        <w:rPr>
          <w:rFonts w:ascii="IRLotus" w:eastAsia="Calibri" w:hAnsi="IRLotus" w:cs="Traditional Arabic" w:hint="cs"/>
          <w:sz w:val="28"/>
          <w:szCs w:val="28"/>
          <w:rtl/>
          <w:lang w:bidi="fa-IR"/>
        </w:rPr>
        <w:t>﴾</w:t>
      </w:r>
      <w:r w:rsidRPr="00B23F08">
        <w:rPr>
          <w:rFonts w:ascii="KFGQPC Uthmanic Script HAFS" w:eastAsia="Calibri" w:hAnsi="KFGQPC Uthmanic Script HAFS" w:cs="KFGQPC Uthmanic Script HAFS" w:hint="cs"/>
          <w:sz w:val="24"/>
          <w:szCs w:val="24"/>
          <w:rtl/>
          <w:lang w:bidi="fa-IR"/>
        </w:rPr>
        <w:t xml:space="preserve"> </w:t>
      </w:r>
      <w:r w:rsidRPr="00B23F08">
        <w:rPr>
          <w:rFonts w:ascii="IRLotus" w:eastAsia="Calibri" w:hAnsi="IRLotus" w:cs="IRNazli" w:hint="cs"/>
          <w:sz w:val="24"/>
          <w:szCs w:val="24"/>
          <w:rtl/>
          <w:lang w:bidi="fa-IR"/>
        </w:rPr>
        <w:t>[الحشر: 8].</w:t>
      </w:r>
    </w:p>
    <w:bookmarkEnd w:id="15"/>
    <w:bookmarkEnd w:id="16"/>
    <w:p w:rsidR="0076508E" w:rsidRPr="006311B0" w:rsidRDefault="0076508E" w:rsidP="0076508E">
      <w:pPr>
        <w:widowControl w:val="0"/>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 xml:space="preserve">همچنین غنایم </w:t>
      </w:r>
      <w:r w:rsidRPr="006311B0">
        <w:rPr>
          <w:rFonts w:ascii="IRLotus" w:eastAsia="Times New Roman" w:hAnsi="IRLotus" w:cs="IRNazli" w:hint="cs"/>
          <w:sz w:val="26"/>
          <w:szCs w:val="26"/>
          <w:rtl/>
          <w:lang w:bidi="fa-IR"/>
        </w:rPr>
        <w:t xml:space="preserve">سهم </w:t>
      </w:r>
      <w:r w:rsidRPr="006311B0">
        <w:rPr>
          <w:rFonts w:ascii="IRLotus" w:eastAsia="Times New Roman" w:hAnsi="IRLotus" w:cs="IRNazli"/>
          <w:sz w:val="26"/>
          <w:szCs w:val="26"/>
          <w:rtl/>
          <w:lang w:bidi="fa-IR"/>
        </w:rPr>
        <w:t>فقرای مهاجرینی است که از خانه و کاشانه و اموال خود بیرون رانده شده‌اند، آن کسانی که فضل خدا و خشنودی او را می‌خواهند، و خدا و پی</w:t>
      </w:r>
      <w:r w:rsidRPr="006311B0">
        <w:rPr>
          <w:rFonts w:ascii="IRLotus" w:eastAsia="Times New Roman" w:hAnsi="IRLotus" w:cs="IRNazli" w:hint="cs"/>
          <w:sz w:val="26"/>
          <w:szCs w:val="26"/>
          <w:rtl/>
          <w:lang w:bidi="fa-IR"/>
        </w:rPr>
        <w:t>ا</w:t>
      </w:r>
      <w:r w:rsidRPr="006311B0">
        <w:rPr>
          <w:rFonts w:ascii="IRLotus" w:eastAsia="Times New Roman" w:hAnsi="IRLotus" w:cs="IRNazli"/>
          <w:sz w:val="26"/>
          <w:szCs w:val="26"/>
          <w:rtl/>
          <w:lang w:bidi="fa-IR"/>
        </w:rPr>
        <w:t>مبرش را یاری می‌دهند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اینان راستان</w:t>
      </w:r>
      <w:r w:rsidRPr="006311B0">
        <w:rPr>
          <w:rFonts w:ascii="IRLotus" w:eastAsia="Times New Roman" w:hAnsi="IRLotus" w:cs="IRNazli" w:hint="cs"/>
          <w:sz w:val="26"/>
          <w:szCs w:val="26"/>
          <w:rtl/>
          <w:lang w:bidi="fa-IR"/>
        </w:rPr>
        <w:t xml:space="preserve"> و راستگویانند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widowControl w:val="0"/>
        <w:tabs>
          <w:tab w:val="left" w:pos="1766"/>
        </w:tabs>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تا </w:t>
      </w:r>
      <w:r w:rsidRPr="006311B0">
        <w:rPr>
          <w:rFonts w:ascii="IRLotus" w:eastAsia="Times New Roman" w:hAnsi="IRLotus" w:cs="IRNazli" w:hint="cs"/>
          <w:sz w:val="28"/>
          <w:szCs w:val="28"/>
          <w:rtl/>
          <w:lang w:bidi="fa-IR"/>
        </w:rPr>
        <w:t xml:space="preserve">این </w:t>
      </w:r>
      <w:r w:rsidRPr="006311B0">
        <w:rPr>
          <w:rFonts w:ascii="IRLotus" w:eastAsia="Times New Roman" w:hAnsi="IRLotus" w:cs="IRNazli"/>
          <w:sz w:val="28"/>
          <w:szCs w:val="28"/>
          <w:rtl/>
          <w:lang w:bidi="fa-IR"/>
        </w:rPr>
        <w:t>آیه</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ab/>
      </w:r>
    </w:p>
    <w:p w:rsidR="0076508E" w:rsidRPr="00254F32" w:rsidRDefault="0076508E" w:rsidP="0076508E">
      <w:pPr>
        <w:widowControl w:val="0"/>
        <w:spacing w:after="0" w:line="240" w:lineRule="auto"/>
        <w:ind w:left="567"/>
        <w:jc w:val="both"/>
        <w:rPr>
          <w:rFonts w:ascii="Lotus Linotype" w:eastAsia="Calibri" w:hAnsi="Lotus Linotype" w:cs="KFGQPC Uthmanic Script HAFS"/>
          <w:spacing w:val="-4"/>
          <w:sz w:val="26"/>
          <w:szCs w:val="26"/>
          <w:rtl/>
          <w:lang w:bidi="fa-IR"/>
        </w:rPr>
      </w:pPr>
      <w:r w:rsidRPr="00254F32">
        <w:rPr>
          <w:rFonts w:ascii="IRLotus" w:eastAsia="Calibri" w:hAnsi="IRLotus" w:cs="Traditional Arabic" w:hint="cs"/>
          <w:spacing w:val="-4"/>
          <w:sz w:val="28"/>
          <w:szCs w:val="28"/>
          <w:rtl/>
          <w:lang w:bidi="fa-IR"/>
        </w:rPr>
        <w:t>﴿</w:t>
      </w:r>
      <w:r w:rsidRPr="00254F32">
        <w:rPr>
          <w:rFonts w:ascii="KFGQPC Uthmanic Script HAFS" w:eastAsia="Calibri" w:hAnsi="KFGQPC Uthmanic Script HAFS" w:cs="KFGQPC Uthmanic Script HAFS" w:hint="cs"/>
          <w:spacing w:val="-4"/>
          <w:sz w:val="27"/>
          <w:szCs w:val="27"/>
          <w:rtl/>
          <w:lang w:bidi="fa-IR"/>
        </w:rPr>
        <w:t>وَٱلَّذِينَ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جَآءُو</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مِنۢ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بَعۡدِهِمۡ</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يَقُولُونَ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رَبَّنَا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ٱغۡفِرۡ</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لَنَا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وَلِإِخۡوَٰنِنَا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ٱلَّذِينَ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سَبَقُونَا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بِٱلۡإِيمَٰنِ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وَلَا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تَجۡعَلۡ</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فِي</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قُلُوبِنَا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غِلّٗا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لِّلَّذِينَ</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ءَامَنُواْ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رَبَّنَآ</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إِنَّكَ</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رَءُوفٞ</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رَّحِيمٌ</w:t>
      </w:r>
      <w:r w:rsidRPr="00254F32">
        <w:rPr>
          <w:rFonts w:ascii="KFGQPC Uthmanic Script HAFS" w:eastAsia="Calibri" w:hAnsi="KFGQPC Uthmanic Script HAFS" w:cs="KFGQPC Uthmanic Script HAFS"/>
          <w:spacing w:val="-4"/>
          <w:sz w:val="27"/>
          <w:szCs w:val="27"/>
          <w:rtl/>
          <w:lang w:bidi="fa-IR"/>
        </w:rPr>
        <w:t xml:space="preserve"> </w:t>
      </w:r>
      <w:r w:rsidRPr="00254F32">
        <w:rPr>
          <w:rFonts w:ascii="KFGQPC Uthmanic Script HAFS" w:eastAsia="Calibri" w:hAnsi="KFGQPC Uthmanic Script HAFS" w:cs="KFGQPC Uthmanic Script HAFS" w:hint="cs"/>
          <w:spacing w:val="-4"/>
          <w:sz w:val="27"/>
          <w:szCs w:val="27"/>
          <w:rtl/>
          <w:lang w:bidi="fa-IR"/>
        </w:rPr>
        <w:t>١٠</w:t>
      </w:r>
      <w:r w:rsidRPr="00254F32">
        <w:rPr>
          <w:rFonts w:ascii="IRLotus" w:eastAsia="Calibri" w:hAnsi="IRLotus" w:cs="Traditional Arabic" w:hint="cs"/>
          <w:spacing w:val="-4"/>
          <w:sz w:val="28"/>
          <w:szCs w:val="28"/>
          <w:rtl/>
          <w:lang w:bidi="fa-IR"/>
        </w:rPr>
        <w:t>﴾</w:t>
      </w:r>
      <w:r w:rsidRPr="00254F32">
        <w:rPr>
          <w:rFonts w:ascii="KFGQPC Uthmanic Script HAFS" w:eastAsia="Calibri" w:hAnsi="KFGQPC Uthmanic Script HAFS" w:cs="KFGQPC Uthmanic Script HAFS" w:hint="cs"/>
          <w:spacing w:val="-4"/>
          <w:sz w:val="27"/>
          <w:szCs w:val="27"/>
          <w:rtl/>
          <w:lang w:bidi="fa-IR"/>
        </w:rPr>
        <w:t xml:space="preserve"> </w:t>
      </w:r>
      <w:r w:rsidRPr="006311B0">
        <w:rPr>
          <w:rFonts w:ascii="IRLotus" w:eastAsia="Calibri" w:hAnsi="IRLotus" w:cs="IRNazli" w:hint="cs"/>
          <w:spacing w:val="-4"/>
          <w:sz w:val="24"/>
          <w:szCs w:val="24"/>
          <w:rtl/>
          <w:lang w:bidi="fa-IR"/>
        </w:rPr>
        <w:t>[الحشر: 10]</w:t>
      </w:r>
      <w:r w:rsidRPr="00254F32">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کسانی که پس از مهاجرین و انصار به دنیا می‌آیند، می‌گویند: پروردگارا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ما را و برادران ما را که در ایمان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آوردن بر ما پیشی گرفته‌اند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بیامرز وکینه‌ای نسبت به مؤمنان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در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هایمان جای مده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پروردگارا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تو دارای رأفت و رحمت فراوانی هستی...</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lang w:bidi="fa-IR"/>
        </w:rPr>
      </w:pPr>
      <w:r w:rsidRPr="006311B0">
        <w:rPr>
          <w:rFonts w:ascii="IRLotus" w:eastAsia="Times New Roman" w:hAnsi="IRLotus" w:cs="IRNazli"/>
          <w:sz w:val="28"/>
          <w:szCs w:val="28"/>
          <w:rtl/>
          <w:lang w:bidi="fa-IR"/>
        </w:rPr>
        <w:t xml:space="preserve">خداوند در این آیات احوال و صفات مستحقین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یء</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را بیان می‌کند که سه </w:t>
      </w:r>
      <w:r w:rsidRPr="006311B0">
        <w:rPr>
          <w:rFonts w:ascii="IRLotus" w:eastAsia="Times New Roman" w:hAnsi="IRLotus" w:cs="IRNazli" w:hint="cs"/>
          <w:sz w:val="28"/>
          <w:szCs w:val="28"/>
          <w:rtl/>
          <w:lang w:bidi="fa-IR"/>
        </w:rPr>
        <w:t>گروه</w:t>
      </w:r>
      <w:r w:rsidRPr="006311B0">
        <w:rPr>
          <w:rFonts w:ascii="IRLotus" w:eastAsia="Times New Roman" w:hAnsi="IRLotus" w:cs="IRNazli"/>
          <w:sz w:val="28"/>
          <w:szCs w:val="28"/>
          <w:rtl/>
          <w:lang w:bidi="fa-IR"/>
        </w:rPr>
        <w:t xml:space="preserve"> هستند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گروه</w:t>
      </w:r>
      <w:r w:rsidRPr="006311B0">
        <w:rPr>
          <w:rFonts w:ascii="IRLotus" w:eastAsia="Times New Roman" w:hAnsi="IRLotus" w:cs="IRNazli"/>
          <w:sz w:val="28"/>
          <w:szCs w:val="28"/>
          <w:rtl/>
          <w:lang w:bidi="fa-IR"/>
        </w:rPr>
        <w:t xml:space="preserve"> اول:</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لِلۡفُقَرَآءِ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lastRenderedPageBreak/>
        <w:t>گروه</w:t>
      </w:r>
      <w:r w:rsidRPr="006311B0">
        <w:rPr>
          <w:rFonts w:ascii="IRLotus" w:eastAsia="Times New Roman" w:hAnsi="IRLotus" w:cs="IRNazli"/>
          <w:sz w:val="28"/>
          <w:szCs w:val="28"/>
          <w:rtl/>
          <w:lang w:bidi="fa-IR"/>
        </w:rPr>
        <w:t xml:space="preserve"> دوم:</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تَبَوَّءُو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ٱلدَّارَ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وَٱلۡإِيمَٰنَ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قَبۡلِهِمۡ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 گروه</w:t>
      </w:r>
      <w:r w:rsidRPr="006311B0">
        <w:rPr>
          <w:rFonts w:ascii="IRLotus" w:eastAsia="Times New Roman" w:hAnsi="IRLotus" w:cs="IRNazli"/>
          <w:sz w:val="28"/>
          <w:szCs w:val="28"/>
          <w:rtl/>
          <w:lang w:bidi="fa-IR"/>
        </w:rPr>
        <w:t xml:space="preserve"> سوم:</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جَآءُو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چه قدر زیبا و بجا امام مالک از این آیه استنباط </w:t>
      </w:r>
      <w:r w:rsidRPr="006311B0">
        <w:rPr>
          <w:rFonts w:ascii="IRLotus" w:eastAsia="Times New Roman" w:hAnsi="IRLotus" w:cs="IRNazli" w:hint="cs"/>
          <w:sz w:val="28"/>
          <w:szCs w:val="28"/>
          <w:rtl/>
          <w:lang w:bidi="fa-IR"/>
        </w:rPr>
        <w:t>کرده</w:t>
      </w:r>
      <w:r w:rsidRPr="006311B0">
        <w:rPr>
          <w:rFonts w:ascii="IRLotus" w:eastAsia="Times New Roman" w:hAnsi="IRLotus" w:cs="IRNazli"/>
          <w:sz w:val="28"/>
          <w:szCs w:val="28"/>
          <w:rtl/>
          <w:lang w:bidi="fa-IR"/>
        </w:rPr>
        <w:t xml:space="preserve"> و می‌فرماید:</w:t>
      </w:r>
    </w:p>
    <w:p w:rsidR="0076508E" w:rsidRPr="006311B0" w:rsidRDefault="0076508E" w:rsidP="0076508E">
      <w:pPr>
        <w:spacing w:after="0" w:line="240" w:lineRule="auto"/>
        <w:ind w:firstLine="284"/>
        <w:jc w:val="both"/>
        <w:rPr>
          <w:rFonts w:ascii="IRLotus" w:eastAsia="Times New Roman" w:hAnsi="IRLotus" w:cs="IRNazli"/>
          <w:spacing w:val="-2"/>
          <w:sz w:val="28"/>
          <w:szCs w:val="28"/>
          <w:rtl/>
          <w:lang w:bidi="fa-IR"/>
        </w:rPr>
      </w:pPr>
      <w:r w:rsidRPr="006311B0">
        <w:rPr>
          <w:rFonts w:ascii="IRLotus" w:eastAsia="Times New Roman" w:hAnsi="IRLotus" w:cs="IRNazli" w:hint="cs"/>
          <w:spacing w:val="-2"/>
          <w:sz w:val="28"/>
          <w:szCs w:val="28"/>
          <w:rtl/>
          <w:lang w:bidi="fa-IR"/>
        </w:rPr>
        <w:t>«</w:t>
      </w:r>
      <w:r w:rsidRPr="006311B0">
        <w:rPr>
          <w:rFonts w:ascii="IRLotus" w:eastAsia="Times New Roman" w:hAnsi="IRLotus" w:cs="IRNazli"/>
          <w:spacing w:val="-2"/>
          <w:sz w:val="28"/>
          <w:szCs w:val="28"/>
          <w:rtl/>
          <w:lang w:bidi="fa-IR"/>
        </w:rPr>
        <w:t>کسانی که اصحاب را دشنام می‌دهند از مال ف</w:t>
      </w:r>
      <w:r w:rsidRPr="006311B0">
        <w:rPr>
          <w:rFonts w:ascii="IRLotus" w:eastAsia="Times New Roman" w:hAnsi="IRLotus" w:cs="IRNazli" w:hint="cs"/>
          <w:spacing w:val="-2"/>
          <w:sz w:val="28"/>
          <w:szCs w:val="28"/>
          <w:rtl/>
          <w:lang w:bidi="fa-IR"/>
        </w:rPr>
        <w:t>ِ</w:t>
      </w:r>
      <w:r w:rsidRPr="006311B0">
        <w:rPr>
          <w:rFonts w:ascii="IRLotus" w:eastAsia="Times New Roman" w:hAnsi="IRLotus" w:cs="IRNazli"/>
          <w:spacing w:val="-2"/>
          <w:sz w:val="28"/>
          <w:szCs w:val="28"/>
          <w:rtl/>
          <w:lang w:bidi="fa-IR"/>
        </w:rPr>
        <w:t xml:space="preserve">یء نصیبی ندارند چون شامل </w:t>
      </w:r>
      <w:r w:rsidRPr="006311B0">
        <w:rPr>
          <w:rFonts w:ascii="IRLotus" w:eastAsia="Times New Roman" w:hAnsi="IRLotus" w:cs="IRNazli" w:hint="cs"/>
          <w:spacing w:val="-2"/>
          <w:sz w:val="28"/>
          <w:szCs w:val="28"/>
          <w:rtl/>
          <w:lang w:bidi="fa-IR"/>
        </w:rPr>
        <w:t>گروه</w:t>
      </w:r>
      <w:r w:rsidRPr="006311B0">
        <w:rPr>
          <w:rFonts w:ascii="IRLotus" w:eastAsia="Times New Roman" w:hAnsi="IRLotus" w:cs="IRNazli"/>
          <w:spacing w:val="-2"/>
          <w:sz w:val="28"/>
          <w:szCs w:val="28"/>
          <w:rtl/>
          <w:lang w:bidi="fa-IR"/>
        </w:rPr>
        <w:t xml:space="preserve"> سوم نمی‌شوند و نمی‌توان آنان را به این ویژگی توصیف کرد که می‌فرماید:</w:t>
      </w:r>
      <w:r w:rsidRPr="006311B0">
        <w:rPr>
          <w:rFonts w:ascii="IRLotus" w:eastAsia="Times New Roman" w:hAnsi="IRLotus" w:cs="IRNazli" w:hint="cs"/>
          <w:spacing w:val="-2"/>
          <w:sz w:val="28"/>
          <w:szCs w:val="28"/>
          <w:rtl/>
          <w:lang w:bidi="fa-IR"/>
        </w:rPr>
        <w:t xml:space="preserve"> </w:t>
      </w:r>
      <w:r w:rsidRPr="0076508E">
        <w:rPr>
          <w:rFonts w:ascii="IRLotus" w:eastAsia="Times New Roman" w:hAnsi="IRLotus" w:cs="Traditional Arabic" w:hint="cs"/>
          <w:spacing w:val="-2"/>
          <w:sz w:val="28"/>
          <w:szCs w:val="28"/>
          <w:rtl/>
          <w:lang w:bidi="fa-IR"/>
        </w:rPr>
        <w:t>﴿</w:t>
      </w:r>
      <w:r w:rsidRPr="0076508E">
        <w:rPr>
          <w:rFonts w:ascii="KFGQPC Uthmanic Script HAFS" w:eastAsia="Calibri" w:hAnsi="Calibri" w:cs="KFGQPC Uthmanic Script HAFS" w:hint="cs"/>
          <w:spacing w:val="-2"/>
          <w:sz w:val="28"/>
          <w:szCs w:val="28"/>
          <w:rtl/>
          <w:lang w:bidi="fa-IR"/>
        </w:rPr>
        <w:t>وَٱلَّذِينَ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جَآءُو</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مِنۢ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بَعۡدِهِمۡ</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يَقُولُونَ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رَبَّنَا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ٱغۡفِرۡ</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لَنَا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وَلِإِخۡوَٰنِنَا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ٱلَّذِينَ</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سَبَقُونَا</w:t>
      </w:r>
      <w:r w:rsidRPr="0076508E">
        <w:rPr>
          <w:rFonts w:ascii="KFGQPC Uthmanic Script HAFS" w:eastAsia="Calibri" w:hAnsi="Calibri" w:cs="KFGQPC Uthmanic Script HAFS"/>
          <w:spacing w:val="-2"/>
          <w:sz w:val="28"/>
          <w:szCs w:val="28"/>
          <w:rtl/>
          <w:lang w:bidi="fa-IR"/>
        </w:rPr>
        <w:t xml:space="preserve"> </w:t>
      </w:r>
      <w:r w:rsidRPr="0076508E">
        <w:rPr>
          <w:rFonts w:ascii="KFGQPC Uthmanic Script HAFS" w:eastAsia="Calibri" w:hAnsi="Calibri" w:cs="KFGQPC Uthmanic Script HAFS" w:hint="cs"/>
          <w:spacing w:val="-2"/>
          <w:sz w:val="28"/>
          <w:szCs w:val="28"/>
          <w:rtl/>
          <w:lang w:bidi="fa-IR"/>
        </w:rPr>
        <w:t>بِٱلۡإِيمَٰنِ</w:t>
      </w:r>
      <w:r w:rsidRPr="0076508E">
        <w:rPr>
          <w:rFonts w:ascii="IRLotus" w:eastAsia="Times New Roman" w:hAnsi="IRLotus" w:cs="Traditional Arabic" w:hint="cs"/>
          <w:spacing w:val="-2"/>
          <w:sz w:val="28"/>
          <w:szCs w:val="28"/>
          <w:rtl/>
          <w:lang w:bidi="fa-IR"/>
        </w:rPr>
        <w:t>﴾</w:t>
      </w:r>
      <w:r w:rsidRPr="006311B0">
        <w:rPr>
          <w:rFonts w:ascii="IRLotus" w:eastAsia="Times New Roman" w:hAnsi="IRLotus" w:cs="IRNazli" w:hint="cs"/>
          <w:spacing w:val="-2"/>
          <w:sz w:val="28"/>
          <w:szCs w:val="28"/>
          <w:rtl/>
          <w:lang w:bidi="fa-IR"/>
        </w:rPr>
        <w:t xml:space="preserve"> </w:t>
      </w:r>
      <w:r w:rsidRPr="006311B0">
        <w:rPr>
          <w:rFonts w:ascii="IRLotus" w:eastAsia="Times New Roman" w:hAnsi="IRLotus" w:cs="IRNazli" w:hint="cs"/>
          <w:spacing w:val="-2"/>
          <w:sz w:val="24"/>
          <w:szCs w:val="24"/>
          <w:rtl/>
          <w:lang w:bidi="fa-IR"/>
        </w:rPr>
        <w:t>[الحشر: 10]</w:t>
      </w:r>
      <w:r w:rsidRPr="006311B0">
        <w:rPr>
          <w:rFonts w:ascii="Lotus Linotype" w:eastAsia="Times New Roman" w:hAnsi="Lotus Linotype" w:cs="IRNazli"/>
          <w:spacing w:val="-2"/>
          <w:sz w:val="30"/>
          <w:szCs w:val="28"/>
          <w:vertAlign w:val="superscript"/>
          <w:rtl/>
          <w:lang w:bidi="fa-IR"/>
        </w:rPr>
        <w:t>(</w:t>
      </w:r>
      <w:r w:rsidRPr="006311B0">
        <w:rPr>
          <w:rFonts w:ascii="Lotus Linotype" w:eastAsia="Times New Roman" w:hAnsi="Lotus Linotype" w:cs="IRNazli"/>
          <w:spacing w:val="-2"/>
          <w:sz w:val="30"/>
          <w:szCs w:val="28"/>
          <w:vertAlign w:val="superscript"/>
          <w:rtl/>
          <w:lang w:bidi="fa-IR"/>
        </w:rPr>
        <w:footnoteReference w:id="9"/>
      </w:r>
      <w:r w:rsidRPr="006311B0">
        <w:rPr>
          <w:rFonts w:ascii="Lotus Linotype" w:eastAsia="Times New Roman" w:hAnsi="Lotus Linotype" w:cs="IRNazli"/>
          <w:spacing w:val="-2"/>
          <w:sz w:val="30"/>
          <w:szCs w:val="28"/>
          <w:vertAlign w:val="superscript"/>
          <w:rtl/>
          <w:lang w:bidi="fa-IR"/>
        </w:rPr>
        <w:t>)</w:t>
      </w:r>
      <w:r w:rsidRPr="006311B0">
        <w:rPr>
          <w:rFonts w:ascii="IRLotus" w:eastAsia="Times New Roman" w:hAnsi="IRLotus" w:cs="IRNazli"/>
          <w:spacing w:val="-2"/>
          <w:sz w:val="28"/>
          <w:szCs w:val="28"/>
          <w:rtl/>
          <w:lang w:bidi="fa-IR"/>
        </w:rPr>
        <w:t>.</w:t>
      </w:r>
      <w:r w:rsidRPr="006311B0">
        <w:rPr>
          <w:rFonts w:ascii="IRLotus" w:eastAsia="Times New Roman" w:hAnsi="IRLotus" w:cs="IRNazli" w:hint="cs"/>
          <w:spacing w:val="-2"/>
          <w:sz w:val="28"/>
          <w:szCs w:val="28"/>
          <w:rtl/>
          <w:lang w:bidi="fa-IR"/>
        </w:rPr>
        <w:t xml:space="preserve"> </w:t>
      </w:r>
      <w:r w:rsidRPr="006311B0">
        <w:rPr>
          <w:rFonts w:ascii="Tahoma" w:eastAsia="Times New Roman" w:hAnsi="Tahoma" w:cs="IRNazli"/>
          <w:spacing w:val="-2"/>
          <w:sz w:val="28"/>
          <w:szCs w:val="28"/>
          <w:rtl/>
          <w:lang w:bidi="fa-IR"/>
        </w:rPr>
        <w:t>همچنین</w:t>
      </w:r>
      <w:r w:rsidRPr="006311B0">
        <w:rPr>
          <w:rFonts w:ascii="Tahoma" w:eastAsia="Times New Roman" w:hAnsi="Tahoma" w:cs="IRNazli" w:hint="cs"/>
          <w:spacing w:val="-2"/>
          <w:sz w:val="28"/>
          <w:szCs w:val="28"/>
          <w:rtl/>
          <w:lang w:bidi="fa-IR"/>
        </w:rPr>
        <w:t>،</w:t>
      </w:r>
      <w:r w:rsidRPr="006311B0">
        <w:rPr>
          <w:rFonts w:ascii="Tahoma" w:eastAsia="Times New Roman" w:hAnsi="Tahoma" w:cs="IRNazli"/>
          <w:spacing w:val="-2"/>
          <w:sz w:val="28"/>
          <w:szCs w:val="28"/>
          <w:rtl/>
          <w:lang w:bidi="fa-IR"/>
        </w:rPr>
        <w:t xml:space="preserve"> كسانى كه بعد از آنها (بعد از مهاجر</w:t>
      </w:r>
      <w:r w:rsidRPr="006311B0">
        <w:rPr>
          <w:rFonts w:ascii="Tahoma" w:eastAsia="Times New Roman" w:hAnsi="Tahoma" w:cs="IRNazli" w:hint="cs"/>
          <w:spacing w:val="-2"/>
          <w:sz w:val="28"/>
          <w:szCs w:val="28"/>
          <w:rtl/>
          <w:lang w:bidi="fa-IR"/>
        </w:rPr>
        <w:t>ی</w:t>
      </w:r>
      <w:r w:rsidRPr="006311B0">
        <w:rPr>
          <w:rFonts w:ascii="Tahoma" w:eastAsia="Times New Roman" w:hAnsi="Tahoma" w:cs="IRNazli"/>
          <w:spacing w:val="-2"/>
          <w:sz w:val="28"/>
          <w:szCs w:val="28"/>
          <w:rtl/>
          <w:lang w:bidi="fa-IR"/>
        </w:rPr>
        <w:t>ن و انصار) آمدند و مى‏گویند: «پروردگارا</w:t>
      </w:r>
      <w:r w:rsidRPr="006311B0">
        <w:rPr>
          <w:rFonts w:ascii="Tahoma" w:eastAsia="Times New Roman" w:hAnsi="Tahoma" w:cs="IRNazli" w:hint="cs"/>
          <w:spacing w:val="-2"/>
          <w:sz w:val="28"/>
          <w:szCs w:val="28"/>
          <w:rtl/>
          <w:lang w:bidi="fa-IR"/>
        </w:rPr>
        <w:t>،</w:t>
      </w:r>
      <w:r w:rsidRPr="006311B0">
        <w:rPr>
          <w:rFonts w:ascii="Tahoma" w:eastAsia="Times New Roman" w:hAnsi="Tahoma" w:cs="IRNazli"/>
          <w:spacing w:val="-2"/>
          <w:sz w:val="28"/>
          <w:szCs w:val="28"/>
          <w:rtl/>
          <w:lang w:bidi="fa-IR"/>
        </w:rPr>
        <w:t xml:space="preserve"> ما و برادرانمان را كه در ایمان بر ما پیشى گرفتند بیامرز</w:t>
      </w:r>
      <w:r w:rsidRPr="006311B0">
        <w:rPr>
          <w:rFonts w:ascii="Tahoma" w:eastAsia="Times New Roman" w:hAnsi="Tahoma" w:cs="IRNazli" w:hint="cs"/>
          <w:spacing w:val="-2"/>
          <w:sz w:val="28"/>
          <w:szCs w:val="28"/>
          <w:rtl/>
          <w:lang w:bidi="fa-IR"/>
        </w:rPr>
        <w:t>»</w:t>
      </w:r>
      <w:r w:rsidRPr="006311B0">
        <w:rPr>
          <w:rFonts w:ascii="Tahoma" w:eastAsia="Times New Roman" w:hAnsi="Tahoma" w:cs="IRNazli"/>
          <w:spacing w:val="-2"/>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سعد بن ابی وقاص </w:t>
      </w:r>
      <w:r w:rsidRPr="006311B0">
        <w:rPr>
          <w:rFonts w:ascii="Tahoma" w:eastAsia="Times New Roman" w:hAnsi="Tahoma" w:cs="IRNazli"/>
          <w:sz w:val="28"/>
          <w:szCs w:val="28"/>
          <w:rtl/>
          <w:lang w:bidi="fa-IR"/>
        </w:rPr>
        <w:t>مى‏گوید</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مردم در سه منزلگاه قرار دارند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دو منزلگاه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گذشته است و یک منزلگاه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باقی مانده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بهترین منزلگاهی که شما انتخاب خواهید کرد، همانی است که باقی مانده است سپس این آیه را خواند: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لِلۡفُقَرَآءِ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ٱلۡمُهَٰجِرِينَ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تا رسید به کلمه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وَرِضۡوَٰنٗا</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8"/>
          <w:szCs w:val="28"/>
          <w:rtl/>
          <w:lang w:bidi="fa-IR"/>
        </w:rPr>
        <w:t>و فرمود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اینها مهاجرین هستند که این منزلگاهی </w:t>
      </w:r>
      <w:r w:rsidRPr="006311B0">
        <w:rPr>
          <w:rFonts w:ascii="IRLotus" w:eastAsia="Times New Roman" w:hAnsi="IRLotus" w:cs="IRNazli" w:hint="cs"/>
          <w:sz w:val="28"/>
          <w:szCs w:val="28"/>
          <w:rtl/>
          <w:lang w:bidi="fa-IR"/>
        </w:rPr>
        <w:t xml:space="preserve">است </w:t>
      </w:r>
      <w:r w:rsidRPr="006311B0">
        <w:rPr>
          <w:rFonts w:ascii="IRLotus" w:eastAsia="Times New Roman" w:hAnsi="IRLotus" w:cs="IRNazli"/>
          <w:sz w:val="28"/>
          <w:szCs w:val="28"/>
          <w:rtl/>
          <w:lang w:bidi="fa-IR"/>
        </w:rPr>
        <w:t>که گذشته است، سپس فرمود: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تَبَوَّءُو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ٱلدَّارَ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وَٱلۡإِيمَٰنَ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قَبۡلِهِمۡ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تا رسید به انتهای این آیه: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وَلَوۡ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كَانَ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خَصَاصَةٞ</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و فرمود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w:t>
      </w:r>
      <w:r w:rsidRPr="0076508E">
        <w:rPr>
          <w:rFonts w:ascii="IRLotus" w:eastAsia="Times New Roman" w:hAnsi="IRLotus" w:cs="B Zar" w:hint="cs"/>
          <w:sz w:val="28"/>
          <w:szCs w:val="28"/>
          <w:rtl/>
          <w:lang w:bidi="fa-IR"/>
        </w:rPr>
        <w:t>‌</w:t>
      </w:r>
      <w:r w:rsidRPr="006311B0">
        <w:rPr>
          <w:rFonts w:ascii="IRLotus" w:eastAsia="Times New Roman" w:hAnsi="IRLotus" w:cs="IRNazli"/>
          <w:sz w:val="28"/>
          <w:szCs w:val="28"/>
          <w:rtl/>
          <w:lang w:bidi="fa-IR"/>
        </w:rPr>
        <w:t>ها انصار هستند و این هم منزلگاهی است که گذشته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این آیه را خواند: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جَآءُو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بَعۡدِهِمۡ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تا رسید به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رَبَّنَآ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إِنَّكَ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رَءُوفٞ</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رَّحِيمٌ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آن دو منزلگاه گذشته‌اند و این یکی باقی مانده است، یعنی بهترین </w:t>
      </w:r>
      <w:r w:rsidRPr="006311B0">
        <w:rPr>
          <w:rFonts w:ascii="IRLotus" w:eastAsia="Times New Roman" w:hAnsi="IRLotus" w:cs="IRNazli"/>
          <w:sz w:val="28"/>
          <w:szCs w:val="28"/>
          <w:rtl/>
          <w:lang w:bidi="fa-IR"/>
        </w:rPr>
        <w:lastRenderedPageBreak/>
        <w:t>منزلگاهی که شما الآن در آن هستید و می‌گوید: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برای گذشتگان مؤمن خود طلب آمرزش و غفران نمائید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عایشه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می‌فرماید: امر شده بود كه برای اصحاب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استغفار شود ولی آنان را سب و دشنام دادند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ابونعیم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بدتر از آن کسی که با خدا و رسولش مخالفت می‌ورزد و با گناه و معصیت پیش آنان بر</w:t>
      </w:r>
      <w:r w:rsidRPr="006311B0">
        <w:rPr>
          <w:rFonts w:ascii="IRLotus" w:eastAsia="Times New Roman" w:hAnsi="IRLotus" w:cs="IRNazli" w:hint="cs"/>
          <w:sz w:val="28"/>
          <w:szCs w:val="28"/>
          <w:rtl/>
          <w:lang w:bidi="fa-IR"/>
        </w:rPr>
        <w:t xml:space="preserve">می </w:t>
      </w:r>
      <w:r w:rsidRPr="006311B0">
        <w:rPr>
          <w:rFonts w:ascii="IRLotus" w:eastAsia="Times New Roman" w:hAnsi="IRLotus" w:cs="IRNazli"/>
          <w:sz w:val="28"/>
          <w:szCs w:val="28"/>
          <w:rtl/>
          <w:lang w:bidi="fa-IR"/>
        </w:rPr>
        <w:t>گردد کیست؟ مگر نمی‌بینید خداوند به پیامبرش</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دستور داده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است که از یارانش در گذرد و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مغفرت نماید و آغوش مهربانی را ب</w:t>
      </w:r>
      <w:r w:rsidRPr="006311B0">
        <w:rPr>
          <w:rFonts w:ascii="IRLotus" w:eastAsia="Times New Roman" w:hAnsi="IRLotus" w:cs="IRNazli" w:hint="cs"/>
          <w:sz w:val="28"/>
          <w:szCs w:val="28"/>
          <w:rtl/>
          <w:lang w:bidi="fa-IR"/>
        </w:rPr>
        <w:t>ه روی آنها</w:t>
      </w:r>
      <w:r w:rsidRPr="006311B0">
        <w:rPr>
          <w:rFonts w:ascii="IRLotus" w:eastAsia="Times New Roman" w:hAnsi="IRLotus" w:cs="IRNazli"/>
          <w:sz w:val="28"/>
          <w:szCs w:val="28"/>
          <w:rtl/>
          <w:lang w:bidi="fa-IR"/>
        </w:rPr>
        <w:t xml:space="preserve"> باز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خداوند می‌فرمای</w:t>
      </w:r>
      <w:r w:rsidR="00B26109"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وَلَوۡ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كُنتَ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فَظًّا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غَلِيظَ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ٱلۡقَلۡبِ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لَٱنفَضُّواْ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حَوۡلِكَۖ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فَٱعۡفُ</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وَٱسۡتَغۡفِرۡ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وَشَاوِرۡهُمۡ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ٱلۡأَمۡرِ</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[آل‌عمران: 159]</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یعنی: </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و اگر درشت</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خوی و سنگ</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دل بودی</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از پیرامون تو پراکنده می‌شدند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پس از آنان درگذر و برایشان طلب آمرزش نما و در کارها با آنان مشورت و رایزنی کن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نیز می‌فرمای</w:t>
      </w:r>
      <w:r w:rsidR="00B26109"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8"/>
          <w:szCs w:val="28"/>
          <w:rtl/>
          <w:lang w:bidi="fa-IR"/>
        </w:rPr>
        <w:softHyphen/>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وَٱخۡفِضۡ</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جَنَاحَكَ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ٱتَّبَعَكَ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ٱلۡمُؤۡمِنِينَ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٢١٥</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4"/>
          <w:szCs w:val="24"/>
          <w:rtl/>
          <w:lang w:bidi="fa-IR"/>
        </w:rPr>
        <w:t>[الشعراء: 215].</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یعنی:</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بال (محبت و مودت) خود را برای مؤمنانی که از تو پیروی می‌کنند بگستران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پس هر کس آنان را دشنام دهد و تأویلات آنان و جنگ</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های</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شان را بد جلوه دهد، از اوامر و دستورات خداوند و همچنین از وصیت خداوند نسبت به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عدول کرده‌ا</w:t>
      </w:r>
      <w:r w:rsidRPr="006311B0">
        <w:rPr>
          <w:rFonts w:ascii="IRLotus" w:eastAsia="Times New Roman" w:hAnsi="IRLotus" w:cs="IRNazli" w:hint="cs"/>
          <w:sz w:val="28"/>
          <w:szCs w:val="28"/>
          <w:rtl/>
          <w:lang w:bidi="fa-IR"/>
        </w:rPr>
        <w:t xml:space="preserve">ست </w:t>
      </w:r>
      <w:r w:rsidRPr="006311B0">
        <w:rPr>
          <w:rFonts w:ascii="IRLotus" w:eastAsia="Times New Roman" w:hAnsi="IRLotus" w:cs="IRNazli"/>
          <w:sz w:val="28"/>
          <w:szCs w:val="28"/>
          <w:rtl/>
          <w:lang w:bidi="fa-IR"/>
        </w:rPr>
        <w:t>و در مورد پیامبر</w:t>
      </w:r>
      <w:r w:rsidR="00444A7B" w:rsidRPr="00444A7B">
        <w:rPr>
          <w:rFonts w:ascii="IRLotus" w:eastAsia="Times New Roman" w:hAnsi="IRLotus" w:cs="CTraditional Arabic"/>
          <w:sz w:val="28"/>
          <w:szCs w:val="28"/>
          <w:rtl/>
          <w:lang w:bidi="fa-IR"/>
        </w:rPr>
        <w:t xml:space="preserve"> </w:t>
      </w:r>
      <w:r w:rsidR="00444A7B" w:rsidRPr="00444A7B">
        <w:rPr>
          <w:rFonts w:ascii="IRLotus" w:eastAsia="Times New Roman" w:hAnsi="IRLotus" w:cs="CTraditional Arabic"/>
          <w:sz w:val="28"/>
          <w:szCs w:val="28"/>
          <w:rtl/>
          <w:lang w:bidi="fa-IR"/>
        </w:rPr>
        <w:lastRenderedPageBreak/>
        <w:t xml:space="preserve">ج </w:t>
      </w:r>
      <w:r w:rsidRPr="006311B0">
        <w:rPr>
          <w:rFonts w:ascii="IRLotus" w:eastAsia="Times New Roman" w:hAnsi="IRLotus" w:cs="IRNazli"/>
          <w:sz w:val="28"/>
          <w:szCs w:val="28"/>
          <w:rtl/>
          <w:lang w:bidi="fa-IR"/>
        </w:rPr>
        <w:t>و اصحاب و مسلمانان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جز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بدی و حرف</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های ناشایست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زبان نمی‌گشاید</w:t>
      </w:r>
      <w:r w:rsidRPr="006311B0">
        <w:rPr>
          <w:rFonts w:ascii="IRLotus" w:eastAsia="Times New Roman" w:hAnsi="IRLotus" w:cs="IRNazli" w:hint="cs"/>
          <w:sz w:val="28"/>
          <w:szCs w:val="28"/>
          <w:rtl/>
          <w:lang w:bidi="fa-IR"/>
        </w:rPr>
        <w:t>»</w:t>
      </w:r>
      <w:r w:rsidRPr="006311B0">
        <w:rPr>
          <w:rFonts w:ascii="IRLotus" w:eastAsia="Times New Roman" w:hAnsi="IRLotus" w:cs="IRNazli" w:hint="cs"/>
          <w:sz w:val="28"/>
          <w:szCs w:val="28"/>
          <w:vertAlign w:val="superscript"/>
          <w:rtl/>
          <w:lang w:bidi="fa-IR"/>
        </w:rPr>
        <w:t>(</w:t>
      </w:r>
      <w:r w:rsidRPr="006311B0">
        <w:rPr>
          <w:rFonts w:ascii="IRLotus" w:eastAsia="Times New Roman" w:hAnsi="IRLotus" w:cs="IRNazli"/>
          <w:sz w:val="28"/>
          <w:szCs w:val="28"/>
          <w:vertAlign w:val="superscript"/>
          <w:rtl/>
          <w:lang w:bidi="fa-IR"/>
        </w:rPr>
        <w:footnoteReference w:id="12"/>
      </w:r>
      <w:r w:rsidRPr="006311B0">
        <w:rPr>
          <w:rFonts w:ascii="IRLotus" w:eastAsia="Times New Roman" w:hAnsi="IRLotus" w:cs="IRNazli"/>
          <w:sz w:val="28"/>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مجاهد از ابن عباس راویت کرده که: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یاران محمد را دشنام ندهید چون خداوند دستور داده که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غفران نمایید در حالی که او می‌دانست که آنان با هم جنگ و دعوا خواهند نمود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چهارم:</w:t>
      </w:r>
    </w:p>
    <w:p w:rsidR="0076508E" w:rsidRPr="00B23F08" w:rsidRDefault="0076508E" w:rsidP="0076508E">
      <w:pPr>
        <w:spacing w:after="0" w:line="240" w:lineRule="auto"/>
        <w:ind w:left="567"/>
        <w:jc w:val="both"/>
        <w:rPr>
          <w:rFonts w:ascii="KFGQPC Uthmanic Script HAFS" w:eastAsia="Calibri" w:hAnsi="KFGQPC Uthmanic Script HAFS" w:cs="KFGQPC Uthmanic Script HAFS"/>
          <w:spacing w:val="-4"/>
          <w:sz w:val="27"/>
          <w:szCs w:val="27"/>
          <w:rtl/>
          <w:lang w:bidi="fa-IR"/>
        </w:rPr>
      </w:pPr>
      <w:r w:rsidRPr="00B23F08">
        <w:rPr>
          <w:rFonts w:ascii="IRLotus" w:eastAsia="Calibri" w:hAnsi="IRLotus" w:cs="Traditional Arabic" w:hint="cs"/>
          <w:spacing w:val="-4"/>
          <w:sz w:val="28"/>
          <w:szCs w:val="28"/>
          <w:rtl/>
          <w:lang w:bidi="fa-IR"/>
        </w:rPr>
        <w:t>﴿</w:t>
      </w:r>
      <w:r w:rsidRPr="00B23F08">
        <w:rPr>
          <w:rFonts w:ascii="KFGQPC Uthmanic Script HAFS" w:eastAsia="Calibri" w:hAnsi="KFGQPC Uthmanic Script HAFS" w:cs="KFGQPC Uthmanic Script HAFS" w:hint="cs"/>
          <w:spacing w:val="-4"/>
          <w:sz w:val="27"/>
          <w:szCs w:val="27"/>
          <w:rtl/>
          <w:lang w:bidi="fa-IR"/>
        </w:rPr>
        <w:t>وَٱلسَّٰبِقُونَ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ٱلۡأَوَّلُونَ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مِنَ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ٱلۡمُهَٰجِرِينَ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وَٱلۡأَنصَارِ</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وَٱلَّذِينَ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ٱتَّبَعُوهُم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بِإِحۡسَٰنٖ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رَّضِيَ</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ٱللَّهُ</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عَنۡهُمۡ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وَرَضُواْ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عَنۡهُ</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وَأَعَدَّ</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لَهُمۡ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جَنَّٰتٖ</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تَجۡرِي</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تَحۡتَهَا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ٱلۡأَنۡهَٰرُ</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خَٰلِدِينَ</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فِيهَآ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أَبَدٗاۚ</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ذَٰلِكَ</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ٱلۡفَوۡزُ</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ٱلۡعَظِيمُ</w:t>
      </w:r>
      <w:r w:rsidRPr="00B23F08">
        <w:rPr>
          <w:rFonts w:ascii="KFGQPC Uthmanic Script HAFS" w:eastAsia="Calibri" w:hAnsi="KFGQPC Uthmanic Script HAFS" w:cs="KFGQPC Uthmanic Script HAFS"/>
          <w:spacing w:val="-4"/>
          <w:sz w:val="27"/>
          <w:szCs w:val="27"/>
          <w:rtl/>
          <w:lang w:bidi="fa-IR"/>
        </w:rPr>
        <w:t xml:space="preserve"> </w:t>
      </w:r>
      <w:r w:rsidRPr="00B23F08">
        <w:rPr>
          <w:rFonts w:ascii="KFGQPC Uthmanic Script HAFS" w:eastAsia="Calibri" w:hAnsi="KFGQPC Uthmanic Script HAFS" w:cs="KFGQPC Uthmanic Script HAFS" w:hint="cs"/>
          <w:spacing w:val="-4"/>
          <w:sz w:val="27"/>
          <w:szCs w:val="27"/>
          <w:rtl/>
          <w:lang w:bidi="fa-IR"/>
        </w:rPr>
        <w:t>١٠٠</w:t>
      </w:r>
      <w:r w:rsidRPr="00B23F08">
        <w:rPr>
          <w:rFonts w:ascii="IRLotus" w:eastAsia="Calibri" w:hAnsi="IRLotus" w:cs="Traditional Arabic" w:hint="cs"/>
          <w:spacing w:val="-4"/>
          <w:sz w:val="28"/>
          <w:szCs w:val="28"/>
          <w:rtl/>
          <w:lang w:bidi="fa-IR"/>
        </w:rPr>
        <w:t>﴾</w:t>
      </w:r>
      <w:r w:rsidRPr="00B23F08">
        <w:rPr>
          <w:rFonts w:ascii="KFGQPC Uthmanic Script HAFS" w:eastAsia="Calibri" w:hAnsi="KFGQPC Uthmanic Script HAFS" w:cs="KFGQPC Uthmanic Script HAFS" w:hint="cs"/>
          <w:spacing w:val="-4"/>
          <w:sz w:val="27"/>
          <w:szCs w:val="27"/>
          <w:rtl/>
          <w:lang w:bidi="fa-IR"/>
        </w:rPr>
        <w:t xml:space="preserve"> </w:t>
      </w:r>
      <w:r w:rsidRPr="00B23F08">
        <w:rPr>
          <w:rFonts w:ascii="IRLotus" w:eastAsia="Calibri" w:hAnsi="IRLotus" w:cs="IRNazli" w:hint="cs"/>
          <w:spacing w:val="-4"/>
          <w:sz w:val="24"/>
          <w:szCs w:val="24"/>
          <w:rtl/>
          <w:lang w:bidi="fa-IR"/>
        </w:rPr>
        <w:t>[التوبة: 100]</w:t>
      </w:r>
      <w:r w:rsidRPr="00B23F08">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پیشگامان نخستین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از مهاجرین و انصار و كسانى كه به نیكى از آنها پیروى كردند، خداوند از آنها خشنود گشت و آنها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نیز</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از او خشنود شدند و باغ</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هایى از بهشت براى آنان فراهم ساخته كه نهرها از زیر درختانش جارى است، جاودانه در آن خواهند ماند و این است پیروزى بزرگ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این آیه نیز استدلالی که مورد نظر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کاملاً روشن و آشکار است.</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ابن تیمیه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خداوند بدون هرگونه شرطی از سابقین راضی گشته ولی برای تابعین شرط احسان را در نظر گرفته</w:t>
      </w:r>
      <w:r w:rsidRPr="006311B0">
        <w:rPr>
          <w:rFonts w:ascii="IRLotus" w:eastAsia="Times New Roman" w:hAnsi="IRLotus" w:cs="IRNazli" w:hint="cs"/>
          <w:sz w:val="28"/>
          <w:szCs w:val="28"/>
          <w:rtl/>
          <w:lang w:bidi="fa-IR"/>
        </w:rPr>
        <w:t xml:space="preserve"> است</w:t>
      </w:r>
      <w:r w:rsidRPr="006311B0">
        <w:rPr>
          <w:rFonts w:ascii="IRLotus" w:eastAsia="Times New Roman" w:hAnsi="IRLotus" w:cs="IRNazli"/>
          <w:sz w:val="28"/>
          <w:szCs w:val="28"/>
          <w:rtl/>
          <w:lang w:bidi="fa-IR"/>
        </w:rPr>
        <w:t xml:space="preserve"> و از جمله تبعیت با احسان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است که از آنان اظهار رضایت نموده و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مغفرت نمود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vertAlign w:val="superscript"/>
          <w:rtl/>
          <w:lang w:bidi="fa-IR"/>
        </w:rPr>
        <w:footnoteReference w:id="1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آیه‌ پنجم:</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8"/>
          <w:szCs w:val="28"/>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يَسۡتَوِي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مِنكُم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أَنفَقَ</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قَبۡلِ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ٱلۡفَتۡحِ</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وَقَٰتَلَۚ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أُوْلَٰٓئِكَ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أَعۡظَمُ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دَرَجَةٗ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أَنفَقُواْ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وَقَٰتَلُواْۚ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وَكُلّٗا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ٱلۡحُسۡنَىٰ</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[الحدید: 10]</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 xml:space="preserve">کسانی از شما که پیش از فتح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مکه، به سپاه اسلام کمک کردند و از اموال خود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بخشیدند و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در راه خدا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جنگیدند، </w:t>
      </w:r>
      <w:r w:rsidRPr="006311B0">
        <w:rPr>
          <w:rFonts w:ascii="Tahoma" w:eastAsia="Times New Roman" w:hAnsi="Tahoma" w:cs="IRNazli" w:hint="cs"/>
          <w:sz w:val="26"/>
          <w:szCs w:val="26"/>
          <w:rtl/>
          <w:lang w:bidi="fa-IR"/>
        </w:rPr>
        <w:t>[</w:t>
      </w:r>
      <w:r w:rsidRPr="006311B0">
        <w:rPr>
          <w:rFonts w:ascii="Tahoma" w:eastAsia="Times New Roman" w:hAnsi="Tahoma" w:cs="IRNazli"/>
          <w:sz w:val="26"/>
          <w:szCs w:val="26"/>
          <w:rtl/>
          <w:lang w:bidi="fa-IR"/>
        </w:rPr>
        <w:t>با كسانى كه پس از پیروزى انفاق كردند</w:t>
      </w:r>
      <w:r w:rsidRPr="006311B0">
        <w:rPr>
          <w:rFonts w:ascii="Tahoma" w:eastAsia="Times New Roman" w:hAnsi="Tahoma" w:cs="IRNazli" w:hint="cs"/>
          <w:sz w:val="26"/>
          <w:szCs w:val="26"/>
          <w:rtl/>
          <w:lang w:bidi="fa-IR"/>
        </w:rPr>
        <w:t>]</w:t>
      </w:r>
      <w:r w:rsidRPr="006311B0">
        <w:rPr>
          <w:rFonts w:ascii="Tahoma" w:eastAsia="Times New Roman" w:hAnsi="Tahoma" w:cs="IRNazli"/>
          <w:sz w:val="26"/>
          <w:szCs w:val="26"/>
          <w:rtl/>
          <w:lang w:bidi="fa-IR"/>
        </w:rPr>
        <w:t xml:space="preserve"> </w:t>
      </w:r>
      <w:r w:rsidRPr="006311B0">
        <w:rPr>
          <w:rFonts w:ascii="IRLotus" w:eastAsia="Times New Roman" w:hAnsi="IRLotus" w:cs="IRNazli"/>
          <w:sz w:val="26"/>
          <w:szCs w:val="26"/>
          <w:rtl/>
          <w:lang w:bidi="fa-IR"/>
        </w:rPr>
        <w:t>برابر و یکسان نیستند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آنان درجه و مقامشان فراتر و برتر از درجه و مقام کسانی</w:t>
      </w:r>
      <w:r w:rsidRPr="006311B0">
        <w:rPr>
          <w:rFonts w:ascii="IRLotus" w:eastAsia="Times New Roman" w:hAnsi="IRLotus" w:cs="IRNazli" w:hint="cs"/>
          <w:sz w:val="26"/>
          <w:szCs w:val="26"/>
          <w:rtl/>
          <w:lang w:bidi="fa-IR"/>
        </w:rPr>
        <w:t xml:space="preserve"> است</w:t>
      </w:r>
      <w:r w:rsidRPr="006311B0">
        <w:rPr>
          <w:rFonts w:ascii="IRLotus" w:eastAsia="Times New Roman" w:hAnsi="IRLotus" w:cs="IRNazli"/>
          <w:sz w:val="26"/>
          <w:szCs w:val="26"/>
          <w:rtl/>
          <w:lang w:bidi="fa-IR"/>
        </w:rPr>
        <w:t xml:space="preserve"> که بعد از فتح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مکه، در راه اسلام</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بذل و بخشش نمودند و جنگیدند ... اما به هر حال، خداوند به همه وعد</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پاداش نیکو می‌دهد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مجاهد و قتاده می‌گویند: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حُسنی در این آیه</w:t>
      </w:r>
      <w:r w:rsidR="006D559F"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یعنی بهشت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ابن حزم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از این آیه استنباط می‌کند و می‌گوید:</w:t>
      </w:r>
    </w:p>
    <w:p w:rsidR="0076508E" w:rsidRPr="006311B0" w:rsidRDefault="0076508E" w:rsidP="0076508E">
      <w:pPr>
        <w:spacing w:after="0" w:line="240" w:lineRule="auto"/>
        <w:ind w:firstLine="284"/>
        <w:jc w:val="both"/>
        <w:rPr>
          <w:rFonts w:ascii="IRLotus" w:eastAsia="Times New Roman" w:hAnsi="IRLotus" w:cs="IRNazli"/>
          <w:spacing w:val="-3"/>
          <w:sz w:val="28"/>
          <w:szCs w:val="28"/>
          <w:rtl/>
          <w:lang w:bidi="fa-IR"/>
        </w:rPr>
      </w:pPr>
      <w:r w:rsidRPr="006311B0">
        <w:rPr>
          <w:rFonts w:ascii="IRLotus" w:eastAsia="Times New Roman" w:hAnsi="IRLotus" w:cs="IRNazli" w:hint="cs"/>
          <w:spacing w:val="-3"/>
          <w:sz w:val="28"/>
          <w:szCs w:val="28"/>
          <w:rtl/>
          <w:lang w:bidi="fa-IR"/>
        </w:rPr>
        <w:t>«</w:t>
      </w:r>
      <w:r w:rsidRPr="006311B0">
        <w:rPr>
          <w:rFonts w:ascii="IRLotus" w:eastAsia="Times New Roman" w:hAnsi="IRLotus" w:cs="IRNazli"/>
          <w:spacing w:val="-3"/>
          <w:sz w:val="28"/>
          <w:szCs w:val="28"/>
          <w:rtl/>
          <w:lang w:bidi="fa-IR"/>
        </w:rPr>
        <w:t>اصحاب همگی بهشتی هستند</w:t>
      </w:r>
      <w:r w:rsidR="006D559F" w:rsidRPr="006311B0">
        <w:rPr>
          <w:rFonts w:ascii="IRLotus" w:eastAsia="Times New Roman" w:hAnsi="IRLotus" w:cs="IRNazli" w:hint="cs"/>
          <w:spacing w:val="-3"/>
          <w:sz w:val="28"/>
          <w:szCs w:val="28"/>
          <w:rtl/>
          <w:lang w:bidi="fa-IR"/>
        </w:rPr>
        <w:t>؛</w:t>
      </w:r>
      <w:r w:rsidRPr="006311B0">
        <w:rPr>
          <w:rFonts w:ascii="IRLotus" w:eastAsia="Times New Roman" w:hAnsi="IRLotus" w:cs="IRNazli"/>
          <w:spacing w:val="-3"/>
          <w:sz w:val="28"/>
          <w:szCs w:val="28"/>
          <w:rtl/>
          <w:lang w:bidi="fa-IR"/>
        </w:rPr>
        <w:t xml:space="preserve"> چون خداوند فرموده:</w:t>
      </w:r>
      <w:r w:rsidRPr="006311B0">
        <w:rPr>
          <w:rFonts w:ascii="IRLotus" w:eastAsia="Times New Roman" w:hAnsi="IRLotus" w:cs="IRNazli" w:hint="cs"/>
          <w:spacing w:val="-3"/>
          <w:sz w:val="28"/>
          <w:szCs w:val="28"/>
          <w:rtl/>
          <w:lang w:bidi="fa-IR"/>
        </w:rPr>
        <w:t xml:space="preserve"> </w:t>
      </w:r>
      <w:r w:rsidRPr="00B105DA">
        <w:rPr>
          <w:rFonts w:ascii="IRLotus" w:eastAsia="Times New Roman" w:hAnsi="IRLotus" w:cs="Traditional Arabic" w:hint="cs"/>
          <w:spacing w:val="-3"/>
          <w:sz w:val="28"/>
          <w:szCs w:val="28"/>
          <w:rtl/>
          <w:lang w:bidi="fa-IR"/>
        </w:rPr>
        <w:t>﴿</w:t>
      </w:r>
      <w:r w:rsidRPr="00B105DA">
        <w:rPr>
          <w:rFonts w:ascii="KFGQPC Uthmanic Script HAFS" w:eastAsia="Calibri" w:hAnsi="KFGQPC Uthmanic Script HAFS" w:cs="KFGQPC Uthmanic Script HAFS" w:hint="cs"/>
          <w:spacing w:val="-3"/>
          <w:sz w:val="27"/>
          <w:szCs w:val="27"/>
          <w:rtl/>
          <w:lang w:bidi="fa-IR"/>
        </w:rPr>
        <w:t>وَكُلّٗا</w:t>
      </w:r>
      <w:r w:rsidRPr="00B105DA">
        <w:rPr>
          <w:rFonts w:ascii="KFGQPC Uthmanic Script HAFS" w:eastAsia="Calibri" w:hAnsi="KFGQPC Uthmanic Script HAFS" w:cs="KFGQPC Uthmanic Script HAFS"/>
          <w:spacing w:val="-3"/>
          <w:sz w:val="27"/>
          <w:szCs w:val="27"/>
          <w:rtl/>
          <w:lang w:bidi="fa-IR"/>
        </w:rPr>
        <w:t xml:space="preserve"> </w:t>
      </w:r>
      <w:r w:rsidRPr="00B105DA">
        <w:rPr>
          <w:rFonts w:ascii="KFGQPC Uthmanic Script HAFS" w:eastAsia="Calibri" w:hAnsi="KFGQPC Uthmanic Script HAFS" w:cs="KFGQPC Uthmanic Script HAFS" w:hint="cs"/>
          <w:spacing w:val="-3"/>
          <w:sz w:val="27"/>
          <w:szCs w:val="27"/>
          <w:rtl/>
          <w:lang w:bidi="fa-IR"/>
        </w:rPr>
        <w:t>وَعَدَ</w:t>
      </w:r>
      <w:r w:rsidRPr="00B105DA">
        <w:rPr>
          <w:rFonts w:ascii="KFGQPC Uthmanic Script HAFS" w:eastAsia="Calibri" w:hAnsi="KFGQPC Uthmanic Script HAFS" w:cs="KFGQPC Uthmanic Script HAFS"/>
          <w:spacing w:val="-3"/>
          <w:sz w:val="27"/>
          <w:szCs w:val="27"/>
          <w:rtl/>
          <w:lang w:bidi="fa-IR"/>
        </w:rPr>
        <w:t xml:space="preserve"> </w:t>
      </w:r>
      <w:r w:rsidRPr="00B105DA">
        <w:rPr>
          <w:rFonts w:ascii="KFGQPC Uthmanic Script HAFS" w:eastAsia="Calibri" w:hAnsi="KFGQPC Uthmanic Script HAFS" w:cs="KFGQPC Uthmanic Script HAFS" w:hint="cs"/>
          <w:spacing w:val="-3"/>
          <w:sz w:val="27"/>
          <w:szCs w:val="27"/>
          <w:rtl/>
          <w:lang w:bidi="fa-IR"/>
        </w:rPr>
        <w:t>ٱللَّهُ</w:t>
      </w:r>
      <w:r w:rsidRPr="00B105DA">
        <w:rPr>
          <w:rFonts w:ascii="KFGQPC Uthmanic Script HAFS" w:eastAsia="Calibri" w:hAnsi="KFGQPC Uthmanic Script HAFS" w:cs="KFGQPC Uthmanic Script HAFS"/>
          <w:spacing w:val="-3"/>
          <w:sz w:val="27"/>
          <w:szCs w:val="27"/>
          <w:rtl/>
          <w:lang w:bidi="fa-IR"/>
        </w:rPr>
        <w:t xml:space="preserve"> </w:t>
      </w:r>
      <w:r w:rsidRPr="00B105DA">
        <w:rPr>
          <w:rFonts w:ascii="KFGQPC Uthmanic Script HAFS" w:eastAsia="Calibri" w:hAnsi="KFGQPC Uthmanic Script HAFS" w:cs="KFGQPC Uthmanic Script HAFS" w:hint="cs"/>
          <w:spacing w:val="-3"/>
          <w:sz w:val="27"/>
          <w:szCs w:val="27"/>
          <w:rtl/>
          <w:lang w:bidi="fa-IR"/>
        </w:rPr>
        <w:t>ٱلۡحُسۡنَىٰ</w:t>
      </w:r>
      <w:r w:rsidRPr="00B105DA">
        <w:rPr>
          <w:rFonts w:ascii="IRLotus" w:eastAsia="Times New Roman" w:hAnsi="IRLotus" w:cs="Traditional Arabic" w:hint="cs"/>
          <w:spacing w:val="-3"/>
          <w:sz w:val="28"/>
          <w:szCs w:val="28"/>
          <w:rtl/>
          <w:lang w:bidi="fa-IR"/>
        </w:rPr>
        <w:t>﴾</w:t>
      </w:r>
      <w:r w:rsidRPr="00B105DA">
        <w:rPr>
          <w:rFonts w:ascii="KFGQPC Uthman Taha Naskh" w:eastAsia="Times New Roman" w:hAnsi="KFGQPC Uthman Taha Naskh" w:cs="KFGQPC Uthman Taha Naskh" w:hint="cs"/>
          <w:spacing w:val="-3"/>
          <w:sz w:val="27"/>
          <w:szCs w:val="27"/>
          <w:rtl/>
          <w:lang w:bidi="fa-IR"/>
        </w:rPr>
        <w:t>»</w:t>
      </w:r>
      <w:r w:rsidRPr="006311B0">
        <w:rPr>
          <w:rFonts w:ascii="Lotus Linotype" w:eastAsia="Times New Roman" w:hAnsi="Lotus Linotype" w:cs="IRNazli"/>
          <w:spacing w:val="-3"/>
          <w:sz w:val="30"/>
          <w:szCs w:val="28"/>
          <w:vertAlign w:val="superscript"/>
          <w:rtl/>
          <w:lang w:bidi="fa-IR"/>
        </w:rPr>
        <w:t>(</w:t>
      </w:r>
      <w:r w:rsidRPr="006311B0">
        <w:rPr>
          <w:rFonts w:ascii="Lotus Linotype" w:eastAsia="Times New Roman" w:hAnsi="Lotus Linotype" w:cs="IRNazli"/>
          <w:spacing w:val="-3"/>
          <w:sz w:val="30"/>
          <w:szCs w:val="28"/>
          <w:vertAlign w:val="superscript"/>
          <w:rtl/>
          <w:lang w:bidi="fa-IR"/>
        </w:rPr>
        <w:footnoteReference w:id="16"/>
      </w:r>
      <w:r w:rsidRPr="006311B0">
        <w:rPr>
          <w:rFonts w:ascii="Lotus Linotype" w:eastAsia="Times New Roman" w:hAnsi="Lotus Linotype" w:cs="IRNazli"/>
          <w:spacing w:val="-3"/>
          <w:sz w:val="30"/>
          <w:szCs w:val="28"/>
          <w:vertAlign w:val="superscript"/>
          <w:rtl/>
          <w:lang w:bidi="fa-IR"/>
        </w:rPr>
        <w:t>)</w:t>
      </w:r>
      <w:r w:rsidRPr="006311B0">
        <w:rPr>
          <w:rFonts w:ascii="IRLotus" w:eastAsia="Times New Roman" w:hAnsi="IRLotus" w:cs="IRNazli"/>
          <w:spacing w:val="-3"/>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lastRenderedPageBreak/>
        <w:t>آیه‌ ششم:</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ٱلنَّبِيِّ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وَٱلۡأَنصَارِ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ٱتَّبَعُوهُ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سَاعَةِ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ٱلۡعُسۡرَةِ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كَادَ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يَزِيغُ</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فَرِيقٖ</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ثُمَّ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إِنَّهُۥ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رَءُوفٞ</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رَّحِيمٞ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١١٧</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[التوبة: 117]</w:t>
      </w:r>
      <w:r w:rsidRPr="006311B0">
        <w:rPr>
          <w:rFonts w:ascii="IRLotus" w:eastAsia="Calibri" w:hAnsi="IRLotus" w:cs="IRNazli" w:hint="cs"/>
          <w:sz w:val="28"/>
          <w:szCs w:val="28"/>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خداوند توب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 xml:space="preserve">پیغمبر </w:t>
      </w:r>
      <w:r w:rsidRPr="006311B0">
        <w:rPr>
          <w:rFonts w:ascii="IRLotus" w:eastAsia="Times New Roman" w:hAnsi="IRLotus" w:cs="IRNazli" w:hint="cs"/>
          <w:sz w:val="26"/>
          <w:szCs w:val="26"/>
          <w:rtl/>
          <w:lang w:bidi="fa-IR"/>
        </w:rPr>
        <w:t xml:space="preserve">[نسبت به </w:t>
      </w:r>
      <w:r w:rsidRPr="006311B0">
        <w:rPr>
          <w:rFonts w:ascii="IRLotus" w:eastAsia="Times New Roman" w:hAnsi="IRLotus" w:cs="IRNazli"/>
          <w:sz w:val="26"/>
          <w:szCs w:val="26"/>
          <w:rtl/>
          <w:lang w:bidi="fa-IR"/>
        </w:rPr>
        <w:t>اجازه دادن منافقان به عدم شرکت در جهاد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 توبه‌ مهاجرین و انصار را پذیرفت. مهاجرین و انصاری که در روزگار سختی از پیغمبر</w:t>
      </w:r>
      <w:r w:rsidR="00444A7B" w:rsidRPr="00444A7B">
        <w:rPr>
          <w:rFonts w:ascii="IRLotus" w:eastAsia="Times New Roman" w:hAnsi="IRLotus" w:cs="CTraditional Arabic"/>
          <w:sz w:val="26"/>
          <w:szCs w:val="26"/>
          <w:rtl/>
          <w:lang w:bidi="fa-IR"/>
        </w:rPr>
        <w:t xml:space="preserve"> ج </w:t>
      </w:r>
      <w:r w:rsidRPr="006311B0">
        <w:rPr>
          <w:rFonts w:ascii="IRLotus" w:eastAsia="Times New Roman" w:hAnsi="IRLotus" w:cs="IRNazli"/>
          <w:sz w:val="26"/>
          <w:szCs w:val="26"/>
          <w:rtl/>
          <w:lang w:bidi="fa-IR"/>
        </w:rPr>
        <w:t>پیروی کردند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بعد از آن</w:t>
      </w:r>
      <w:r w:rsidRPr="006311B0">
        <w:rPr>
          <w:rFonts w:ascii="IRLotus" w:eastAsia="Times New Roman" w:hAnsi="IRLotus" w:cs="IRNazli" w:hint="cs"/>
          <w:sz w:val="26"/>
          <w:szCs w:val="26"/>
          <w:rtl/>
          <w:lang w:bidi="fa-IR"/>
        </w:rPr>
        <w:t xml:space="preserve"> </w:t>
      </w:r>
      <w:r w:rsidRPr="006311B0">
        <w:rPr>
          <w:rFonts w:ascii="IRLotus" w:eastAsia="Times New Roman" w:hAnsi="IRLotus" w:cs="IRNazli"/>
          <w:sz w:val="26"/>
          <w:szCs w:val="26"/>
          <w:rtl/>
          <w:lang w:bidi="fa-IR"/>
        </w:rPr>
        <w:t>که دل</w:t>
      </w:r>
      <w:r w:rsidRPr="006311B0">
        <w:rPr>
          <w:rFonts w:ascii="IRLotus" w:eastAsia="Times New Roman" w:hAnsi="IRLotus" w:cs="IRNazli" w:hint="eastAsia"/>
          <w:sz w:val="26"/>
          <w:szCs w:val="26"/>
          <w:rtl/>
          <w:lang w:bidi="fa-IR"/>
        </w:rPr>
        <w:t>‌</w:t>
      </w:r>
      <w:r w:rsidRPr="006311B0">
        <w:rPr>
          <w:rFonts w:ascii="IRLotus" w:eastAsia="Times New Roman" w:hAnsi="IRLotus" w:cs="IRNazli"/>
          <w:sz w:val="26"/>
          <w:szCs w:val="26"/>
          <w:rtl/>
          <w:lang w:bidi="fa-IR"/>
        </w:rPr>
        <w:t>های دسته‌ای از آنان اندکی مانده بود که منحرف شود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باز هم خداوند توبه‌ آنان را پذیرفت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چرا که او بسیار ر</w:t>
      </w:r>
      <w:r w:rsidRPr="006311B0">
        <w:rPr>
          <w:rFonts w:ascii="IRLotus" w:eastAsia="Times New Roman" w:hAnsi="IRLotus" w:cs="IRNazli" w:hint="cs"/>
          <w:sz w:val="26"/>
          <w:szCs w:val="26"/>
          <w:rtl/>
          <w:lang w:bidi="fa-IR"/>
        </w:rPr>
        <w:t>ئ</w:t>
      </w:r>
      <w:r w:rsidRPr="006311B0">
        <w:rPr>
          <w:rFonts w:ascii="IRLotus" w:eastAsia="Times New Roman" w:hAnsi="IRLotus" w:cs="IRNazli"/>
          <w:sz w:val="26"/>
          <w:szCs w:val="26"/>
          <w:rtl/>
          <w:lang w:bidi="fa-IR"/>
        </w:rPr>
        <w:t>وف و مهربان است</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این در حالی است که تمام صحابه در غزوه‌ تبوک حضور داشتند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غیر از آنان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عذر داشتند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زنان و آنان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ناتوان مانده بودند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توبه‌ آن سه نفر که تخلف کرده بودند بعداً پذیرفته شد و خداوند از آنان درگذشت.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17" w:name="_Toc381571485"/>
      <w:bookmarkStart w:id="18" w:name="_Toc404438687"/>
      <w:r w:rsidRPr="0076508E">
        <w:rPr>
          <w:rFonts w:hint="cs"/>
          <w:rtl/>
        </w:rPr>
        <w:lastRenderedPageBreak/>
        <w:t>3</w:t>
      </w:r>
      <w:r w:rsidRPr="0076508E">
        <w:rPr>
          <w:rtl/>
        </w:rPr>
        <w:br/>
      </w:r>
      <w:r w:rsidRPr="0076508E">
        <w:rPr>
          <w:rFonts w:hint="cs"/>
          <w:rtl/>
        </w:rPr>
        <w:t>دلایل</w:t>
      </w:r>
      <w:r w:rsidRPr="0076508E">
        <w:rPr>
          <w:rtl/>
        </w:rPr>
        <w:t>‌ عدالت صحابه</w:t>
      </w:r>
      <w:r w:rsidR="00400502" w:rsidRPr="00400502">
        <w:rPr>
          <w:rFonts w:cs="CTraditional Arabic"/>
          <w:b w:val="0"/>
          <w:bCs w:val="0"/>
          <w:rtl/>
        </w:rPr>
        <w:t>ش</w:t>
      </w:r>
      <w:r w:rsidRPr="0076508E">
        <w:rPr>
          <w:rtl/>
        </w:rPr>
        <w:t xml:space="preserve"> در سنت پيامبر </w:t>
      </w:r>
      <w:r w:rsidR="00444A7B">
        <w:rPr>
          <w:rFonts w:cs="CTraditional Arabic"/>
          <w:b w:val="0"/>
          <w:bCs w:val="0"/>
          <w:rtl/>
        </w:rPr>
        <w:t xml:space="preserve"> ج</w:t>
      </w:r>
      <w:bookmarkEnd w:id="17"/>
      <w:bookmarkEnd w:id="18"/>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اول</w:t>
      </w:r>
      <w:r w:rsidRPr="006311B0">
        <w:rPr>
          <w:rFonts w:ascii="IRLotus" w:eastAsia="Times New Roman" w:hAnsi="IRLotus" w:cs="IRNazli" w:hint="cs"/>
          <w:b/>
          <w:b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ابوسعید روایت می‌</w:t>
      </w:r>
      <w:r w:rsidRPr="006311B0">
        <w:rPr>
          <w:rFonts w:ascii="IRLotus" w:eastAsia="Times New Roman" w:hAnsi="IRLotus" w:cs="IRNazli" w:hint="cs"/>
          <w:sz w:val="28"/>
          <w:szCs w:val="28"/>
          <w:rtl/>
          <w:lang w:bidi="fa-IR"/>
        </w:rPr>
        <w:t xml:space="preserve">کند که </w:t>
      </w:r>
      <w:r w:rsidRPr="006311B0">
        <w:rPr>
          <w:rFonts w:ascii="IRLotus" w:eastAsia="Times New Roman" w:hAnsi="IRLotus" w:cs="IRNazli"/>
          <w:sz w:val="28"/>
          <w:szCs w:val="28"/>
          <w:rtl/>
          <w:lang w:bidi="fa-IR"/>
        </w:rPr>
        <w:t>میان خالد بن ولید و عبدالرحمن بن عوف دعوایی ایجاد شده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خالد او را دشنام داد،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وقتی شنید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تَسُبُّوا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فَإِنَّ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أَحَدَكُمْ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لَوْ</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أَنْفَقَ</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مِثْلَ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ذَهَبًا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أَدْرَكَ</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أَحَدِهِمْ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نَصِيفَهُ</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7"/>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841FB5">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هیچ کدام از أصحاب من را دشنام ندهید</w:t>
      </w:r>
      <w:r w:rsidR="00841FB5"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زیرا اگر یکی از شما به اندازه کوه احد طلا انفاق کند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به اندازه‌ یک مشت آنان و حتی نصف آن هم نمی‌رسد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تیمیه در کتاب «الصارم المسلول» می‌گوید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و همچنین امام احمد و غیره هم گفت</w:t>
      </w:r>
      <w:r w:rsidRPr="006311B0">
        <w:rPr>
          <w:rFonts w:ascii="IRLotus" w:eastAsia="Times New Roman" w:hAnsi="IRLotus" w:cs="IRNazli" w:hint="cs"/>
          <w:sz w:val="28"/>
          <w:szCs w:val="28"/>
          <w:rtl/>
          <w:lang w:bidi="fa-IR"/>
        </w:rPr>
        <w:t>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ند هرکس با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یک سال و یا یک ماه یا یک روز مصاحبت نموده باشد و یا حتی در حالی که ایمان آورده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دیده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اصحاب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 حساب می‌آید و به همان اندازه که با ایشان بوده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درجه‌ مصاحبت </w:t>
      </w:r>
      <w:r w:rsidRPr="006311B0">
        <w:rPr>
          <w:rFonts w:ascii="IRLotus" w:eastAsia="Times New Roman" w:hAnsi="IRLotus" w:cs="IRNazli"/>
          <w:sz w:val="28"/>
          <w:szCs w:val="28"/>
          <w:rtl/>
          <w:lang w:bidi="fa-IR"/>
        </w:rPr>
        <w:lastRenderedPageBreak/>
        <w:t>خواهد داشت. اگر پرسیده شود چرا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خالد را نهی فرمود که اصحابش را دشنام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خودش هم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صحابه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جواب می‌توان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عبدالرحمن و نظایر او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سابقین اولین بودند و اینان کسانی بودند که وقتی خالد با آنان می‌جنگید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یاران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بودند و قبل از فتح مکه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اموال و دارایی خویش را انفاق کردند و در راه خدا جنگیدند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اینان درجه‌ بالاتری از افراد بعد خویش دارند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دارای</w:t>
      </w:r>
      <w:r w:rsidRPr="006311B0">
        <w:rPr>
          <w:rFonts w:ascii="IRLotus" w:eastAsia="Times New Roman" w:hAnsi="IRLotus" w:cs="IRNazli"/>
          <w:sz w:val="28"/>
          <w:szCs w:val="28"/>
          <w:rtl/>
          <w:lang w:bidi="fa-IR"/>
        </w:rPr>
        <w:t xml:space="preserve"> ویژگی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هایی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که اصحاب بعد از آنها ندارند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پس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آنان را نهی فرمود که یاران نخستین خود را دشنام دهند، چه برسد به کسانی که اصلاً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تابعین هم نیستند و یا افراد بعدی</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 xml:space="preserve"> حدیث دوم: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 عمر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sz w:val="28"/>
          <w:szCs w:val="26"/>
          <w:rtl/>
          <w:lang w:bidi="fa-IR"/>
        </w:rPr>
        <w:t>س</w:t>
      </w:r>
      <w:r w:rsidRPr="006311B0">
        <w:rPr>
          <w:rFonts w:ascii="IRLotus" w:eastAsia="Times New Roman" w:hAnsi="IRLotus" w:cs="IRNazli"/>
          <w:sz w:val="28"/>
          <w:szCs w:val="28"/>
          <w:rtl/>
          <w:lang w:bidi="fa-IR"/>
        </w:rPr>
        <w:t xml:space="preserve">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وَمَا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يُدْرِيكَ</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لَعَلَّ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اطَّلَعَ</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عَلَى</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شَهِدَ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بَدْرًا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قَالَ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اعْمَلُوا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شِئْتُمْ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فَقَدْ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غَفَرْتُ</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لَكُمْ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1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چه می‌دانی</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شاید خداوند به اهل بدر اطلاع داده که ب</w:t>
      </w:r>
      <w:r w:rsidRPr="006311B0">
        <w:rPr>
          <w:rFonts w:ascii="IRLotus" w:eastAsia="Times New Roman" w:hAnsi="IRLotus" w:cs="IRNazli" w:hint="cs"/>
          <w:sz w:val="26"/>
          <w:szCs w:val="26"/>
          <w:rtl/>
          <w:lang w:bidi="fa-IR"/>
        </w:rPr>
        <w:t>ه</w:t>
      </w:r>
      <w:r w:rsidRPr="006311B0">
        <w:rPr>
          <w:rFonts w:ascii="IRLotus" w:eastAsia="Times New Roman" w:hAnsi="IRLotus" w:cs="IRNazli"/>
          <w:sz w:val="26"/>
          <w:szCs w:val="26"/>
          <w:rtl/>
          <w:lang w:bidi="fa-IR"/>
        </w:rPr>
        <w:t xml:space="preserve">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آگاه است و فر</w:t>
      </w:r>
      <w:r w:rsidRPr="006311B0">
        <w:rPr>
          <w:rFonts w:ascii="IRLotus" w:eastAsia="Times New Roman" w:hAnsi="IRLotus" w:cs="IRNazli" w:hint="cs"/>
          <w:sz w:val="26"/>
          <w:szCs w:val="26"/>
          <w:rtl/>
          <w:lang w:bidi="fa-IR"/>
        </w:rPr>
        <w:t>م</w:t>
      </w:r>
      <w:r w:rsidRPr="006311B0">
        <w:rPr>
          <w:rFonts w:ascii="IRLotus" w:eastAsia="Times New Roman" w:hAnsi="IRLotus" w:cs="IRNazli"/>
          <w:sz w:val="26"/>
          <w:szCs w:val="26"/>
          <w:rtl/>
          <w:lang w:bidi="fa-IR"/>
        </w:rPr>
        <w:t>وده هرچه می‌خواهید انجام دهید زیرا از گناهانتان در گذشتم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گفته می‌شود که «اعملوا» برای تکریم است و منظور این است که اهل بدر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کاری نمی‌کنند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خاطر آن </w:t>
      </w:r>
      <w:r w:rsidRPr="006311B0">
        <w:rPr>
          <w:rFonts w:ascii="IRLotus" w:eastAsia="Times New Roman" w:hAnsi="IRLotus" w:cs="IRNazli" w:hint="cs"/>
          <w:sz w:val="28"/>
          <w:szCs w:val="28"/>
          <w:rtl/>
          <w:lang w:bidi="fa-IR"/>
        </w:rPr>
        <w:t>بازخواست</w:t>
      </w:r>
      <w:r w:rsidRPr="006311B0">
        <w:rPr>
          <w:rFonts w:ascii="IRLotus" w:eastAsia="Times New Roman" w:hAnsi="IRLotus" w:cs="IRNazli"/>
          <w:sz w:val="28"/>
          <w:szCs w:val="28"/>
          <w:rtl/>
          <w:lang w:bidi="fa-IR"/>
        </w:rPr>
        <w:t xml:space="preserve"> شوند.</w:t>
      </w:r>
    </w:p>
    <w:p w:rsidR="0076508E" w:rsidRPr="006311B0" w:rsidRDefault="0076508E" w:rsidP="0076508E">
      <w:pPr>
        <w:spacing w:after="0" w:line="240" w:lineRule="auto"/>
        <w:ind w:firstLine="284"/>
        <w:jc w:val="both"/>
        <w:rPr>
          <w:rFonts w:ascii="IRLotus" w:eastAsia="Times New Roman" w:hAnsi="IRLotus" w:cs="IRNazli"/>
          <w:sz w:val="28"/>
          <w:szCs w:val="28"/>
          <w:lang w:bidi="fa-IR"/>
        </w:rPr>
      </w:pPr>
      <w:r w:rsidRPr="006311B0">
        <w:rPr>
          <w:rFonts w:ascii="IRLotus" w:eastAsia="Times New Roman" w:hAnsi="IRLotus" w:cs="IRNazli" w:hint="cs"/>
          <w:sz w:val="28"/>
          <w:szCs w:val="28"/>
          <w:rtl/>
          <w:lang w:bidi="fa-IR"/>
        </w:rPr>
        <w:t>ابن حجر عسقلانی در این مورد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w:t>
      </w:r>
      <w:r w:rsidRPr="006311B0">
        <w:rPr>
          <w:rFonts w:ascii="IRLotus" w:eastAsia="Times New Roman" w:hAnsi="IRLotus" w:cs="IRNazli"/>
          <w:sz w:val="28"/>
          <w:szCs w:val="28"/>
          <w:rtl/>
          <w:lang w:bidi="fa-IR"/>
        </w:rPr>
        <w:t>یعنی اعمال اهل بدر هر چه باشد مورد عفو خداوند قرار می‌گیرد، مثل اینکه اصلاً واقع نشده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امام نووی </w:t>
      </w:r>
      <w:r w:rsidRPr="006311B0">
        <w:rPr>
          <w:rFonts w:ascii="IRLotus" w:eastAsia="Times New Roman" w:hAnsi="IRLotus" w:cs="IRNazli" w:hint="cs"/>
          <w:sz w:val="28"/>
          <w:szCs w:val="28"/>
          <w:rtl/>
          <w:lang w:bidi="fa-IR"/>
        </w:rPr>
        <w:t xml:space="preserve">نیز </w:t>
      </w:r>
      <w:r w:rsidRPr="006311B0">
        <w:rPr>
          <w:rFonts w:ascii="IRLotus" w:eastAsia="Times New Roman" w:hAnsi="IRLotus" w:cs="IRNazli"/>
          <w:sz w:val="28"/>
          <w:szCs w:val="28"/>
          <w:rtl/>
          <w:lang w:bidi="fa-IR"/>
        </w:rPr>
        <w:t>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علما گفته‌اند</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 xml:space="preserve"> معنی این حدیث این است که خداوند در آخرت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گناهان آنان را می‌بخشاید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وگرنه اگر یکی از آنان مرتکب گناهی شود که موجب حد باشد، در دنیا آن حد اجرا خواهد شد و عمر </w:t>
      </w:r>
      <w:r w:rsidRPr="0076508E">
        <w:rPr>
          <w:rFonts w:ascii="IRLotus" w:eastAsia="Times New Roman" w:hAnsi="IRLotus" w:cs="CTraditional Arabic"/>
          <w:sz w:val="28"/>
          <w:szCs w:val="26"/>
          <w:rtl/>
          <w:lang w:bidi="fa-IR"/>
        </w:rPr>
        <w:t>س</w:t>
      </w:r>
      <w:r w:rsidRPr="006311B0">
        <w:rPr>
          <w:rFonts w:ascii="IRLotus" w:eastAsia="Times New Roman" w:hAnsi="IRLotus" w:cs="IRNazli"/>
          <w:sz w:val="28"/>
          <w:szCs w:val="28"/>
          <w:rtl/>
          <w:lang w:bidi="fa-IR"/>
        </w:rPr>
        <w:t xml:space="preserve"> حد را بر بعضی از آنان اقامه کرده است</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قدامه بن مظعون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حد را بر مسطح اجرا نمود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w:t>
      </w:r>
      <w:r w:rsidRPr="006311B0">
        <w:rPr>
          <w:rFonts w:ascii="IRLotus" w:eastAsia="Times New Roman" w:hAnsi="IRLotus" w:cs="IRNazli" w:hint="cs"/>
          <w:sz w:val="28"/>
          <w:szCs w:val="28"/>
          <w:rtl/>
          <w:lang w:bidi="fa-IR"/>
        </w:rPr>
        <w:t xml:space="preserve">او </w:t>
      </w:r>
      <w:r w:rsidRPr="006311B0">
        <w:rPr>
          <w:rFonts w:ascii="IRLotus" w:eastAsia="Times New Roman" w:hAnsi="IRLotus" w:cs="IRNazli"/>
          <w:sz w:val="28"/>
          <w:szCs w:val="28"/>
          <w:rtl/>
          <w:lang w:bidi="fa-IR"/>
        </w:rPr>
        <w:t>از اهل بدر بود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القیم</w:t>
      </w:r>
      <w:r w:rsidRPr="0076508E">
        <w:rPr>
          <w:rFonts w:ascii="IRLotus" w:eastAsia="Times New Roman" w:hAnsi="IRLotus" w:cs="CTraditional Arabic"/>
          <w:sz w:val="28"/>
          <w:szCs w:val="26"/>
          <w:rtl/>
          <w:lang w:bidi="fa-IR"/>
        </w:rPr>
        <w:t>س</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خطاب نسبت به کسانی است که خداوند می‌دانسته که از دینشان دور نخواهند شد، بلکه بر دین اسلام خواهند مرد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آنان دچار گناهانی خواهند شد که دیگران مرتکب می‌شوند، ولی خداوند نمی‌گذارد که آنان بر این گناهان اصرار ورزند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آنان را موفق خواهد کرد که توبه کرده و از گناه</w:t>
      </w:r>
      <w:r w:rsidRPr="006311B0">
        <w:rPr>
          <w:rFonts w:ascii="IRLotus" w:eastAsia="Times New Roman" w:hAnsi="IRLotus" w:cs="IRNazli" w:hint="cs"/>
          <w:sz w:val="28"/>
          <w:szCs w:val="28"/>
          <w:rtl/>
          <w:lang w:bidi="fa-IR"/>
        </w:rPr>
        <w:t xml:space="preserve"> خود پشیمان شده و</w:t>
      </w:r>
      <w:r w:rsidRPr="006311B0">
        <w:rPr>
          <w:rFonts w:ascii="IRLotus" w:eastAsia="Times New Roman" w:hAnsi="IRLotus" w:cs="IRNazli"/>
          <w:sz w:val="28"/>
          <w:szCs w:val="28"/>
          <w:rtl/>
          <w:lang w:bidi="fa-IR"/>
        </w:rPr>
        <w:t xml:space="preserve"> طلب استغفار نمایند و نیز آنان را موفق خواهد کرد که کارهای نیک انجام داده تا گناهان</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را محو نماید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این ویژگی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خاص اهل بدر است،</w:t>
      </w:r>
      <w:r w:rsidRPr="006311B0">
        <w:rPr>
          <w:rFonts w:ascii="IRLotus" w:eastAsia="Times New Roman" w:hAnsi="IRLotus" w:cs="IRNazli" w:hint="cs"/>
          <w:sz w:val="28"/>
          <w:szCs w:val="28"/>
          <w:rtl/>
          <w:lang w:bidi="fa-IR"/>
        </w:rPr>
        <w:t xml:space="preserve"> به این دلیل است </w:t>
      </w:r>
      <w:r w:rsidRPr="006311B0">
        <w:rPr>
          <w:rFonts w:ascii="IRLotus" w:eastAsia="Times New Roman" w:hAnsi="IRLotus" w:cs="IRNazli"/>
          <w:sz w:val="28"/>
          <w:szCs w:val="28"/>
          <w:rtl/>
          <w:lang w:bidi="fa-IR"/>
        </w:rPr>
        <w:t>که در مورد آنان تحقق پیدا کرده و مورد آمرزش قرار گرفته‌اند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 </w:t>
      </w:r>
      <w:r w:rsidRPr="006311B0">
        <w:rPr>
          <w:rFonts w:ascii="IRLotus" w:eastAsia="Times New Roman" w:hAnsi="IRLotus" w:cs="IRNazli" w:hint="cs"/>
          <w:sz w:val="28"/>
          <w:szCs w:val="28"/>
          <w:rtl/>
          <w:lang w:bidi="fa-IR"/>
        </w:rPr>
        <w:t>مغایرتی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ندارد </w:t>
      </w:r>
      <w:r w:rsidRPr="006311B0">
        <w:rPr>
          <w:rFonts w:ascii="IRLotus" w:eastAsia="Times New Roman" w:hAnsi="IRLotus" w:cs="IRNazli"/>
          <w:sz w:val="28"/>
          <w:szCs w:val="28"/>
          <w:rtl/>
          <w:lang w:bidi="fa-IR"/>
        </w:rPr>
        <w:t xml:space="preserve">با این که </w:t>
      </w:r>
      <w:r w:rsidRPr="006311B0">
        <w:rPr>
          <w:rFonts w:ascii="IRLotus" w:eastAsia="Times New Roman" w:hAnsi="IRLotus" w:cs="IRNazli" w:hint="cs"/>
          <w:sz w:val="28"/>
          <w:szCs w:val="28"/>
          <w:rtl/>
          <w:lang w:bidi="fa-IR"/>
        </w:rPr>
        <w:t>خودشان اسباب بخشایش را فراهم کنند.</w:t>
      </w:r>
      <w:r w:rsidRPr="006311B0">
        <w:rPr>
          <w:rFonts w:ascii="IRLotus" w:eastAsia="Times New Roman" w:hAnsi="IRLotus" w:cs="IRNazli"/>
          <w:sz w:val="28"/>
          <w:szCs w:val="28"/>
          <w:rtl/>
          <w:lang w:bidi="fa-IR"/>
        </w:rPr>
        <w:t xml:space="preserve"> همان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lastRenderedPageBreak/>
        <w:t>گونه که این ویژگی بدان معنی نیست که فرایض را ترک نمایند، چون اگر بدون انجام واجبات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مستمر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چنین ویژگی برای آنان تحقق می‌یافت، دیگر نیازی به انجام نماز و روزه و حج و </w:t>
      </w:r>
      <w:r w:rsidRPr="006311B0">
        <w:rPr>
          <w:rFonts w:ascii="IRLotus" w:eastAsia="Times New Roman" w:hAnsi="IRLotus" w:cs="IRNazli" w:hint="cs"/>
          <w:sz w:val="28"/>
          <w:szCs w:val="28"/>
          <w:rtl/>
          <w:lang w:bidi="fa-IR"/>
        </w:rPr>
        <w:t>دیگر واجبات</w:t>
      </w:r>
      <w:r w:rsidRPr="006311B0">
        <w:rPr>
          <w:rFonts w:ascii="IRLotus" w:eastAsia="Times New Roman" w:hAnsi="IRLotus" w:cs="IRNazli"/>
          <w:sz w:val="28"/>
          <w:szCs w:val="28"/>
          <w:rtl/>
          <w:lang w:bidi="fa-IR"/>
        </w:rPr>
        <w:t xml:space="preserve"> نداشتند و چنین چیزی هم محال است، والله اعلم</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سوم: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عمران بن حصین </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گفته است که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فرمود: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خَيْرُ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أُمَّتِي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قَرْنِي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ثُمَّ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الَّذِينَ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يَلُونَهُمْ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ثُمَّ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الَّذِينَ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يَلُونَهُمْ</w:t>
      </w:r>
      <w:r w:rsidRPr="0076508E">
        <w:rPr>
          <w:rFonts w:ascii="KFGQPC Uthman Taha Naskh" w:eastAsia="Calibri" w:hAnsi="KFGQPC Uthman Taha Naskh" w:cs="KFGQPC Uthman Taha Naskh" w:hint="eastAsia"/>
          <w:sz w:val="27"/>
          <w:szCs w:val="27"/>
          <w:rtl/>
          <w:lang w:bidi="fa-IR"/>
        </w:rPr>
        <w:t>»</w:t>
      </w:r>
      <w:r w:rsidRPr="0076508E">
        <w:rPr>
          <w:rFonts w:ascii="KFGQPC Uthman Taha Naskh" w:eastAsia="Calibri" w:hAnsi="KFGQPC Uthman Taha Naskh" w:cs="KFGQPC Uthman Taha Naskh"/>
          <w:sz w:val="27"/>
          <w:szCs w:val="27"/>
          <w:rtl/>
          <w:lang w:bidi="fa-IR"/>
        </w:rPr>
        <w:t xml:space="preserve"> . </w:t>
      </w:r>
      <w:r w:rsidRPr="0076508E">
        <w:rPr>
          <w:rFonts w:ascii="KFGQPC Uthman Taha Naskh" w:eastAsia="Calibri" w:hAnsi="KFGQPC Uthman Taha Naskh" w:cs="KFGQPC Uthman Taha Naskh" w:hint="cs"/>
          <w:sz w:val="27"/>
          <w:szCs w:val="27"/>
          <w:rtl/>
          <w:lang w:bidi="fa-IR"/>
        </w:rPr>
        <w:t>قَالَ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عِمْرَانُ: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أَدْرِي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أَذَكَرَ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بَعْدَ</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قَرْنِهِ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قَرْنَيْنِ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أَوْ</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ثَلاَثًا</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3"/>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بهترین مسلمانان امت من، کسانی هستند که در این قرن با من زندگی می‌کنند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سپس آنانی که بعد از این قرن می‌آیند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عمران می‌گوید: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نمی‌دانم آیا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بعد از قرن خویش دو قرن را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سه قرن</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چهارم:</w:t>
      </w:r>
    </w:p>
    <w:p w:rsidR="0076508E" w:rsidRPr="006311B0" w:rsidRDefault="0076508E" w:rsidP="0076508E">
      <w:pPr>
        <w:widowControl w:val="0"/>
        <w:spacing w:after="0" w:line="240" w:lineRule="auto"/>
        <w:ind w:firstLine="284"/>
        <w:jc w:val="both"/>
        <w:rPr>
          <w:rFonts w:ascii="IRLotus" w:eastAsia="Times New Roman" w:hAnsi="IRLotus" w:cs="IRNazli"/>
          <w:spacing w:val="-2"/>
          <w:sz w:val="28"/>
          <w:szCs w:val="28"/>
          <w:rtl/>
          <w:lang w:bidi="fa-IR"/>
        </w:rPr>
      </w:pPr>
      <w:r w:rsidRPr="006311B0">
        <w:rPr>
          <w:rFonts w:ascii="IRLotus" w:eastAsia="Times New Roman" w:hAnsi="IRLotus" w:cs="IRNazli"/>
          <w:sz w:val="28"/>
          <w:szCs w:val="28"/>
          <w:rtl/>
          <w:lang w:bidi="fa-IR"/>
        </w:rPr>
        <w:t>ابوموسی اشعری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روایت کرده که فرمود: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spacing w:val="-2"/>
          <w:sz w:val="28"/>
          <w:szCs w:val="28"/>
          <w:rtl/>
          <w:lang w:bidi="fa-IR"/>
        </w:rPr>
        <w:t>«</w:t>
      </w:r>
      <w:r w:rsidRPr="0076508E">
        <w:rPr>
          <w:rFonts w:ascii="KFGQPC Uthman Taha Naskh" w:eastAsia="Calibri" w:hAnsi="KFGQPC Uthman Taha Naskh" w:cs="KFGQPC Uthman Taha Naskh" w:hint="cs"/>
          <w:spacing w:val="-2"/>
          <w:sz w:val="27"/>
          <w:szCs w:val="27"/>
          <w:rtl/>
          <w:lang w:bidi="fa-IR"/>
        </w:rPr>
        <w:t>النُّجُومُ</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أَمَنَةٌ</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لِلسَّمَاءِ</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فَإِذَا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ذَهَبَتِ</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النُّجُومُ</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أَتَى</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السَّمَاءَ</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مَا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تُوعَدُ</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وَأَنَا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أَمَنَةٌ</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لأَصْحَابِي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فَإِذَا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ذَهَبْتُ</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أَتَى</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مَا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يُوعَدُونَ</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وَأَصْحَابِي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أَمَنَةٌ</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لأُمَّتِي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فَإِذَا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ذَهَبَ</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أَصْحَابِي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أَتَى</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أُمَّتِي</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مَا</w:t>
      </w:r>
      <w:r w:rsidRPr="0076508E">
        <w:rPr>
          <w:rFonts w:ascii="KFGQPC Uthman Taha Naskh" w:eastAsia="Calibri" w:hAnsi="KFGQPC Uthman Taha Naskh" w:cs="KFGQPC Uthman Taha Naskh"/>
          <w:spacing w:val="-2"/>
          <w:sz w:val="27"/>
          <w:szCs w:val="27"/>
          <w:rtl/>
          <w:lang w:bidi="fa-IR"/>
        </w:rPr>
        <w:t xml:space="preserve"> </w:t>
      </w:r>
      <w:r w:rsidRPr="0076508E">
        <w:rPr>
          <w:rFonts w:ascii="KFGQPC Uthman Taha Naskh" w:eastAsia="Calibri" w:hAnsi="KFGQPC Uthman Taha Naskh" w:cs="KFGQPC Uthman Taha Naskh" w:hint="cs"/>
          <w:spacing w:val="-2"/>
          <w:sz w:val="27"/>
          <w:szCs w:val="27"/>
          <w:rtl/>
          <w:lang w:bidi="fa-IR"/>
        </w:rPr>
        <w:t>يُوعَدُونَ</w:t>
      </w:r>
      <w:r w:rsidRPr="0076508E">
        <w:rPr>
          <w:rFonts w:ascii="IRLotus" w:eastAsia="Times New Roman" w:hAnsi="IRLotus" w:cs="Traditional Arabic"/>
          <w:spacing w:val="-2"/>
          <w:sz w:val="28"/>
          <w:szCs w:val="28"/>
          <w:rtl/>
          <w:lang w:bidi="fa-IR"/>
        </w:rPr>
        <w:t>»</w:t>
      </w:r>
      <w:r w:rsidRPr="006311B0">
        <w:rPr>
          <w:rFonts w:ascii="IRLotus" w:eastAsia="Times New Roman" w:hAnsi="IRLotus" w:cs="IRNazli"/>
          <w:spacing w:val="-2"/>
          <w:sz w:val="30"/>
          <w:szCs w:val="28"/>
          <w:vertAlign w:val="superscript"/>
          <w:rtl/>
          <w:lang w:bidi="fa-IR"/>
        </w:rPr>
        <w:t>(</w:t>
      </w:r>
      <w:r w:rsidRPr="006311B0">
        <w:rPr>
          <w:rFonts w:ascii="Lotus Linotype" w:eastAsia="Times New Roman" w:hAnsi="Lotus Linotype" w:cs="IRNazli"/>
          <w:spacing w:val="-2"/>
          <w:sz w:val="30"/>
          <w:szCs w:val="28"/>
          <w:vertAlign w:val="superscript"/>
          <w:rtl/>
          <w:lang w:bidi="fa-IR"/>
        </w:rPr>
        <w:footnoteReference w:id="24"/>
      </w:r>
      <w:r w:rsidRPr="006311B0">
        <w:rPr>
          <w:rFonts w:ascii="IRLotus" w:eastAsia="Times New Roman" w:hAnsi="IRLotus" w:cs="IRNazli"/>
          <w:spacing w:val="-2"/>
          <w:sz w:val="30"/>
          <w:szCs w:val="28"/>
          <w:vertAlign w:val="superscript"/>
          <w:rtl/>
          <w:lang w:bidi="fa-IR"/>
        </w:rPr>
        <w:t>)</w:t>
      </w:r>
      <w:r w:rsidRPr="006311B0">
        <w:rPr>
          <w:rFonts w:ascii="IRLotus" w:eastAsia="Times New Roman" w:hAnsi="IRLotus" w:cs="IRNazli" w:hint="cs"/>
          <w:spacing w:val="-2"/>
          <w:sz w:val="28"/>
          <w:szCs w:val="28"/>
          <w:rtl/>
          <w:lang w:bidi="fa-IR"/>
        </w:rPr>
        <w:t>.</w:t>
      </w:r>
      <w:r w:rsidRPr="0076508E">
        <w:rPr>
          <w:rFonts w:ascii="IRLotus" w:eastAsia="Times New Roman" w:hAnsi="IRLotus" w:cs="Traditional Arabic" w:hint="cs"/>
          <w:spacing w:val="-2"/>
          <w:sz w:val="28"/>
          <w:szCs w:val="28"/>
          <w:rtl/>
          <w:lang w:bidi="fa-IR"/>
        </w:rPr>
        <w:t xml:space="preserve"> «</w:t>
      </w:r>
      <w:r w:rsidRPr="006311B0">
        <w:rPr>
          <w:rFonts w:ascii="IRLotus" w:eastAsia="Times New Roman" w:hAnsi="IRLotus" w:cs="IRNazli"/>
          <w:spacing w:val="-2"/>
          <w:sz w:val="26"/>
          <w:szCs w:val="26"/>
          <w:rtl/>
          <w:lang w:bidi="fa-IR"/>
        </w:rPr>
        <w:t>ستارگان برا</w:t>
      </w:r>
      <w:r w:rsidRPr="006311B0">
        <w:rPr>
          <w:rFonts w:ascii="IRLotus" w:eastAsia="Times New Roman" w:hAnsi="IRLotus" w:cs="IRNazli" w:hint="cs"/>
          <w:spacing w:val="-2"/>
          <w:sz w:val="26"/>
          <w:szCs w:val="26"/>
          <w:rtl/>
          <w:lang w:bidi="fa-IR"/>
        </w:rPr>
        <w:t>ی</w:t>
      </w:r>
      <w:r w:rsidRPr="006311B0">
        <w:rPr>
          <w:rFonts w:ascii="IRLotus" w:eastAsia="Times New Roman" w:hAnsi="IRLotus" w:cs="IRNazli"/>
          <w:spacing w:val="-2"/>
          <w:sz w:val="26"/>
          <w:szCs w:val="26"/>
          <w:rtl/>
          <w:lang w:bidi="fa-IR"/>
        </w:rPr>
        <w:t xml:space="preserve"> آسمان</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امین و </w:t>
      </w:r>
      <w:r w:rsidRPr="006311B0">
        <w:rPr>
          <w:rFonts w:ascii="IRLotus" w:eastAsia="Times New Roman" w:hAnsi="IRLotus" w:cs="IRNazli" w:hint="cs"/>
          <w:spacing w:val="-2"/>
          <w:sz w:val="26"/>
          <w:szCs w:val="26"/>
          <w:rtl/>
          <w:lang w:bidi="fa-IR"/>
        </w:rPr>
        <w:t>ص</w:t>
      </w:r>
      <w:r w:rsidRPr="006311B0">
        <w:rPr>
          <w:rFonts w:ascii="IRLotus" w:eastAsia="Times New Roman" w:hAnsi="IRLotus" w:cs="IRNazli"/>
          <w:spacing w:val="-2"/>
          <w:sz w:val="26"/>
          <w:szCs w:val="26"/>
          <w:rtl/>
          <w:lang w:bidi="fa-IR"/>
        </w:rPr>
        <w:t>بر هستند</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وقتی</w:t>
      </w:r>
      <w:r w:rsidRPr="006311B0">
        <w:rPr>
          <w:rFonts w:ascii="IRLotus" w:eastAsia="Times New Roman" w:hAnsi="IRLotus" w:cs="IRNazli" w:hint="cs"/>
          <w:spacing w:val="-2"/>
          <w:sz w:val="26"/>
          <w:szCs w:val="26"/>
          <w:rtl/>
          <w:lang w:bidi="fa-IR"/>
        </w:rPr>
        <w:t xml:space="preserve"> </w:t>
      </w:r>
      <w:r w:rsidRPr="006311B0">
        <w:rPr>
          <w:rFonts w:ascii="IRLotus" w:eastAsia="Times New Roman" w:hAnsi="IRLotus" w:cs="IRNazli"/>
          <w:spacing w:val="-2"/>
          <w:sz w:val="26"/>
          <w:szCs w:val="26"/>
          <w:rtl/>
          <w:lang w:bidi="fa-IR"/>
        </w:rPr>
        <w:t>كه ستاره‌ها بروند آنچه به اهل آسمان وعده داده شده بر سرشان می‌آید و آن</w:t>
      </w:r>
      <w:r w:rsidRPr="006311B0">
        <w:rPr>
          <w:rFonts w:ascii="IRLotus" w:eastAsia="Times New Roman" w:hAnsi="IRLotus" w:cs="IRNazli" w:hint="cs"/>
          <w:spacing w:val="-2"/>
          <w:sz w:val="26"/>
          <w:szCs w:val="26"/>
          <w:rtl/>
          <w:lang w:bidi="fa-IR"/>
        </w:rPr>
        <w:t xml:space="preserve"> </w:t>
      </w:r>
      <w:r w:rsidRPr="006311B0">
        <w:rPr>
          <w:rFonts w:ascii="IRLotus" w:eastAsia="Times New Roman" w:hAnsi="IRLotus" w:cs="IRNazli"/>
          <w:spacing w:val="-2"/>
          <w:sz w:val="26"/>
          <w:szCs w:val="26"/>
          <w:rtl/>
          <w:lang w:bidi="fa-IR"/>
        </w:rPr>
        <w:t>هم قیامت است و من امین امتم هستم</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وقت</w:t>
      </w:r>
      <w:r w:rsidRPr="006311B0">
        <w:rPr>
          <w:rFonts w:ascii="IRLotus" w:eastAsia="Times New Roman" w:hAnsi="IRLotus" w:cs="IRNazli" w:hint="cs"/>
          <w:spacing w:val="-2"/>
          <w:sz w:val="26"/>
          <w:szCs w:val="26"/>
          <w:rtl/>
          <w:lang w:bidi="fa-IR"/>
        </w:rPr>
        <w:t xml:space="preserve">ی </w:t>
      </w:r>
      <w:r w:rsidRPr="006311B0">
        <w:rPr>
          <w:rFonts w:ascii="IRLotus" w:eastAsia="Times New Roman" w:hAnsi="IRLotus" w:cs="IRNazli"/>
          <w:spacing w:val="-2"/>
          <w:sz w:val="26"/>
          <w:szCs w:val="26"/>
          <w:rtl/>
          <w:lang w:bidi="fa-IR"/>
        </w:rPr>
        <w:t>كه</w:t>
      </w:r>
      <w:r w:rsidRPr="006311B0">
        <w:rPr>
          <w:rFonts w:ascii="IRLotus" w:eastAsia="Times New Roman" w:hAnsi="IRLotus" w:cs="IRNazli" w:hint="cs"/>
          <w:spacing w:val="-2"/>
          <w:sz w:val="26"/>
          <w:szCs w:val="26"/>
          <w:rtl/>
          <w:lang w:bidi="fa-IR"/>
        </w:rPr>
        <w:t xml:space="preserve"> من</w:t>
      </w:r>
      <w:r w:rsidRPr="006311B0">
        <w:rPr>
          <w:rFonts w:ascii="IRLotus" w:eastAsia="Times New Roman" w:hAnsi="IRLotus" w:cs="IRNazli"/>
          <w:spacing w:val="-2"/>
          <w:sz w:val="26"/>
          <w:szCs w:val="26"/>
          <w:rtl/>
          <w:lang w:bidi="fa-IR"/>
        </w:rPr>
        <w:t xml:space="preserve"> بروم</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آنچه برا</w:t>
      </w:r>
      <w:r w:rsidRPr="006311B0">
        <w:rPr>
          <w:rFonts w:ascii="IRLotus" w:eastAsia="Times New Roman" w:hAnsi="IRLotus" w:cs="IRNazli" w:hint="cs"/>
          <w:spacing w:val="-2"/>
          <w:sz w:val="26"/>
          <w:szCs w:val="26"/>
          <w:rtl/>
          <w:lang w:bidi="fa-IR"/>
        </w:rPr>
        <w:t>ی</w:t>
      </w:r>
      <w:r w:rsidRPr="006311B0">
        <w:rPr>
          <w:rFonts w:ascii="IRLotus" w:eastAsia="Times New Roman" w:hAnsi="IRLotus" w:cs="IRNazli"/>
          <w:spacing w:val="-2"/>
          <w:sz w:val="26"/>
          <w:szCs w:val="26"/>
          <w:rtl/>
          <w:lang w:bidi="fa-IR"/>
        </w:rPr>
        <w:t xml:space="preserve"> آنان وعده داده شده</w:t>
      </w:r>
      <w:r w:rsidRPr="006311B0">
        <w:rPr>
          <w:rFonts w:ascii="IRLotus" w:eastAsia="Times New Roman" w:hAnsi="IRLotus" w:cs="IRNazli" w:hint="cs"/>
          <w:spacing w:val="-2"/>
          <w:sz w:val="26"/>
          <w:szCs w:val="26"/>
          <w:rtl/>
          <w:lang w:bidi="fa-IR"/>
        </w:rPr>
        <w:t>،</w:t>
      </w:r>
      <w:r w:rsidRPr="006311B0">
        <w:rPr>
          <w:rFonts w:ascii="IRLotus" w:eastAsia="Times New Roman" w:hAnsi="IRLotus" w:cs="IRNazli"/>
          <w:spacing w:val="-2"/>
          <w:sz w:val="26"/>
          <w:szCs w:val="26"/>
          <w:rtl/>
          <w:lang w:bidi="fa-IR"/>
        </w:rPr>
        <w:t xml:space="preserve"> خواهد آمد</w:t>
      </w:r>
      <w:r w:rsidRPr="0076508E">
        <w:rPr>
          <w:rFonts w:ascii="IRLotus" w:eastAsia="Times New Roman" w:hAnsi="IRLotus" w:cs="Traditional Arabic" w:hint="cs"/>
          <w:spacing w:val="-2"/>
          <w:sz w:val="28"/>
          <w:szCs w:val="28"/>
          <w:rtl/>
          <w:lang w:bidi="fa-IR"/>
        </w:rPr>
        <w:t>»</w:t>
      </w:r>
      <w:r w:rsidRPr="006311B0">
        <w:rPr>
          <w:rFonts w:ascii="IRLotus" w:eastAsia="Times New Roman" w:hAnsi="IRLotus" w:cs="IRNazli" w:hint="cs"/>
          <w:spacing w:val="-2"/>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منظور از امرِ وعده داده شده،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فتنه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که از جمله آنها</w:t>
      </w:r>
      <w:r w:rsidRPr="006311B0">
        <w:rPr>
          <w:rFonts w:ascii="IRLotus" w:eastAsia="Times New Roman" w:hAnsi="IRLotus" w:cs="IRNazli"/>
          <w:sz w:val="28"/>
          <w:szCs w:val="28"/>
          <w:rtl/>
          <w:lang w:bidi="fa-IR"/>
        </w:rPr>
        <w:t xml:space="preserve"> مرتد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شدن بسیارى از مسلمانان بعد از وفات رسول الله</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ولى خداوند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بوبكر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sz w:val="28"/>
          <w:szCs w:val="26"/>
          <w:rtl/>
          <w:lang w:bidi="fa-IR"/>
        </w:rPr>
        <w:t>س</w:t>
      </w:r>
      <w:r w:rsidRPr="0076508E">
        <w:rPr>
          <w:rFonts w:ascii="IRLotus" w:eastAsia="Times New Roman" w:hAnsi="IRLotus" w:cs="Lotus Linotype"/>
          <w:sz w:val="28"/>
          <w:szCs w:val="28"/>
          <w:rtl/>
          <w:lang w:bidi="fa-IR"/>
        </w:rPr>
        <w:t xml:space="preserve"> </w:t>
      </w:r>
      <w:r w:rsidRPr="006311B0">
        <w:rPr>
          <w:rFonts w:ascii="IRLotus" w:eastAsia="Times New Roman" w:hAnsi="IRLotus" w:cs="IRNazli"/>
          <w:sz w:val="28"/>
          <w:szCs w:val="28"/>
          <w:rtl/>
          <w:lang w:bidi="fa-IR"/>
        </w:rPr>
        <w:t xml:space="preserve">را </w:t>
      </w:r>
      <w:r w:rsidRPr="006311B0">
        <w:rPr>
          <w:rFonts w:ascii="IRLotus" w:eastAsia="Times New Roman" w:hAnsi="IRLotus" w:cs="IRNazli" w:hint="cs"/>
          <w:sz w:val="28"/>
          <w:szCs w:val="28"/>
          <w:rtl/>
          <w:lang w:bidi="fa-IR"/>
        </w:rPr>
        <w:t>مأمور</w:t>
      </w:r>
      <w:r w:rsidRPr="006311B0">
        <w:rPr>
          <w:rFonts w:ascii="IRLotus" w:eastAsia="Times New Roman" w:hAnsi="IRLotus" w:cs="IRNazli"/>
          <w:sz w:val="28"/>
          <w:szCs w:val="28"/>
          <w:rtl/>
          <w:lang w:bidi="fa-IR"/>
        </w:rPr>
        <w:t xml:space="preserve"> نمود</w:t>
      </w:r>
      <w:r w:rsidRPr="006311B0">
        <w:rPr>
          <w:rFonts w:ascii="IRLotus" w:eastAsia="Times New Roman" w:hAnsi="IRLotus" w:cs="IRNazli" w:hint="cs"/>
          <w:sz w:val="28"/>
          <w:szCs w:val="28"/>
          <w:rtl/>
          <w:lang w:bidi="fa-IR"/>
        </w:rPr>
        <w:t>ه بود</w:t>
      </w:r>
      <w:r w:rsidRPr="006311B0">
        <w:rPr>
          <w:rFonts w:ascii="IRLotus" w:eastAsia="Times New Roman" w:hAnsi="IRLotus" w:cs="IRNazli"/>
          <w:sz w:val="28"/>
          <w:szCs w:val="28"/>
          <w:rtl/>
          <w:lang w:bidi="fa-IR"/>
        </w:rPr>
        <w:t xml:space="preserve"> تا در مقابل آنها بای</w:t>
      </w:r>
      <w:r w:rsidRPr="006311B0">
        <w:rPr>
          <w:rFonts w:ascii="IRLotus" w:eastAsia="Times New Roman" w:hAnsi="IRLotus" w:cs="IRNazli" w:hint="cs"/>
          <w:sz w:val="28"/>
          <w:szCs w:val="28"/>
          <w:rtl/>
          <w:lang w:bidi="fa-IR"/>
        </w:rPr>
        <w:t>س</w:t>
      </w:r>
      <w:r w:rsidRPr="006311B0">
        <w:rPr>
          <w:rFonts w:ascii="IRLotus" w:eastAsia="Times New Roman" w:hAnsi="IRLotus" w:cs="IRNazli"/>
          <w:sz w:val="28"/>
          <w:szCs w:val="28"/>
          <w:rtl/>
          <w:lang w:bidi="fa-IR"/>
        </w:rPr>
        <w:t>تد و مانع 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32"/>
          <w:szCs w:val="28"/>
          <w:rtl/>
          <w:lang w:bidi="fa-IR"/>
        </w:rPr>
        <w:t xml:space="preserve"> اصحاب </w:t>
      </w:r>
      <w:r w:rsidRPr="006311B0">
        <w:rPr>
          <w:rFonts w:ascii="IRLotus" w:eastAsia="Times New Roman" w:hAnsi="IRLotus" w:cs="IRNazli" w:hint="cs"/>
          <w:sz w:val="32"/>
          <w:szCs w:val="28"/>
          <w:rtl/>
          <w:lang w:bidi="fa-IR"/>
        </w:rPr>
        <w:t>پیامبر</w:t>
      </w:r>
      <w:r w:rsidRPr="006311B0">
        <w:rPr>
          <w:rFonts w:ascii="IRLotus" w:eastAsia="Times New Roman" w:hAnsi="IRLotus" w:cs="IRNazli"/>
          <w:sz w:val="32"/>
          <w:szCs w:val="28"/>
          <w:rtl/>
          <w:lang w:bidi="fa-IR"/>
        </w:rPr>
        <w:t xml:space="preserve"> براى امت</w:t>
      </w:r>
      <w:r w:rsidRPr="006311B0">
        <w:rPr>
          <w:rFonts w:ascii="IRLotus" w:eastAsia="Times New Roman" w:hAnsi="IRLotus" w:cs="IRNazli" w:hint="cs"/>
          <w:sz w:val="32"/>
          <w:szCs w:val="28"/>
          <w:rtl/>
          <w:lang w:bidi="fa-IR"/>
        </w:rPr>
        <w:t xml:space="preserve"> اسلام،</w:t>
      </w:r>
      <w:r w:rsidRPr="006311B0">
        <w:rPr>
          <w:rFonts w:ascii="IRLotus" w:eastAsia="Times New Roman" w:hAnsi="IRLotus" w:cs="IRNazli"/>
          <w:sz w:val="32"/>
          <w:szCs w:val="28"/>
          <w:rtl/>
          <w:lang w:bidi="fa-IR"/>
        </w:rPr>
        <w:t xml:space="preserve"> امین هستند</w:t>
      </w:r>
      <w:r w:rsidRPr="006311B0">
        <w:rPr>
          <w:rFonts w:ascii="IRLotus" w:eastAsia="Times New Roman" w:hAnsi="IRLotus" w:cs="IRNazli" w:hint="cs"/>
          <w:sz w:val="32"/>
          <w:szCs w:val="28"/>
          <w:rtl/>
          <w:lang w:bidi="fa-IR"/>
        </w:rPr>
        <w:t xml:space="preserve"> و</w:t>
      </w:r>
      <w:r w:rsidRPr="006311B0">
        <w:rPr>
          <w:rFonts w:ascii="IRLotus" w:eastAsia="Times New Roman" w:hAnsi="IRLotus" w:cs="IRNazli"/>
          <w:sz w:val="32"/>
          <w:szCs w:val="28"/>
          <w:rtl/>
          <w:lang w:bidi="fa-IR"/>
        </w:rPr>
        <w:t xml:space="preserve"> وقتی</w:t>
      </w:r>
      <w:r w:rsidRPr="006311B0">
        <w:rPr>
          <w:rFonts w:ascii="IRLotus" w:eastAsia="Times New Roman" w:hAnsi="IRLotus" w:cs="IRNazli" w:hint="cs"/>
          <w:sz w:val="32"/>
          <w:szCs w:val="28"/>
          <w:rtl/>
          <w:lang w:bidi="fa-IR"/>
        </w:rPr>
        <w:t xml:space="preserve"> </w:t>
      </w:r>
      <w:r w:rsidRPr="006311B0">
        <w:rPr>
          <w:rFonts w:ascii="IRLotus" w:eastAsia="Times New Roman" w:hAnsi="IRLotus" w:cs="IRNazli"/>
          <w:sz w:val="32"/>
          <w:szCs w:val="28"/>
          <w:rtl/>
          <w:lang w:bidi="fa-IR"/>
        </w:rPr>
        <w:t>كه</w:t>
      </w:r>
      <w:r w:rsidRPr="006311B0">
        <w:rPr>
          <w:rFonts w:ascii="IRLotus" w:eastAsia="Times New Roman" w:hAnsi="IRLotus" w:cs="IRNazli" w:hint="cs"/>
          <w:sz w:val="32"/>
          <w:szCs w:val="28"/>
          <w:rtl/>
          <w:lang w:bidi="fa-IR"/>
        </w:rPr>
        <w:t xml:space="preserve"> آنها</w:t>
      </w:r>
      <w:r w:rsidRPr="006311B0">
        <w:rPr>
          <w:rFonts w:ascii="IRLotus" w:eastAsia="Times New Roman" w:hAnsi="IRLotus" w:cs="IRNazli"/>
          <w:sz w:val="32"/>
          <w:szCs w:val="28"/>
          <w:rtl/>
          <w:lang w:bidi="fa-IR"/>
        </w:rPr>
        <w:t xml:space="preserve"> بروند</w:t>
      </w:r>
      <w:r w:rsidRPr="006311B0">
        <w:rPr>
          <w:rFonts w:ascii="IRLotus" w:eastAsia="Times New Roman" w:hAnsi="IRLotus" w:cs="IRNazli" w:hint="cs"/>
          <w:sz w:val="32"/>
          <w:szCs w:val="28"/>
          <w:rtl/>
          <w:lang w:bidi="fa-IR"/>
        </w:rPr>
        <w:t>،</w:t>
      </w:r>
      <w:r w:rsidRPr="006311B0">
        <w:rPr>
          <w:rFonts w:ascii="IRLotus" w:eastAsia="Times New Roman" w:hAnsi="IRLotus" w:cs="IRNazli"/>
          <w:sz w:val="32"/>
          <w:szCs w:val="28"/>
          <w:rtl/>
          <w:lang w:bidi="fa-IR"/>
        </w:rPr>
        <w:t xml:space="preserve"> آنچه برای</w:t>
      </w:r>
      <w:r w:rsidRPr="006311B0">
        <w:rPr>
          <w:rFonts w:ascii="IRLotus" w:eastAsia="Times New Roman" w:hAnsi="IRLotus" w:cs="IRNazli" w:hint="cs"/>
          <w:sz w:val="32"/>
          <w:szCs w:val="28"/>
          <w:rtl/>
          <w:lang w:bidi="fa-IR"/>
        </w:rPr>
        <w:t xml:space="preserve"> ایشان </w:t>
      </w:r>
      <w:r w:rsidRPr="006311B0">
        <w:rPr>
          <w:rFonts w:ascii="IRLotus" w:eastAsia="Times New Roman" w:hAnsi="IRLotus" w:cs="IRNazli"/>
          <w:sz w:val="32"/>
          <w:szCs w:val="28"/>
          <w:rtl/>
          <w:lang w:bidi="fa-IR"/>
        </w:rPr>
        <w:t>وعده داده شده</w:t>
      </w:r>
      <w:r w:rsidRPr="006311B0">
        <w:rPr>
          <w:rFonts w:ascii="IRLotus" w:eastAsia="Times New Roman" w:hAnsi="IRLotus" w:cs="IRNazli" w:hint="cs"/>
          <w:sz w:val="32"/>
          <w:szCs w:val="28"/>
          <w:rtl/>
          <w:lang w:bidi="fa-IR"/>
        </w:rPr>
        <w:t>،</w:t>
      </w:r>
      <w:r w:rsidRPr="006311B0">
        <w:rPr>
          <w:rFonts w:ascii="IRLotus" w:eastAsia="Times New Roman" w:hAnsi="IRLotus" w:cs="IRNazli"/>
          <w:sz w:val="32"/>
          <w:szCs w:val="28"/>
          <w:rtl/>
          <w:lang w:bidi="fa-IR"/>
        </w:rPr>
        <w:t xml:space="preserve"> بر سرشان خواهد آمد</w:t>
      </w:r>
      <w:r w:rsidRPr="006311B0">
        <w:rPr>
          <w:rFonts w:ascii="IRLotus" w:eastAsia="Times New Roman" w:hAnsi="IRLotus" w:cs="IRNazli" w:hint="cs"/>
          <w:sz w:val="32"/>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آ</w:t>
      </w:r>
      <w:r w:rsidRPr="006311B0">
        <w:rPr>
          <w:rFonts w:ascii="IRLotus" w:eastAsia="Times New Roman" w:hAnsi="IRLotus" w:cs="IRNazli"/>
          <w:sz w:val="28"/>
          <w:szCs w:val="28"/>
          <w:rtl/>
          <w:lang w:bidi="fa-IR"/>
        </w:rPr>
        <w:t>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هم فتن</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و ظلم و جور و باطل است</w:t>
      </w:r>
      <w:r w:rsidRPr="006311B0">
        <w:rPr>
          <w:rFonts w:ascii="IRLotus" w:eastAsia="Times New Roman" w:hAnsi="IRLotus" w:cs="IRNazli"/>
          <w:sz w:val="32"/>
          <w:szCs w:val="32"/>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b/>
          <w:bCs/>
          <w:sz w:val="32"/>
          <w:szCs w:val="28"/>
          <w:rtl/>
          <w:lang w:bidi="fa-IR"/>
        </w:rPr>
      </w:pPr>
      <w:r w:rsidRPr="006311B0">
        <w:rPr>
          <w:rFonts w:ascii="IRLotus" w:eastAsia="Times New Roman" w:hAnsi="IRLotus" w:cs="IRNazli"/>
          <w:b/>
          <w:bCs/>
          <w:sz w:val="32"/>
          <w:szCs w:val="28"/>
          <w:rtl/>
          <w:lang w:bidi="fa-IR"/>
        </w:rPr>
        <w:t>حدیث پنجم:</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عمر بن خطاب</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 از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نقل کرده که فرمود: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 xml:space="preserve"> أَكْرِمُوا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فَإِنَّهُمْ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خِيَارُكُمْ</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5"/>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در روایتی دیگر چنین آمده:</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احْفَظُونِي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أَصْحَابِي</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6"/>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pacing w:val="-6"/>
          <w:sz w:val="28"/>
          <w:szCs w:val="28"/>
          <w:rtl/>
          <w:lang w:bidi="fa-IR"/>
        </w:rPr>
      </w:pPr>
      <w:r w:rsidRPr="006311B0">
        <w:rPr>
          <w:rFonts w:ascii="IRLotus" w:eastAsia="Times New Roman" w:hAnsi="IRLotus" w:cs="IRNazli"/>
          <w:spacing w:val="-6"/>
          <w:sz w:val="28"/>
          <w:szCs w:val="28"/>
          <w:rtl/>
          <w:lang w:bidi="fa-IR"/>
        </w:rPr>
        <w:t>یاران من را مورد احترام قرار دهید</w:t>
      </w:r>
      <w:r w:rsidRPr="006311B0">
        <w:rPr>
          <w:rFonts w:ascii="IRLotus" w:eastAsia="Times New Roman" w:hAnsi="IRLotus" w:cs="IRNazli" w:hint="cs"/>
          <w:spacing w:val="-6"/>
          <w:sz w:val="28"/>
          <w:szCs w:val="28"/>
          <w:rtl/>
          <w:lang w:bidi="fa-IR"/>
        </w:rPr>
        <w:t>،</w:t>
      </w:r>
      <w:r w:rsidRPr="006311B0">
        <w:rPr>
          <w:rFonts w:ascii="IRLotus" w:eastAsia="Times New Roman" w:hAnsi="IRLotus" w:cs="IRNazli"/>
          <w:spacing w:val="-6"/>
          <w:sz w:val="28"/>
          <w:szCs w:val="28"/>
          <w:rtl/>
          <w:lang w:bidi="fa-IR"/>
        </w:rPr>
        <w:t xml:space="preserve"> چون آنان </w:t>
      </w:r>
      <w:r w:rsidRPr="006311B0">
        <w:rPr>
          <w:rFonts w:ascii="IRLotus" w:eastAsia="Times New Roman" w:hAnsi="IRLotus" w:cs="IRNazli" w:hint="cs"/>
          <w:spacing w:val="-6"/>
          <w:sz w:val="28"/>
          <w:szCs w:val="28"/>
          <w:rtl/>
          <w:lang w:bidi="fa-IR"/>
        </w:rPr>
        <w:t xml:space="preserve"> [بهترین</w:t>
      </w:r>
      <w:r w:rsidRPr="006311B0">
        <w:rPr>
          <w:rFonts w:ascii="IRLotus" w:eastAsia="Times New Roman" w:hAnsi="IRLotus" w:cs="IRNazli" w:hint="eastAsia"/>
          <w:spacing w:val="-6"/>
          <w:sz w:val="28"/>
          <w:szCs w:val="28"/>
          <w:rtl/>
          <w:lang w:bidi="fa-IR"/>
        </w:rPr>
        <w:t>‌</w:t>
      </w:r>
      <w:r w:rsidRPr="006311B0">
        <w:rPr>
          <w:rFonts w:ascii="IRLotus" w:eastAsia="Times New Roman" w:hAnsi="IRLotus" w:cs="IRNazli" w:hint="cs"/>
          <w:spacing w:val="-6"/>
          <w:sz w:val="28"/>
          <w:szCs w:val="28"/>
          <w:rtl/>
          <w:lang w:bidi="fa-IR"/>
        </w:rPr>
        <w:t xml:space="preserve">ها و] </w:t>
      </w:r>
      <w:r w:rsidRPr="006311B0">
        <w:rPr>
          <w:rFonts w:ascii="IRLotus" w:eastAsia="Times New Roman" w:hAnsi="IRLotus" w:cs="IRNazli"/>
          <w:spacing w:val="-6"/>
          <w:sz w:val="28"/>
          <w:szCs w:val="28"/>
          <w:rtl/>
          <w:lang w:bidi="fa-IR"/>
        </w:rPr>
        <w:t>برگزیده‌های شما هستند.</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ششم: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واثله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مرفوع از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نقل می‌کند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Times New Roman" w:hAnsi="KFGQPC Uthman Taha Naskh" w:cs="KFGQPC Uthman Taha Naskh"/>
          <w:sz w:val="27"/>
          <w:szCs w:val="27"/>
          <w:rtl/>
          <w:lang w:bidi="fa-IR"/>
        </w:rPr>
        <w:t>لَا تَزَالُونَ بِخَيْرٍ مَا دَامَ فِيكُمْ مَنْ رَآنِي وَصَاحَبَنِي، وَاللَّهِ لَا تَزَالُونَ بِخَيْرٍ مَا دَامَ فِيكُمْ مَنْ رَأَى مَنْ رَآنِي وَصَاحَبَ مَنْ صَاحَبَنِي</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7"/>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مدام </w:t>
      </w:r>
      <w:r w:rsidRPr="006311B0">
        <w:rPr>
          <w:rFonts w:ascii="IRLotus" w:eastAsia="Times New Roman" w:hAnsi="IRLotus" w:cs="IRNazli"/>
          <w:sz w:val="26"/>
          <w:szCs w:val="26"/>
          <w:rtl/>
          <w:lang w:bidi="fa-IR"/>
        </w:rPr>
        <w:lastRenderedPageBreak/>
        <w:t xml:space="preserve">بر خیر و نیکی خواهید ماند، </w:t>
      </w:r>
      <w:r w:rsidRPr="006311B0">
        <w:rPr>
          <w:rFonts w:ascii="IRLotus" w:eastAsia="Times New Roman" w:hAnsi="IRLotus" w:cs="IRNazli" w:hint="cs"/>
          <w:sz w:val="26"/>
          <w:szCs w:val="26"/>
          <w:rtl/>
          <w:lang w:bidi="fa-IR"/>
        </w:rPr>
        <w:t>تا زمانی</w:t>
      </w:r>
      <w:r w:rsidRPr="006311B0">
        <w:rPr>
          <w:rFonts w:ascii="IRLotus" w:eastAsia="Times New Roman" w:hAnsi="IRLotus" w:cs="IRNazli"/>
          <w:sz w:val="26"/>
          <w:szCs w:val="26"/>
          <w:rtl/>
          <w:lang w:bidi="fa-IR"/>
        </w:rPr>
        <w:t xml:space="preserve"> که میان شما کسی باشد که من را دیده و با من مصاحبت نموده باشد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خدا سوگند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مدام بر خیر خواهید بود </w:t>
      </w:r>
      <w:r w:rsidRPr="006311B0">
        <w:rPr>
          <w:rFonts w:ascii="IRLotus" w:eastAsia="Times New Roman" w:hAnsi="IRLotus" w:cs="IRNazli" w:hint="cs"/>
          <w:sz w:val="26"/>
          <w:szCs w:val="26"/>
          <w:rtl/>
          <w:lang w:bidi="fa-IR"/>
        </w:rPr>
        <w:t xml:space="preserve">تا زمانی </w:t>
      </w:r>
      <w:r w:rsidRPr="006311B0">
        <w:rPr>
          <w:rFonts w:ascii="IRLotus" w:eastAsia="Times New Roman" w:hAnsi="IRLotus" w:cs="IRNazli"/>
          <w:sz w:val="26"/>
          <w:szCs w:val="26"/>
          <w:rtl/>
          <w:lang w:bidi="fa-IR"/>
        </w:rPr>
        <w:t>که میان شما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کسی </w:t>
      </w:r>
      <w:r w:rsidRPr="006311B0">
        <w:rPr>
          <w:rFonts w:ascii="IRLotus" w:eastAsia="Times New Roman" w:hAnsi="IRLotus" w:cs="IRNazli" w:hint="cs"/>
          <w:sz w:val="26"/>
          <w:szCs w:val="26"/>
          <w:rtl/>
          <w:lang w:bidi="fa-IR"/>
        </w:rPr>
        <w:t>باشد که صحابی م</w:t>
      </w:r>
      <w:r w:rsidRPr="006311B0">
        <w:rPr>
          <w:rFonts w:ascii="IRLotus" w:eastAsia="Times New Roman" w:hAnsi="IRLotus" w:cs="IRNazli"/>
          <w:sz w:val="26"/>
          <w:szCs w:val="26"/>
          <w:rtl/>
          <w:lang w:bidi="fa-IR"/>
        </w:rPr>
        <w:t xml:space="preserve">را دیده و با </w:t>
      </w:r>
      <w:r w:rsidRPr="006311B0">
        <w:rPr>
          <w:rFonts w:ascii="IRLotus" w:eastAsia="Times New Roman" w:hAnsi="IRLotus" w:cs="IRNazli" w:hint="cs"/>
          <w:sz w:val="26"/>
          <w:szCs w:val="26"/>
          <w:rtl/>
          <w:lang w:bidi="fa-IR"/>
        </w:rPr>
        <w:t>ایشان</w:t>
      </w:r>
      <w:r w:rsidRPr="006311B0">
        <w:rPr>
          <w:rFonts w:ascii="IRLotus" w:eastAsia="Times New Roman" w:hAnsi="IRLotus" w:cs="IRNazli"/>
          <w:sz w:val="26"/>
          <w:szCs w:val="26"/>
          <w:rtl/>
          <w:lang w:bidi="fa-IR"/>
        </w:rPr>
        <w:t xml:space="preserve"> همنشین بوده</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وجود داشته باشد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b/>
          <w:bCs/>
          <w:sz w:val="28"/>
          <w:szCs w:val="28"/>
          <w:rtl/>
          <w:lang w:bidi="fa-IR"/>
        </w:rPr>
      </w:pPr>
      <w:r w:rsidRPr="006311B0">
        <w:rPr>
          <w:rFonts w:ascii="IRLotus" w:eastAsia="Times New Roman" w:hAnsi="IRLotus" w:cs="IRNazli"/>
          <w:b/>
          <w:bCs/>
          <w:sz w:val="28"/>
          <w:szCs w:val="28"/>
          <w:rtl/>
          <w:lang w:bidi="fa-IR"/>
        </w:rPr>
        <w:t>حدیث هفتم: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انس</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از پیامبر</w:t>
      </w:r>
      <w:r w:rsidR="00444A7B">
        <w:rPr>
          <w:rFonts w:ascii="IRLotus" w:eastAsia="Times New Roman" w:hAnsi="IRLotus" w:cs="CTraditional Arabic" w:hint="cs"/>
          <w:sz w:val="28"/>
          <w:szCs w:val="26"/>
          <w:rtl/>
          <w:lang w:bidi="fa-IR"/>
        </w:rPr>
        <w:t xml:space="preserve"> ج</w:t>
      </w:r>
      <w:r w:rsidRPr="006311B0">
        <w:rPr>
          <w:rFonts w:ascii="IRLotus" w:eastAsia="Times New Roman" w:hAnsi="IRLotus" w:cs="IRNazli"/>
          <w:sz w:val="28"/>
          <w:szCs w:val="28"/>
          <w:rtl/>
          <w:lang w:bidi="fa-IR"/>
        </w:rPr>
        <w:t xml:space="preserve"> روایت می‌کند که گفت: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آيَةُ</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الإِيمَانِ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حُبُّ</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الأَنْصَارِ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وَآيَةُ</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النِّفَاقِ</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بُغْضُ</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الأَنْصَارِ</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8"/>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hint="cs"/>
          <w:sz w:val="28"/>
          <w:szCs w:val="28"/>
          <w:rtl/>
          <w:lang w:bidi="fa-IR"/>
        </w:rPr>
        <w:t>نشانه‌</w:t>
      </w:r>
      <w:r w:rsidRPr="006311B0">
        <w:rPr>
          <w:rFonts w:ascii="IRLotus" w:eastAsia="Times New Roman" w:hAnsi="IRLotus" w:cs="IRNazli"/>
          <w:sz w:val="26"/>
          <w:szCs w:val="26"/>
          <w:rtl/>
          <w:lang w:bidi="fa-IR"/>
        </w:rPr>
        <w:t>‌ ایمان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دوستی با انصار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 نشانه‌ نفاق</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کینه‌ورزی با آنان است</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مورد انصار باز می‌فرماید: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يُحِبُّهُمْ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إِلا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مُؤْمِنٌ،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يُبْغِضُهُمْ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إِلا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مُنَافِقٌ</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2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جز </w:t>
      </w:r>
      <w:r w:rsidRPr="006311B0">
        <w:rPr>
          <w:rFonts w:ascii="IRLotus" w:eastAsia="Times New Roman" w:hAnsi="IRLotus" w:cs="IRNazli" w:hint="cs"/>
          <w:sz w:val="26"/>
          <w:szCs w:val="26"/>
          <w:rtl/>
          <w:lang w:bidi="fa-IR"/>
        </w:rPr>
        <w:t xml:space="preserve">شخص </w:t>
      </w:r>
      <w:r w:rsidRPr="006311B0">
        <w:rPr>
          <w:rFonts w:ascii="IRLotus" w:eastAsia="Times New Roman" w:hAnsi="IRLotus" w:cs="IRNazli"/>
          <w:sz w:val="26"/>
          <w:szCs w:val="26"/>
          <w:rtl/>
          <w:lang w:bidi="fa-IR"/>
        </w:rPr>
        <w:t>مؤمن</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w:t>
      </w:r>
      <w:r w:rsidRPr="006311B0">
        <w:rPr>
          <w:rFonts w:ascii="IRLotus" w:eastAsia="Times New Roman" w:hAnsi="IRLotus" w:cs="IRNazli" w:hint="cs"/>
          <w:sz w:val="26"/>
          <w:szCs w:val="26"/>
          <w:rtl/>
          <w:lang w:bidi="fa-IR"/>
        </w:rPr>
        <w:t xml:space="preserve">کسی </w:t>
      </w:r>
      <w:r w:rsidRPr="006311B0">
        <w:rPr>
          <w:rFonts w:ascii="IRLotus" w:eastAsia="Times New Roman" w:hAnsi="IRLotus" w:cs="IRNazli"/>
          <w:sz w:val="26"/>
          <w:szCs w:val="26"/>
          <w:rtl/>
          <w:lang w:bidi="fa-IR"/>
        </w:rPr>
        <w:t>آنان را دوست ندارد و ب</w:t>
      </w:r>
      <w:r w:rsidRPr="006311B0">
        <w:rPr>
          <w:rFonts w:ascii="IRLotus" w:eastAsia="Times New Roman" w:hAnsi="IRLotus" w:cs="IRNazli" w:hint="cs"/>
          <w:sz w:val="26"/>
          <w:szCs w:val="26"/>
          <w:rtl/>
          <w:lang w:bidi="fa-IR"/>
        </w:rPr>
        <w:t xml:space="preserve">ه </w:t>
      </w:r>
      <w:r w:rsidRPr="006311B0">
        <w:rPr>
          <w:rFonts w:ascii="IRLotus" w:eastAsia="Times New Roman" w:hAnsi="IRLotus" w:cs="IRNazli"/>
          <w:sz w:val="26"/>
          <w:szCs w:val="26"/>
          <w:rtl/>
          <w:lang w:bidi="fa-IR"/>
        </w:rPr>
        <w:t>جز منافق</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w:t>
      </w:r>
      <w:r w:rsidRPr="006311B0">
        <w:rPr>
          <w:rFonts w:ascii="IRLotus" w:eastAsia="Times New Roman" w:hAnsi="IRLotus" w:cs="IRNazli" w:hint="cs"/>
          <w:sz w:val="26"/>
          <w:szCs w:val="26"/>
          <w:rtl/>
          <w:lang w:bidi="fa-IR"/>
        </w:rPr>
        <w:t xml:space="preserve">نسبت به </w:t>
      </w:r>
      <w:r w:rsidRPr="006311B0">
        <w:rPr>
          <w:rFonts w:ascii="IRLotus" w:eastAsia="Times New Roman" w:hAnsi="IRLotus" w:cs="IRNazli"/>
          <w:sz w:val="26"/>
          <w:szCs w:val="26"/>
          <w:rtl/>
          <w:lang w:bidi="fa-IR"/>
        </w:rPr>
        <w:t>آنان بغض و کینه قرار ن</w:t>
      </w:r>
      <w:r w:rsidRPr="006311B0">
        <w:rPr>
          <w:rFonts w:ascii="IRLotus" w:eastAsia="Times New Roman" w:hAnsi="IRLotus" w:cs="IRNazli" w:hint="cs"/>
          <w:sz w:val="26"/>
          <w:szCs w:val="26"/>
          <w:rtl/>
          <w:lang w:bidi="fa-IR"/>
        </w:rPr>
        <w:t>دار</w:t>
      </w:r>
      <w:r w:rsidRPr="006311B0">
        <w:rPr>
          <w:rFonts w:ascii="IRLotus" w:eastAsia="Times New Roman" w:hAnsi="IRLotus" w:cs="IRNazli"/>
          <w:sz w:val="26"/>
          <w:szCs w:val="26"/>
          <w:rtl/>
          <w:lang w:bidi="fa-IR"/>
        </w:rPr>
        <w:t>د</w:t>
      </w:r>
      <w:r w:rsidRPr="0076508E">
        <w:rPr>
          <w:rFonts w:ascii="IRLotus" w:eastAsia="Times New Roman" w:hAnsi="IRLotus" w:cs="Traditional Arabic"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76508E" w:rsidRDefault="0076508E" w:rsidP="0076508E">
      <w:pPr>
        <w:spacing w:before="360" w:after="360" w:line="240" w:lineRule="auto"/>
        <w:jc w:val="center"/>
        <w:outlineLvl w:val="0"/>
        <w:rPr>
          <w:rFonts w:ascii="B Yagut" w:eastAsia="Times New Roman" w:hAnsi="B Yagut" w:cs="B Yagut"/>
          <w:b/>
          <w:bCs/>
          <w:noProof/>
          <w:sz w:val="32"/>
          <w:szCs w:val="32"/>
          <w:rtl/>
          <w:lang w:bidi="fa-IR"/>
        </w:rPr>
        <w:sectPr w:rsidR="0076508E" w:rsidRPr="0076508E"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19" w:name="_Toc381571486"/>
      <w:bookmarkStart w:id="20" w:name="_Toc404438688"/>
      <w:r w:rsidRPr="0076508E">
        <w:rPr>
          <w:rFonts w:hint="cs"/>
          <w:rtl/>
        </w:rPr>
        <w:lastRenderedPageBreak/>
        <w:t>4</w:t>
      </w:r>
      <w:r w:rsidRPr="0076508E">
        <w:rPr>
          <w:rFonts w:hint="cs"/>
          <w:rtl/>
        </w:rPr>
        <w:br/>
      </w:r>
      <w:r w:rsidRPr="0076508E">
        <w:rPr>
          <w:rtl/>
        </w:rPr>
        <w:t>خلاصه‌ آنچه که گذشت</w:t>
      </w:r>
      <w:bookmarkEnd w:id="19"/>
      <w:bookmarkEnd w:id="20"/>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از آیات و احادیثی که در مورد مناقب صحابه</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sz w:val="28"/>
          <w:szCs w:val="28"/>
          <w:rtl/>
          <w:lang w:bidi="fa-IR"/>
        </w:rPr>
        <w:t xml:space="preserve"> ذکر کردیم نتیجه می‌گیریم که: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 xml:space="preserve">: </w:t>
      </w:r>
      <w:r w:rsidRPr="006311B0">
        <w:rPr>
          <w:rFonts w:ascii="IRLotus" w:eastAsia="Times New Roman" w:hAnsi="IRLotus" w:cs="IRNazli"/>
          <w:sz w:val="28"/>
          <w:szCs w:val="28"/>
          <w:rtl/>
          <w:lang w:bidi="fa-IR"/>
        </w:rPr>
        <w:t>خداوند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59"/>
      </w:r>
      <w:r w:rsidRPr="006311B0">
        <w:rPr>
          <w:rFonts w:ascii="IRLotus" w:eastAsia="Times New Roman" w:hAnsi="IRLotus" w:cs="IRNazli"/>
          <w:sz w:val="28"/>
          <w:szCs w:val="28"/>
          <w:rtl/>
          <w:lang w:bidi="fa-IR"/>
        </w:rPr>
        <w:t xml:space="preserve"> ظاهر و باطن آنان را تزکیه نموده</w:t>
      </w:r>
      <w:r w:rsidRPr="006311B0">
        <w:rPr>
          <w:rFonts w:ascii="IRLotus" w:eastAsia="Times New Roman" w:hAnsi="IRLotus" w:cs="IRNazli" w:hint="cs"/>
          <w:sz w:val="28"/>
          <w:szCs w:val="28"/>
          <w:rtl/>
          <w:lang w:bidi="fa-IR"/>
        </w:rPr>
        <w:t xml:space="preserve"> است.</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عنوان مثال برای تزکیه ظاهرشان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می‌توان گفت که خداوند آنان را به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اخلاق</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پسندیده توصیف کرده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چنان</w:t>
      </w:r>
      <w:r w:rsidRPr="006311B0">
        <w:rPr>
          <w:rFonts w:ascii="IRLotus" w:eastAsia="Times New Roman" w:hAnsi="IRLotus" w:cs="IRNazli"/>
          <w:sz w:val="28"/>
          <w:szCs w:val="28"/>
          <w:rtl/>
          <w:lang w:bidi="fa-IR"/>
        </w:rPr>
        <w:t xml:space="preserve"> که می‌فرماید: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بر كافران سختگیر [و] با همدیگر مهربانند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rtl/>
          <w:lang w:bidi="fa-IR"/>
        </w:rPr>
        <w:t>.</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وَيَنصُرُونَ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وَرَسُولَهُۥٓۚ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أُوْلَٰٓئِكَ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ٱلصَّٰدِقُونَ</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[الحشر: 8]</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خدا و پیامبرش را یارى مى‏كنند اینان همان مردم درست كردارند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وَلَا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يَجِدُونَ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صُدُورِهِمۡ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حَاجَةٗ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أُوتُواْ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وَيُؤۡثِرُونَ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أَنفُسِهِمۡ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وَلَوۡ</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كَانَ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خَصَاصَةٞ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[الحشر: 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نسبت به آنچه به ایشان داده شده است در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حسدى نمى‏یابند و هر چند در خودشان احتیاجى [مبرم] باشد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 باطن و درون آنان چیزی است که تنها مخصوص خداوند است و تنها اوست که بر دل</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ها و درون آنها آگاه می‌باشد و خداوند از صداقت و درستی باطن اصحاب خبر داده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برای نمونه می‌گوید: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lastRenderedPageBreak/>
        <w:t>﴿</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فَأَنزَلَ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ٱلسَّكِينَةَ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عَلَيۡهِمۡ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18]</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و آنچه در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هایشان بود بازشناخت و بر آنان آرامش فرو فرستاد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يُحِبُّونَ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هَاجَرَ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إِلَيۡهِمۡ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[الحشر: 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هر كس را كه به سوى آنان كوچ كرده دوست دارند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7"/>
          <w:szCs w:val="27"/>
          <w:rtl/>
          <w:lang w:bidi="fa-IR"/>
        </w:rPr>
        <w:t xml:space="preserve">. </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فضل و خشنودى خدا را خواستارند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 xml:space="preserve">و همچنین: </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ٱلنَّبِيِّ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وَٱلۡأَنصَارِ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ٱتَّبَعُوهُ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سَاعَةِ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ٱلۡعُسۡرَةِ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[التوبة: 117]</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lang w:bidi="fa-IR"/>
        </w:rPr>
      </w:pPr>
      <w:r w:rsidRPr="0076508E">
        <w:rPr>
          <w:rFonts w:ascii="IRLotus" w:eastAsia="Times New Roman" w:hAnsi="IRLotus" w:cs="Traditional Arabic" w:hint="cs"/>
          <w:sz w:val="26"/>
          <w:szCs w:val="26"/>
          <w:rtl/>
          <w:lang w:bidi="fa-IR"/>
        </w:rPr>
        <w:t>«</w:t>
      </w:r>
      <w:r w:rsidRPr="006311B0">
        <w:rPr>
          <w:rFonts w:ascii="IRLotus" w:eastAsia="Times New Roman" w:hAnsi="IRLotus" w:cs="IRNazli"/>
          <w:sz w:val="26"/>
          <w:szCs w:val="26"/>
          <w:rtl/>
          <w:lang w:bidi="fa-IR"/>
        </w:rPr>
        <w:t>به یقین خدا بر پیامبر و مهاجران و انصار كه در آن ساعت دشوار از او پیروى كردند ببخشود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خداوند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59"/>
      </w:r>
      <w:r w:rsidRPr="006311B0">
        <w:rPr>
          <w:rFonts w:ascii="IRLotus" w:eastAsia="Times New Roman" w:hAnsi="IRLotus" w:cs="IRNazli"/>
          <w:sz w:val="28"/>
          <w:szCs w:val="28"/>
          <w:rtl/>
          <w:lang w:bidi="fa-IR"/>
        </w:rPr>
        <w:t xml:space="preserve"> وقتی به صدق نیت و درستکاری آنان یقین پیدا ک</w:t>
      </w:r>
      <w:r w:rsidRPr="006311B0">
        <w:rPr>
          <w:rFonts w:ascii="IRLotus" w:eastAsia="Times New Roman" w:hAnsi="IRLotus" w:cs="IRNazli" w:hint="cs"/>
          <w:sz w:val="28"/>
          <w:szCs w:val="28"/>
          <w:rtl/>
          <w:lang w:bidi="fa-IR"/>
        </w:rPr>
        <w:t>ند،</w:t>
      </w:r>
      <w:r w:rsidRPr="006311B0">
        <w:rPr>
          <w:rFonts w:ascii="IRLotus" w:eastAsia="Times New Roman" w:hAnsi="IRLotus" w:cs="IRNazli"/>
          <w:sz w:val="28"/>
          <w:szCs w:val="28"/>
          <w:rtl/>
          <w:lang w:bidi="fa-IR"/>
        </w:rPr>
        <w:t xml:space="preserve"> توبه‌ آنان را می‌پذیرد و توبه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یک عمل قلبی و درونی است </w:t>
      </w:r>
      <w:r w:rsidRPr="006311B0">
        <w:rPr>
          <w:rFonts w:ascii="IRLotus" w:eastAsia="Times New Roman" w:hAnsi="IRLotus" w:cs="IRNazli" w:hint="cs"/>
          <w:sz w:val="28"/>
          <w:szCs w:val="28"/>
          <w:rtl/>
          <w:lang w:bidi="fa-IR"/>
        </w:rPr>
        <w:t>که</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خدا کسی بر آن آگاهی نمی‌یابد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سبب توفیقات الهی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امور خیر</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 ظاهری و باطنی، خداوند خبر می‌دهد که از آنان راضی گشته و توبه و اناب</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آنان را پذیرفته و به هم</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آنان وعد</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حُسنی داده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است</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سوم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سبب تمام موارد بالا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خداوند به ما دستور داده که بر</w:t>
      </w:r>
      <w:r w:rsidRPr="006311B0">
        <w:rPr>
          <w:rFonts w:ascii="IRLotus" w:eastAsia="Times New Roman" w:hAnsi="IRLotus" w:cs="IRNazli" w:hint="cs"/>
          <w:sz w:val="28"/>
          <w:szCs w:val="28"/>
          <w:rtl/>
          <w:lang w:bidi="fa-IR"/>
        </w:rPr>
        <w:t xml:space="preserve">ای </w:t>
      </w:r>
      <w:r w:rsidRPr="006311B0">
        <w:rPr>
          <w:rFonts w:ascii="IRLotus" w:eastAsia="Times New Roman" w:hAnsi="IRLotus" w:cs="IRNazli"/>
          <w:sz w:val="28"/>
          <w:szCs w:val="28"/>
          <w:rtl/>
          <w:lang w:bidi="fa-IR"/>
        </w:rPr>
        <w:t>ایشان طلب استغفار نما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پیامبر</w:t>
      </w:r>
      <w:r w:rsidR="00444A7B">
        <w:rPr>
          <w:rFonts w:ascii="IRLotus" w:eastAsia="Times New Roman" w:hAnsi="IRLotus" w:cs="CTraditional Arabic" w:hint="cs"/>
          <w:sz w:val="28"/>
          <w:szCs w:val="26"/>
          <w:rtl/>
          <w:lang w:bidi="fa-IR"/>
        </w:rPr>
        <w:t xml:space="preserve"> ج</w:t>
      </w:r>
      <w:r w:rsidRPr="006311B0">
        <w:rPr>
          <w:rFonts w:ascii="IRLotus" w:eastAsia="Times New Roman" w:hAnsi="IRLotus" w:cs="IRNazli"/>
          <w:sz w:val="28"/>
          <w:szCs w:val="28"/>
          <w:rtl/>
          <w:lang w:bidi="fa-IR"/>
        </w:rPr>
        <w:t xml:space="preserve"> امر فرموده که آنان را تکریم و احترام </w:t>
      </w:r>
      <w:r w:rsidRPr="006311B0">
        <w:rPr>
          <w:rFonts w:ascii="IRLotus" w:eastAsia="Times New Roman" w:hAnsi="IRLotus" w:cs="IRNazli" w:hint="cs"/>
          <w:sz w:val="28"/>
          <w:szCs w:val="28"/>
          <w:rtl/>
          <w:lang w:bidi="fa-IR"/>
        </w:rPr>
        <w:t>کنیم،</w:t>
      </w:r>
      <w:r w:rsidRPr="006311B0">
        <w:rPr>
          <w:rFonts w:ascii="IRLotus" w:eastAsia="Times New Roman" w:hAnsi="IRLotus" w:cs="IRNazli"/>
          <w:sz w:val="28"/>
          <w:szCs w:val="28"/>
          <w:rtl/>
          <w:lang w:bidi="fa-IR"/>
        </w:rPr>
        <w:t xml:space="preserve"> و حقوق آنان را رعایت کنیم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به آنان محبت ورزیم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ما را از نسبت</w:t>
      </w:r>
      <w:r w:rsidRPr="006311B0">
        <w:rPr>
          <w:rFonts w:ascii="IRLotus" w:eastAsia="Times New Roman" w:hAnsi="IRLotus" w:cs="IRNazli" w:hint="cs"/>
          <w:sz w:val="28"/>
          <w:szCs w:val="28"/>
          <w:rtl/>
          <w:lang w:bidi="fa-IR"/>
        </w:rPr>
        <w:t xml:space="preserve"> دادن</w:t>
      </w:r>
      <w:r w:rsidRPr="006311B0">
        <w:rPr>
          <w:rFonts w:ascii="IRLotus" w:eastAsia="Times New Roman" w:hAnsi="IRLotus" w:cs="IRNazli"/>
          <w:sz w:val="28"/>
          <w:szCs w:val="28"/>
          <w:rtl/>
          <w:lang w:bidi="fa-IR"/>
        </w:rPr>
        <w:t xml:space="preserve"> هرگونه بدی و دشنام و کینه‌ورزی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آنان بر حذر داشته، بلکه محبت و دوستی با آنان را از نشانه‌های ایمان برشمرده و کینه‌ورزی با آنان را از نشانه‌های نفاق دانسته</w:t>
      </w:r>
      <w:r w:rsidRPr="006311B0">
        <w:rPr>
          <w:rFonts w:ascii="IRLotus" w:eastAsia="Times New Roman" w:hAnsi="IRLotus" w:cs="IRNazli" w:hint="cs"/>
          <w:sz w:val="28"/>
          <w:szCs w:val="28"/>
          <w:rtl/>
          <w:lang w:bidi="fa-IR"/>
        </w:rPr>
        <w:t xml:space="preserve">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lastRenderedPageBreak/>
        <w:t>چهارم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بعد از همه‌ اینها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طبیعی است که عصر آنان بهترین</w:t>
      </w:r>
      <w:r w:rsidRPr="006311B0">
        <w:rPr>
          <w:rFonts w:ascii="IRLotus" w:eastAsia="Times New Roman" w:hAnsi="IRLotus" w:cs="IRNazli" w:hint="cs"/>
          <w:sz w:val="28"/>
          <w:szCs w:val="28"/>
          <w:rtl/>
          <w:lang w:bidi="fa-IR"/>
        </w:rPr>
        <w:t xml:space="preserve"> عصر</w:t>
      </w:r>
      <w:r w:rsidRPr="006311B0">
        <w:rPr>
          <w:rFonts w:ascii="IRLotus" w:eastAsia="Times New Roman" w:hAnsi="IRLotus" w:cs="IRNazli"/>
          <w:sz w:val="28"/>
          <w:szCs w:val="28"/>
          <w:rtl/>
          <w:lang w:bidi="fa-IR"/>
        </w:rPr>
        <w:t xml:space="preserve"> و خیرالقرون</w:t>
      </w:r>
      <w:r w:rsidRPr="006311B0">
        <w:rPr>
          <w:rFonts w:ascii="IRLotus" w:eastAsia="Times New Roman" w:hAnsi="IRLotus" w:cs="IRNazli" w:hint="cs"/>
          <w:sz w:val="28"/>
          <w:szCs w:val="28"/>
          <w:rtl/>
          <w:lang w:bidi="fa-IR"/>
        </w:rPr>
        <w:t xml:space="preserve"> معرفی شده</w:t>
      </w:r>
      <w:r w:rsidRPr="006311B0">
        <w:rPr>
          <w:rFonts w:ascii="IRLotus" w:eastAsia="Times New Roman" w:hAnsi="IRLotus" w:cs="IRNazli"/>
          <w:sz w:val="28"/>
          <w:szCs w:val="28"/>
          <w:rtl/>
          <w:lang w:bidi="fa-IR"/>
        </w:rPr>
        <w:t xml:space="preserve"> باشد و امین این امت باشند و به همین دلیل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اقتدا به آنان</w:t>
      </w:r>
      <w:r w:rsidRPr="006311B0">
        <w:rPr>
          <w:rFonts w:ascii="IRLotus" w:eastAsia="Times New Roman" w:hAnsi="IRLotus" w:cs="IRNazli" w:hint="cs"/>
          <w:sz w:val="28"/>
          <w:szCs w:val="28"/>
          <w:rtl/>
          <w:lang w:bidi="fa-IR"/>
        </w:rPr>
        <w:t xml:space="preserve"> و پیروی از خط مشی آنان، بر امت</w:t>
      </w:r>
      <w:r w:rsidRPr="006311B0">
        <w:rPr>
          <w:rFonts w:ascii="IRLotus" w:eastAsia="Times New Roman" w:hAnsi="IRLotus" w:cs="IRNazli"/>
          <w:sz w:val="28"/>
          <w:szCs w:val="28"/>
          <w:rtl/>
          <w:lang w:bidi="fa-IR"/>
        </w:rPr>
        <w:t xml:space="preserve"> واجب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زیرا </w:t>
      </w:r>
      <w:r w:rsidRPr="006311B0">
        <w:rPr>
          <w:rFonts w:ascii="IRLotus" w:eastAsia="Times New Roman" w:hAnsi="IRLotus" w:cs="IRNazli"/>
          <w:sz w:val="28"/>
          <w:szCs w:val="28"/>
          <w:rtl/>
          <w:lang w:bidi="fa-IR"/>
        </w:rPr>
        <w:t>تنها راه رسیدن به بهشت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همین طریقه می‌باشد</w:t>
      </w:r>
      <w:r w:rsidRPr="006311B0">
        <w:rPr>
          <w:rFonts w:ascii="IRLotus" w:eastAsia="Times New Roman" w:hAnsi="IRLotus" w:cs="IRNazli" w:hint="cs"/>
          <w:sz w:val="28"/>
          <w:szCs w:val="28"/>
          <w:rtl/>
          <w:lang w:bidi="fa-IR"/>
        </w:rPr>
        <w:t>، چنان که رسول گرامی</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فرماید: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Times New Roman" w:hAnsi="KFGQPC Uthman Taha Naskh" w:cs="KFGQPC Uthman Taha Naskh"/>
          <w:sz w:val="27"/>
          <w:szCs w:val="27"/>
          <w:rtl/>
          <w:lang w:bidi="fa-IR"/>
        </w:rPr>
        <w:t>عَلَيْكُمْ بِسُنَّتِي وَسُنَّةِ الْخُلَفَاءِ الرَّاشِدِينَ الْمَهْدِيِّينَ مِنْ بَعْدِي</w:t>
      </w:r>
      <w:r w:rsidRPr="0076508E">
        <w:rPr>
          <w:rFonts w:ascii="Calibri" w:eastAsia="Times New Roman" w:hAnsi="Calibri" w:cs="KFGQPC Uthman Taha Naskh" w:hint="cs"/>
          <w:sz w:val="27"/>
          <w:szCs w:val="27"/>
          <w:rtl/>
        </w:rPr>
        <w:t>ْ</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1"/>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بر شما واجب است که پیرو سنت و روش من و روش خلفای راشدین هدایتگر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بعد از من باشید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32"/>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21" w:name="_Toc381571487"/>
      <w:bookmarkStart w:id="22" w:name="_Toc404438689"/>
      <w:r w:rsidRPr="0076508E">
        <w:rPr>
          <w:rFonts w:hint="cs"/>
          <w:rtl/>
        </w:rPr>
        <w:lastRenderedPageBreak/>
        <w:t>5</w:t>
      </w:r>
      <w:r w:rsidRPr="0076508E">
        <w:rPr>
          <w:rtl/>
        </w:rPr>
        <w:br/>
        <w:t>هيچ چيز</w:t>
      </w:r>
      <w:r w:rsidRPr="0076508E">
        <w:rPr>
          <w:rFonts w:hint="cs"/>
          <w:rtl/>
        </w:rPr>
        <w:t>ی</w:t>
      </w:r>
      <w:r w:rsidRPr="0076508E">
        <w:rPr>
          <w:rtl/>
        </w:rPr>
        <w:t xml:space="preserve"> معادل مقام و منزلت اصحاب</w:t>
      </w:r>
      <w:r w:rsidR="00400502" w:rsidRPr="00400502">
        <w:rPr>
          <w:rFonts w:ascii="IRLotus" w:hAnsi="IRLotus" w:cs="CTraditional Arabic"/>
          <w:b w:val="0"/>
          <w:bCs w:val="0"/>
          <w:sz w:val="28"/>
          <w:szCs w:val="28"/>
          <w:rtl/>
        </w:rPr>
        <w:t>ش</w:t>
      </w:r>
      <w:r w:rsidRPr="0076508E">
        <w:rPr>
          <w:rtl/>
        </w:rPr>
        <w:t xml:space="preserve"> نمی‌باشد</w:t>
      </w:r>
      <w:bookmarkEnd w:id="21"/>
      <w:bookmarkEnd w:id="22"/>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بزرگداشت اصحاب و قدرشناسی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بزرگان اصحاب،</w:t>
      </w:r>
      <w:r w:rsidRPr="006311B0">
        <w:rPr>
          <w:rFonts w:ascii="IRLotus" w:eastAsia="Times New Roman" w:hAnsi="IRLotus" w:cs="IRNazli" w:hint="cs"/>
          <w:sz w:val="28"/>
          <w:szCs w:val="28"/>
          <w:rtl/>
          <w:lang w:bidi="fa-IR"/>
        </w:rPr>
        <w:t xml:space="preserve"> امری مقرر است،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هر چقدر هم که </w:t>
      </w:r>
      <w:r w:rsidRPr="006311B0">
        <w:rPr>
          <w:rFonts w:ascii="IRLotus" w:eastAsia="Times New Roman" w:hAnsi="IRLotus" w:cs="IRNazli"/>
          <w:sz w:val="28"/>
          <w:szCs w:val="28"/>
          <w:rtl/>
          <w:lang w:bidi="fa-IR"/>
        </w:rPr>
        <w:t>درجه‌ صحابه کم باشد، یعنی اجتماع آن</w:t>
      </w:r>
      <w:r w:rsidRPr="006311B0">
        <w:rPr>
          <w:rFonts w:ascii="IRLotus" w:eastAsia="Times New Roman" w:hAnsi="IRLotus" w:cs="IRNazli" w:hint="cs"/>
          <w:sz w:val="28"/>
          <w:szCs w:val="28"/>
          <w:rtl/>
          <w:lang w:bidi="fa-IR"/>
        </w:rPr>
        <w:t>ان</w:t>
      </w:r>
      <w:r w:rsidRPr="006311B0">
        <w:rPr>
          <w:rFonts w:ascii="IRLotus" w:eastAsia="Times New Roman" w:hAnsi="IRLotus" w:cs="IRNazli"/>
          <w:sz w:val="28"/>
          <w:szCs w:val="28"/>
          <w:rtl/>
          <w:lang w:bidi="fa-IR"/>
        </w:rPr>
        <w:t xml:space="preserve"> صحابه با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8"/>
          <w:szCs w:val="28"/>
          <w:rtl/>
          <w:lang w:bidi="fa-IR"/>
        </w:rPr>
        <w:t>اندک</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باشد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بزرگ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داشت </w:t>
      </w:r>
      <w:r w:rsidRPr="006311B0">
        <w:rPr>
          <w:rFonts w:ascii="IRLotus" w:eastAsia="Times New Roman" w:hAnsi="IRLotus" w:cs="IRNazli" w:hint="cs"/>
          <w:sz w:val="28"/>
          <w:szCs w:val="28"/>
          <w:rtl/>
          <w:lang w:bidi="fa-IR"/>
        </w:rPr>
        <w:t xml:space="preserve">ایشان </w:t>
      </w:r>
      <w:r w:rsidRPr="006311B0">
        <w:rPr>
          <w:rFonts w:ascii="IRLotus" w:eastAsia="Times New Roman" w:hAnsi="IRLotus" w:cs="IRNazli"/>
          <w:sz w:val="28"/>
          <w:szCs w:val="28"/>
          <w:rtl/>
          <w:lang w:bidi="fa-IR"/>
        </w:rPr>
        <w:t>واجب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حافظ ابن حجر در یادآوری این مسئله می‌گوید:</w:t>
      </w:r>
    </w:p>
    <w:p w:rsidR="0076508E" w:rsidRPr="006311B0" w:rsidRDefault="0076508E" w:rsidP="00444A7B">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از جمله این موارد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کتاب اخبار الخوارج تألیف محمد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ابن قدامه مروزی آمده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سند روایت را ذکر کرد تا رسید به اینجا که گفت: از نبیج العنزی از ابوسعید الخدری</w:t>
      </w:r>
      <w:r w:rsidRPr="006311B0">
        <w:rPr>
          <w:rFonts w:ascii="IRLotus" w:eastAsia="Times New Roman" w:hAnsi="IRLotus" w:cs="IRNazli" w:hint="cs"/>
          <w:sz w:val="28"/>
          <w:szCs w:val="28"/>
          <w:rtl/>
          <w:lang w:bidi="fa-IR"/>
        </w:rPr>
        <w:t xml:space="preserve"> نقل است که</w:t>
      </w:r>
      <w:r w:rsidRPr="006311B0">
        <w:rPr>
          <w:rFonts w:ascii="IRLotus" w:eastAsia="Times New Roman" w:hAnsi="IRLotus" w:cs="IRNazli"/>
          <w:sz w:val="28"/>
          <w:szCs w:val="28"/>
          <w:rtl/>
          <w:lang w:bidi="fa-IR"/>
        </w:rPr>
        <w:t xml:space="preserve">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ما نزد ابو سعید بودیم و سخن از علی و معاویه آمد</w:t>
      </w:r>
      <w:r w:rsidRPr="006311B0">
        <w:rPr>
          <w:rFonts w:ascii="IRLotus" w:eastAsia="Times New Roman" w:hAnsi="IRLotus" w:cs="IRNazli" w:hint="cs"/>
          <w:sz w:val="28"/>
          <w:szCs w:val="28"/>
          <w:rtl/>
          <w:lang w:bidi="fa-IR"/>
        </w:rPr>
        <w:t>، و</w:t>
      </w:r>
      <w:r w:rsidRPr="006311B0">
        <w:rPr>
          <w:rFonts w:ascii="IRLotus" w:eastAsia="Times New Roman" w:hAnsi="IRLotus" w:cs="IRNazli"/>
          <w:sz w:val="28"/>
          <w:szCs w:val="28"/>
          <w:rtl/>
          <w:lang w:bidi="fa-IR"/>
        </w:rPr>
        <w:t xml:space="preserve"> یك نفر معاویه را مورد جسارت قرار داد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ابو سعید </w:t>
      </w:r>
      <w:r w:rsidRPr="006311B0">
        <w:rPr>
          <w:rFonts w:ascii="IRLotus" w:eastAsia="Times New Roman" w:hAnsi="IRLotus" w:cs="IRNazli" w:hint="cs"/>
          <w:sz w:val="28"/>
          <w:szCs w:val="28"/>
          <w:rtl/>
          <w:lang w:bidi="fa-IR"/>
        </w:rPr>
        <w:t xml:space="preserve">که [تا آن لحظه] </w:t>
      </w:r>
      <w:r w:rsidRPr="006311B0">
        <w:rPr>
          <w:rFonts w:ascii="IRLotus" w:eastAsia="Times New Roman" w:hAnsi="IRLotus" w:cs="IRNazli"/>
          <w:sz w:val="28"/>
          <w:szCs w:val="28"/>
          <w:rtl/>
          <w:lang w:bidi="fa-IR"/>
        </w:rPr>
        <w:t>تكیه زده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نشست و گفت: ما هنگامی که با دوستانی همراه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بودیم که درمیان آنان ابوبکر و یک مرد بدوی هم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ادامه داد و ابوسعید گفت: در دوران عمر بن خطاب این مرد بدوی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خاطر هجو کردن انصار، نزد او آوردند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عمر به آنان گفت: اگر این مرد با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هم</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صحبتی </w:t>
      </w:r>
      <w:r w:rsidRPr="006311B0">
        <w:rPr>
          <w:rFonts w:ascii="IRLotus" w:eastAsia="Times New Roman" w:hAnsi="IRLotus" w:cs="IRNazli"/>
          <w:sz w:val="28"/>
          <w:szCs w:val="28"/>
          <w:rtl/>
          <w:lang w:bidi="fa-IR"/>
        </w:rPr>
        <w:lastRenderedPageBreak/>
        <w:t>نمی‌داشت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از میان برمی‌داشتم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w:t>
      </w:r>
      <w:r w:rsidRPr="006311B0">
        <w:rPr>
          <w:rFonts w:ascii="IRLotus" w:eastAsia="Times New Roman" w:hAnsi="IRLotus" w:cs="IRNazli" w:hint="cs"/>
          <w:sz w:val="28"/>
          <w:szCs w:val="28"/>
          <w:rtl/>
          <w:lang w:bidi="fa-IR"/>
        </w:rPr>
        <w:t xml:space="preserve">حتی </w:t>
      </w:r>
      <w:r w:rsidRPr="006311B0">
        <w:rPr>
          <w:rFonts w:ascii="IRLotus" w:eastAsia="Times New Roman" w:hAnsi="IRLotus" w:cs="IRNazli"/>
          <w:sz w:val="28"/>
          <w:szCs w:val="28"/>
          <w:rtl/>
          <w:lang w:bidi="fa-IR"/>
        </w:rPr>
        <w:t>نمی‌دانم چه قدر با پیامبر</w:t>
      </w:r>
      <w:r w:rsidR="00444A7B">
        <w:rPr>
          <w:rFonts w:ascii="IRLotus" w:eastAsia="Times New Roman" w:hAnsi="IRLotus" w:cs="CTraditional Arabic"/>
          <w:sz w:val="28"/>
          <w:szCs w:val="26"/>
          <w:rtl/>
          <w:lang w:bidi="fa-IR"/>
        </w:rPr>
        <w:t>ج</w:t>
      </w:r>
      <w:r w:rsidRPr="006311B0">
        <w:rPr>
          <w:rFonts w:ascii="IRLotus" w:eastAsia="Times New Roman" w:hAnsi="IRLotus" w:cs="IRNazli"/>
          <w:sz w:val="28"/>
          <w:szCs w:val="28"/>
          <w:rtl/>
          <w:lang w:bidi="fa-IR"/>
        </w:rPr>
        <w:t xml:space="preserve"> مانده است</w:t>
      </w:r>
      <w:r w:rsidRPr="006311B0">
        <w:rPr>
          <w:rFonts w:ascii="IRLotus" w:eastAsia="Times New Roman" w:hAnsi="IRLotus" w:cs="IRNazli" w:hint="cs"/>
          <w:sz w:val="28"/>
          <w:szCs w:val="28"/>
          <w:rtl/>
          <w:lang w:bidi="fa-IR"/>
        </w:rPr>
        <w:t>» [یعنی چه مدت در محضر ایشان بوده]</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 می‌بینیم که عمر</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آن عرب بدوی را مورد عتاب و سرزنش قرار نمی‌دهد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چه برسد به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که او را </w:t>
      </w:r>
      <w:r w:rsidRPr="006311B0">
        <w:rPr>
          <w:rFonts w:ascii="IRLotus" w:eastAsia="Times New Roman" w:hAnsi="IRLotus" w:cs="IRNazli" w:hint="cs"/>
          <w:sz w:val="28"/>
          <w:szCs w:val="28"/>
          <w:rtl/>
          <w:lang w:bidi="fa-IR"/>
        </w:rPr>
        <w:t>مجازات کند</w:t>
      </w:r>
      <w:r w:rsidRPr="006311B0">
        <w:rPr>
          <w:rFonts w:ascii="IRLotus" w:eastAsia="Times New Roman" w:hAnsi="IRLotus" w:cs="IRNazli"/>
          <w:sz w:val="28"/>
          <w:szCs w:val="28"/>
          <w:rtl/>
          <w:lang w:bidi="fa-IR"/>
        </w:rPr>
        <w:t>، چون می‌دانست که او با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مصاحبت داشته و این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روشن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ترین شاهد است بر اینکه آنان معتقد بودند که </w:t>
      </w:r>
      <w:r w:rsidRPr="006311B0">
        <w:rPr>
          <w:rFonts w:ascii="IRLotus" w:eastAsia="Times New Roman" w:hAnsi="IRLotus" w:cs="IRNazli" w:hint="cs"/>
          <w:sz w:val="28"/>
          <w:szCs w:val="28"/>
          <w:rtl/>
          <w:lang w:bidi="fa-IR"/>
        </w:rPr>
        <w:t>ارزش</w:t>
      </w:r>
      <w:r w:rsidRPr="006311B0">
        <w:rPr>
          <w:rFonts w:ascii="IRLotus" w:eastAsia="Times New Roman" w:hAnsi="IRLotus" w:cs="IRNazli"/>
          <w:sz w:val="28"/>
          <w:szCs w:val="28"/>
          <w:rtl/>
          <w:lang w:bidi="fa-IR"/>
        </w:rPr>
        <w:t xml:space="preserve"> و منزلت صحابه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هیچ چیز دیگری همشأن نیست و نخواهد بود.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وکیع </w:t>
      </w:r>
      <w:r w:rsidRPr="006311B0">
        <w:rPr>
          <w:rFonts w:ascii="IRLotus" w:eastAsia="Times New Roman" w:hAnsi="IRLotus" w:cs="IRNazli" w:hint="cs"/>
          <w:sz w:val="28"/>
          <w:szCs w:val="28"/>
          <w:rtl/>
          <w:lang w:bidi="fa-IR"/>
        </w:rPr>
        <w:t>نقل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کند</w:t>
      </w:r>
      <w:r w:rsidRPr="006311B0">
        <w:rPr>
          <w:rFonts w:ascii="IRLotus" w:eastAsia="Times New Roman" w:hAnsi="IRLotus" w:cs="IRNazli"/>
          <w:sz w:val="28"/>
          <w:szCs w:val="28"/>
          <w:rtl/>
          <w:lang w:bidi="fa-IR"/>
        </w:rPr>
        <w:t xml:space="preserve"> که: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از سفیان شنیدم که درباره این آیه </w:t>
      </w:r>
      <w:r w:rsidRPr="0076508E">
        <w:rPr>
          <w:rFonts w:ascii="IRLotus" w:eastAsia="Times New Roman" w:hAnsi="IRLotus" w:cs="Traditional Arabic" w:hint="cs"/>
          <w:sz w:val="28"/>
          <w:szCs w:val="28"/>
          <w:rtl/>
          <w:lang w:bidi="fa-IR"/>
        </w:rPr>
        <w:t>﴿</w:t>
      </w:r>
      <w:r w:rsidRPr="0076508E">
        <w:rPr>
          <w:rFonts w:ascii="KFGQPC Uthmanic Script HAFS" w:eastAsia="Times New Roman" w:hAnsi="KFGQPC Uthmanic Script HAFS" w:cs="KFGQPC Uthmanic Script HAFS"/>
          <w:sz w:val="27"/>
          <w:szCs w:val="27"/>
          <w:rtl/>
          <w:lang w:bidi="fa-IR"/>
        </w:rPr>
        <w:t>قُلِ ٱلۡحَمۡدُ لِلَّهِ وَسَلَٰمٌ عَلَىٰ عِبَادِهِ ٱلَّذِينَ ٱصۡطَفَىٰٓ</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[النمل: 59].</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بگو: حمد مخصوص خداست و سلام بر بندگان برگزیده‏اش</w:t>
      </w:r>
      <w:r w:rsidRPr="0076508E">
        <w:rPr>
          <w:rFonts w:ascii="IRLotus" w:eastAsia="Times New Roman" w:hAnsi="IRLotus" w:cs="Traditional Arabic" w:hint="cs"/>
          <w:sz w:val="28"/>
          <w:szCs w:val="28"/>
          <w:rtl/>
          <w:lang w:bidi="fa-IR"/>
        </w:rPr>
        <w:t>»</w:t>
      </w:r>
      <w:r w:rsidRPr="006311B0">
        <w:rPr>
          <w:rFonts w:ascii="Tahoma" w:eastAsia="Times New Roman" w:hAnsi="Tahoma" w:cs="IRNazli" w:hint="cs"/>
          <w:sz w:val="28"/>
          <w:szCs w:val="28"/>
          <w:rtl/>
          <w:lang w:bidi="fa-IR"/>
        </w:rPr>
        <w:t>.</w:t>
      </w:r>
      <w:r w:rsidRPr="006311B0">
        <w:rPr>
          <w:rFonts w:ascii="IRLotus" w:eastAsia="Times New Roman" w:hAnsi="IRLotus" w:cs="IRNazli" w:hint="cs"/>
          <w:sz w:val="28"/>
          <w:szCs w:val="28"/>
          <w:rtl/>
          <w:lang w:bidi="fa-IR"/>
        </w:rPr>
        <w:t xml:space="preserve"> چنین </w:t>
      </w:r>
      <w:r w:rsidRPr="006311B0">
        <w:rPr>
          <w:rFonts w:ascii="IRLotus" w:eastAsia="Times New Roman" w:hAnsi="IRLotus" w:cs="IRNazli"/>
          <w:sz w:val="28"/>
          <w:szCs w:val="28"/>
          <w:rtl/>
          <w:lang w:bidi="fa-IR"/>
        </w:rPr>
        <w:t>گفت: اینان یاران و اصحاب محمد هستند و این برگزیدن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امر قابل تصور</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نیست و با عقل درک نمی‌شود و نمی‌توان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ب</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 xml:space="preserve"> چیز دیگری </w:t>
      </w:r>
      <w:r w:rsidRPr="006311B0">
        <w:rPr>
          <w:rFonts w:ascii="IRLotus" w:eastAsia="Times New Roman" w:hAnsi="IRLotus" w:cs="IRNazli" w:hint="cs"/>
          <w:sz w:val="28"/>
          <w:szCs w:val="28"/>
          <w:rtl/>
          <w:lang w:bidi="fa-IR"/>
        </w:rPr>
        <w:t>م</w:t>
      </w:r>
      <w:r w:rsidRPr="006311B0">
        <w:rPr>
          <w:rFonts w:ascii="IRLotus" w:eastAsia="Times New Roman" w:hAnsi="IRLotus" w:cs="IRNazli"/>
          <w:sz w:val="28"/>
          <w:szCs w:val="28"/>
          <w:rtl/>
          <w:lang w:bidi="fa-IR"/>
        </w:rPr>
        <w:t>ق</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یس</w:t>
      </w:r>
      <w:r w:rsidRPr="006311B0">
        <w:rPr>
          <w:rFonts w:ascii="IRLotus" w:eastAsia="Times New Roman" w:hAnsi="IRLotus" w:cs="IRNazli" w:hint="cs"/>
          <w:sz w:val="28"/>
          <w:szCs w:val="28"/>
          <w:rtl/>
          <w:lang w:bidi="fa-IR"/>
        </w:rPr>
        <w:t>ه کرد و 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اندازه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نمود. </w:t>
      </w:r>
      <w:r w:rsidRPr="006311B0">
        <w:rPr>
          <w:rFonts w:ascii="IRLotus" w:eastAsia="Times New Roman" w:hAnsi="IRLotus" w:cs="IRNazli"/>
          <w:sz w:val="28"/>
          <w:szCs w:val="28"/>
          <w:rtl/>
          <w:lang w:bidi="fa-IR"/>
        </w:rPr>
        <w:t xml:space="preserve">بنابراین نمی‌توان دیگران را بر آنان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داد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هر چند اعمال نیک آنان</w:t>
      </w:r>
      <w:r w:rsidRPr="006311B0">
        <w:rPr>
          <w:rFonts w:ascii="IRLotus" w:eastAsia="Times New Roman" w:hAnsi="IRLotus" w:cs="IRNazli" w:hint="cs"/>
          <w:sz w:val="28"/>
          <w:szCs w:val="28"/>
          <w:rtl/>
          <w:lang w:bidi="fa-IR"/>
        </w:rPr>
        <w:t xml:space="preserve"> هم</w:t>
      </w:r>
      <w:r w:rsidRPr="006311B0">
        <w:rPr>
          <w:rFonts w:ascii="IRLotus" w:eastAsia="Times New Roman" w:hAnsi="IRLotus" w:cs="IRNazli"/>
          <w:sz w:val="28"/>
          <w:szCs w:val="28"/>
          <w:rtl/>
          <w:lang w:bidi="fa-IR"/>
        </w:rPr>
        <w:t xml:space="preserve"> زیاد باشد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عمر</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w:t>
      </w:r>
      <w:r w:rsidRPr="006311B0">
        <w:rPr>
          <w:rFonts w:ascii="IRLotus" w:eastAsia="Times New Roman" w:hAnsi="IRLotus" w:cs="IRNazli"/>
          <w:sz w:val="28"/>
          <w:szCs w:val="28"/>
          <w:rtl/>
          <w:lang w:bidi="fa-IR"/>
        </w:rPr>
        <w:t>یاران محمد را دشنام ندهید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زیرا مقام و منزلت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یک ساعت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آنان بهتر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خیر 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بیشتر از اعمال چهل سال شما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در روایت وکیع آمده که:</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sz w:val="28"/>
          <w:szCs w:val="28"/>
          <w:rtl/>
        </w:rPr>
        <w:t>«</w:t>
      </w:r>
      <w:r w:rsidRPr="0076508E">
        <w:rPr>
          <w:rFonts w:ascii="KFGQPC Uthman Taha Naskh" w:eastAsia="Calibri" w:hAnsi="KFGQPC Uthman Taha Naskh" w:cs="KFGQPC Uthman Taha Naskh"/>
          <w:sz w:val="27"/>
          <w:szCs w:val="27"/>
          <w:rtl/>
        </w:rPr>
        <w:t>خَيْرٌ مِنْ عِبَادَةِ أَحَدِكُمْ عُمْرَهُ</w:t>
      </w:r>
      <w:r w:rsidRPr="0076508E">
        <w:rPr>
          <w:rFonts w:ascii="IRLotus" w:eastAsia="Times New Roman" w:hAnsi="IRLotus" w:cs="Traditional Arabic"/>
          <w:sz w:val="28"/>
          <w:szCs w:val="28"/>
          <w:rtl/>
        </w:rPr>
        <w:t>»</w:t>
      </w:r>
      <w:r w:rsidRPr="006311B0">
        <w:rPr>
          <w:rFonts w:ascii="IRLotus" w:eastAsia="Times New Roman" w:hAnsi="IRLotus" w:cs="IRNazli"/>
          <w:sz w:val="28"/>
          <w:szCs w:val="28"/>
          <w:rtl/>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بهتر از عبادت </w:t>
      </w:r>
      <w:r w:rsidRPr="006311B0">
        <w:rPr>
          <w:rFonts w:ascii="IRLotus" w:eastAsia="Times New Roman" w:hAnsi="IRLotus" w:cs="IRNazli" w:hint="cs"/>
          <w:sz w:val="26"/>
          <w:szCs w:val="26"/>
          <w:rtl/>
          <w:lang w:bidi="fa-IR"/>
        </w:rPr>
        <w:t xml:space="preserve">تمام </w:t>
      </w:r>
      <w:r w:rsidRPr="006311B0">
        <w:rPr>
          <w:rFonts w:ascii="IRLotus" w:eastAsia="Times New Roman" w:hAnsi="IRLotus" w:cs="IRNazli"/>
          <w:sz w:val="26"/>
          <w:szCs w:val="26"/>
          <w:rtl/>
          <w:lang w:bidi="fa-IR"/>
        </w:rPr>
        <w:t>عمر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یكى از شماست</w:t>
      </w:r>
      <w:r w:rsidRPr="0076508E">
        <w:rPr>
          <w:rFonts w:ascii="IRLotus" w:eastAsia="Times New Roman" w:hAnsi="IRLotus" w:cs="Traditional Arabic" w:hint="cs"/>
          <w:sz w:val="28"/>
          <w:szCs w:val="28"/>
          <w:rtl/>
          <w:lang w:bidi="fa-IR"/>
        </w:rPr>
        <w:t>»</w:t>
      </w:r>
      <w:r w:rsidRPr="006311B0">
        <w:rPr>
          <w:rFonts w:ascii="Lotus Linotype" w:eastAsia="Times New Roman" w:hAnsi="Lotus Linotype"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جمهور علما</w:t>
      </w:r>
      <w:r w:rsidRPr="006311B0">
        <w:rPr>
          <w:rFonts w:ascii="IRLotus" w:eastAsia="Times New Roman" w:hAnsi="IRLotus" w:cs="IRNazli" w:hint="cs"/>
          <w:sz w:val="28"/>
          <w:szCs w:val="28"/>
          <w:rtl/>
          <w:lang w:bidi="fa-IR"/>
        </w:rPr>
        <w:t xml:space="preserve"> در این مورد</w:t>
      </w:r>
      <w:r w:rsidRPr="006311B0">
        <w:rPr>
          <w:rFonts w:ascii="IRLotus" w:eastAsia="Times New Roman" w:hAnsi="IRLotus" w:cs="IRNazli"/>
          <w:sz w:val="28"/>
          <w:szCs w:val="28"/>
          <w:rtl/>
          <w:lang w:bidi="fa-IR"/>
        </w:rPr>
        <w:t xml:space="preserve"> می‌گویند: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هیچ عملی معادل فضیلت صحابه ن</w:t>
      </w:r>
      <w:r w:rsidRPr="006311B0">
        <w:rPr>
          <w:rFonts w:ascii="IRLotus" w:eastAsia="Times New Roman" w:hAnsi="IRLotus" w:cs="IRNazli" w:hint="cs"/>
          <w:sz w:val="28"/>
          <w:szCs w:val="28"/>
          <w:rtl/>
          <w:lang w:bidi="fa-IR"/>
        </w:rPr>
        <w:t>یست،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ایشان </w:t>
      </w:r>
      <w:r w:rsidRPr="006311B0">
        <w:rPr>
          <w:rFonts w:ascii="IRLotus" w:eastAsia="Times New Roman" w:hAnsi="IRLotus" w:cs="IRNazli"/>
          <w:sz w:val="28"/>
          <w:szCs w:val="28"/>
          <w:rtl/>
          <w:lang w:bidi="fa-IR"/>
        </w:rPr>
        <w:t>پیامبر را مشاهده</w:t>
      </w:r>
      <w:r w:rsidRPr="006311B0">
        <w:rPr>
          <w:rFonts w:ascii="IRLotus" w:eastAsia="Times New Roman" w:hAnsi="IRLotus" w:cs="IRNazli" w:hint="cs"/>
          <w:sz w:val="28"/>
          <w:szCs w:val="28"/>
          <w:rtl/>
          <w:lang w:bidi="fa-IR"/>
        </w:rPr>
        <w:t xml:space="preserve"> و محضر آن بزرگوار را درک</w:t>
      </w:r>
      <w:r w:rsidRPr="006311B0">
        <w:rPr>
          <w:rFonts w:ascii="IRLotus" w:eastAsia="Times New Roman" w:hAnsi="IRLotus" w:cs="IRNazli"/>
          <w:sz w:val="28"/>
          <w:szCs w:val="28"/>
          <w:rtl/>
          <w:lang w:bidi="fa-IR"/>
        </w:rPr>
        <w:t xml:space="preserve"> نموده‌اند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اما هیچ کس معادل </w:t>
      </w:r>
      <w:r w:rsidRPr="006311B0">
        <w:rPr>
          <w:rFonts w:ascii="IRLotus" w:eastAsia="Times New Roman" w:hAnsi="IRLotus" w:cs="IRNazli" w:hint="cs"/>
          <w:sz w:val="28"/>
          <w:szCs w:val="28"/>
          <w:rtl/>
          <w:lang w:bidi="fa-IR"/>
        </w:rPr>
        <w:t>کسانی</w:t>
      </w:r>
      <w:r w:rsidRPr="006311B0">
        <w:rPr>
          <w:rFonts w:ascii="IRLotus" w:eastAsia="Times New Roman" w:hAnsi="IRLotus" w:cs="IRNazli"/>
          <w:sz w:val="28"/>
          <w:szCs w:val="28"/>
          <w:rtl/>
          <w:lang w:bidi="fa-IR"/>
        </w:rPr>
        <w:t xml:space="preserve"> نخواهد بود که از او دفاع کرده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وی مهاجرت نموده‌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را یاری داده‌ و یا شرع خدا را</w:t>
      </w:r>
      <w:r w:rsidRPr="006311B0">
        <w:rPr>
          <w:rFonts w:ascii="IRLotus" w:eastAsia="Times New Roman" w:hAnsi="IRLotus" w:cs="IRNazli" w:hint="cs"/>
          <w:sz w:val="28"/>
          <w:szCs w:val="28"/>
          <w:rtl/>
          <w:lang w:bidi="fa-IR"/>
        </w:rPr>
        <w:t xml:space="preserve"> از او</w:t>
      </w:r>
      <w:r w:rsidRPr="006311B0">
        <w:rPr>
          <w:rFonts w:ascii="IRLotus" w:eastAsia="Times New Roman" w:hAnsi="IRLotus" w:cs="IRNazli"/>
          <w:sz w:val="28"/>
          <w:szCs w:val="28"/>
          <w:rtl/>
          <w:lang w:bidi="fa-IR"/>
        </w:rPr>
        <w:t xml:space="preserve"> نقل و به افراد بعد از خویش منتقل نموده‌اند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هر عمل نیکی که افراد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بعد از آنان انجام می‌دهند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سابقین</w:t>
      </w:r>
      <w:r w:rsidRPr="006311B0">
        <w:rPr>
          <w:rFonts w:ascii="IRLotus" w:eastAsia="Times New Roman" w:hAnsi="IRLotus" w:cs="IRNazli" w:hint="cs"/>
          <w:sz w:val="28"/>
          <w:szCs w:val="28"/>
          <w:rtl/>
          <w:lang w:bidi="fa-IR"/>
        </w:rPr>
        <w:t xml:space="preserve"> نیز</w:t>
      </w:r>
      <w:r w:rsidRPr="006311B0">
        <w:rPr>
          <w:rFonts w:ascii="IRLotus" w:eastAsia="Times New Roman" w:hAnsi="IRLotus" w:cs="IRNazli"/>
          <w:sz w:val="28"/>
          <w:szCs w:val="28"/>
          <w:rtl/>
          <w:lang w:bidi="fa-IR"/>
        </w:rPr>
        <w:t xml:space="preserve"> به همان اندازه اجر می‌برند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بنابراین نمی‌توانند به درج</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آنان برسند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امام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حمد می‌گوید:</w:t>
      </w:r>
    </w:p>
    <w:p w:rsidR="0076508E" w:rsidRPr="006311B0" w:rsidRDefault="0076508E" w:rsidP="0076508E">
      <w:pPr>
        <w:spacing w:after="0" w:line="240" w:lineRule="auto"/>
        <w:ind w:firstLine="284"/>
        <w:jc w:val="both"/>
        <w:rPr>
          <w:rFonts w:ascii="IRLotus" w:eastAsia="Times New Roman" w:hAnsi="IRLotus" w:cs="IRNazli"/>
          <w:sz w:val="28"/>
          <w:szCs w:val="28"/>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كسى كه پیامبر</w:t>
      </w:r>
      <w:r w:rsidRPr="006311B0">
        <w:rPr>
          <w:rFonts w:ascii="IRLotus" w:eastAsia="Times New Roman" w:hAnsi="IRLotus" w:cs="IRNazli" w:hint="cs"/>
          <w:sz w:val="28"/>
          <w:szCs w:val="28"/>
          <w:rtl/>
          <w:lang w:bidi="fa-IR"/>
        </w:rPr>
        <w:t xml:space="preserve"> خدا</w:t>
      </w:r>
      <w:r w:rsidR="00444A7B">
        <w:rPr>
          <w:rFonts w:ascii="IRLotus" w:eastAsia="Times New Roman" w:hAnsi="IRLotus" w:cs="CTraditional Arabic"/>
          <w:sz w:val="24"/>
          <w:szCs w:val="24"/>
          <w:rtl/>
          <w:lang w:bidi="fa-IR"/>
        </w:rPr>
        <w:t xml:space="preserve"> ج</w:t>
      </w:r>
      <w:r w:rsidRPr="006311B0">
        <w:rPr>
          <w:rFonts w:ascii="IRLotus" w:eastAsia="Times New Roman" w:hAnsi="IRLotus" w:cs="IRNazli" w:hint="cs"/>
          <w:sz w:val="28"/>
          <w:szCs w:val="28"/>
          <w:rtl/>
          <w:lang w:bidi="fa-IR"/>
        </w:rPr>
        <w:t xml:space="preserve"> را -هرچقدر هم اندک- یاری رسانده باشد،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بر</w:t>
      </w:r>
      <w:r w:rsidRPr="006311B0">
        <w:rPr>
          <w:rFonts w:ascii="IRLotus" w:eastAsia="Times New Roman" w:hAnsi="IRLotus" w:cs="IRNazli"/>
          <w:sz w:val="28"/>
          <w:szCs w:val="28"/>
          <w:rtl/>
          <w:lang w:bidi="fa-IR"/>
        </w:rPr>
        <w:t xml:space="preserve">تر از </w:t>
      </w:r>
      <w:r w:rsidRPr="006311B0">
        <w:rPr>
          <w:rFonts w:ascii="IRLotus" w:eastAsia="Times New Roman" w:hAnsi="IRLotus" w:cs="IRNazli" w:hint="cs"/>
          <w:sz w:val="28"/>
          <w:szCs w:val="28"/>
          <w:rtl/>
          <w:lang w:bidi="fa-IR"/>
        </w:rPr>
        <w:t xml:space="preserve">اعمالِ صد ساله کسانی است </w:t>
      </w:r>
      <w:r w:rsidRPr="006311B0">
        <w:rPr>
          <w:rFonts w:ascii="IRLotus" w:eastAsia="Times New Roman" w:hAnsi="IRLotus" w:cs="IRNazli"/>
          <w:sz w:val="28"/>
          <w:szCs w:val="28"/>
          <w:rtl/>
          <w:lang w:bidi="fa-IR"/>
        </w:rPr>
        <w:t>كه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را ندیده‌اند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گرچه با تمام اعمال و كردار خود با خداوند ملاقات كنند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 xml:space="preserve">امام </w:t>
      </w:r>
      <w:r w:rsidRPr="006311B0">
        <w:rPr>
          <w:rFonts w:ascii="IRLotus" w:eastAsia="Times New Roman" w:hAnsi="IRLotus" w:cs="IRNazli"/>
          <w:sz w:val="28"/>
          <w:szCs w:val="28"/>
          <w:rtl/>
          <w:lang w:bidi="fa-IR"/>
        </w:rPr>
        <w:t>نووی</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w:t>
      </w:r>
      <w:r w:rsidRPr="006311B0">
        <w:rPr>
          <w:rFonts w:ascii="IRLotus" w:eastAsia="Times New Roman" w:hAnsi="IRLotus" w:cs="IRNazli"/>
          <w:sz w:val="28"/>
          <w:szCs w:val="28"/>
          <w:rtl/>
          <w:lang w:bidi="fa-IR"/>
        </w:rPr>
        <w:t>فضیلت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اگرچه یک لحظه هم با پیامبر بوده باش</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 xml:space="preserve">د، </w:t>
      </w:r>
      <w:r w:rsidRPr="006311B0">
        <w:rPr>
          <w:rFonts w:ascii="IRLotus" w:eastAsia="Times New Roman" w:hAnsi="IRLotus" w:cs="IRNazli" w:hint="cs"/>
          <w:sz w:val="28"/>
          <w:szCs w:val="28"/>
          <w:rtl/>
          <w:lang w:bidi="fa-IR"/>
        </w:rPr>
        <w:t xml:space="preserve">آنقدر زیاد است که </w:t>
      </w:r>
      <w:r w:rsidRPr="006311B0">
        <w:rPr>
          <w:rFonts w:ascii="IRLotus" w:eastAsia="Times New Roman" w:hAnsi="IRLotus" w:cs="IRNazli"/>
          <w:sz w:val="28"/>
          <w:szCs w:val="28"/>
          <w:rtl/>
          <w:lang w:bidi="fa-IR"/>
        </w:rPr>
        <w:t xml:space="preserve">هیچ عملی با آن </w:t>
      </w:r>
      <w:r w:rsidRPr="006311B0">
        <w:rPr>
          <w:rFonts w:ascii="IRLotus" w:eastAsia="Times New Roman" w:hAnsi="IRLotus" w:cs="IRNazli" w:hint="cs"/>
          <w:sz w:val="28"/>
          <w:szCs w:val="28"/>
          <w:rtl/>
          <w:lang w:bidi="fa-IR"/>
        </w:rPr>
        <w:t>برابر</w:t>
      </w:r>
      <w:r w:rsidRPr="006311B0">
        <w:rPr>
          <w:rFonts w:ascii="IRLotus" w:eastAsia="Times New Roman" w:hAnsi="IRLotus" w:cs="IRNazli"/>
          <w:sz w:val="28"/>
          <w:szCs w:val="28"/>
          <w:rtl/>
          <w:lang w:bidi="fa-IR"/>
        </w:rPr>
        <w:t xml:space="preserve"> نخواهد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هیچ چیزی به این درجه نمی‌رسد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فضایل </w:t>
      </w:r>
      <w:r w:rsidRPr="006311B0">
        <w:rPr>
          <w:rFonts w:ascii="IRLotus" w:eastAsia="Times New Roman" w:hAnsi="IRLotus" w:cs="IRNazli" w:hint="cs"/>
          <w:sz w:val="28"/>
          <w:szCs w:val="28"/>
          <w:rtl/>
          <w:lang w:bidi="fa-IR"/>
        </w:rPr>
        <w:t xml:space="preserve">از طریق </w:t>
      </w:r>
      <w:r w:rsidRPr="006311B0">
        <w:rPr>
          <w:rFonts w:ascii="IRLotus" w:eastAsia="Times New Roman" w:hAnsi="IRLotus" w:cs="IRNazli"/>
          <w:sz w:val="28"/>
          <w:szCs w:val="28"/>
          <w:rtl/>
          <w:lang w:bidi="fa-IR"/>
        </w:rPr>
        <w:t xml:space="preserve">قیاس </w:t>
      </w:r>
      <w:r w:rsidRPr="006311B0">
        <w:rPr>
          <w:rFonts w:ascii="IRLotus" w:eastAsia="Times New Roman" w:hAnsi="IRLotus" w:cs="IRNazli" w:hint="cs"/>
          <w:sz w:val="28"/>
          <w:szCs w:val="28"/>
          <w:rtl/>
          <w:lang w:bidi="fa-IR"/>
        </w:rPr>
        <w:t>به دست نمی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آیند،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چون</w:t>
      </w:r>
      <w:r w:rsidRPr="006311B0">
        <w:rPr>
          <w:rFonts w:ascii="IRLotus" w:eastAsia="Times New Roman" w:hAnsi="IRLotus" w:cs="IRNazli"/>
          <w:sz w:val="28"/>
          <w:szCs w:val="28"/>
          <w:rtl/>
          <w:lang w:bidi="fa-IR"/>
        </w:rPr>
        <w:t xml:space="preserve"> این فضیلتی است که خداوند به هر کسی که بخواهد می‌دهد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همچنین خداوند که آگاه به درون </w:t>
      </w:r>
      <w:r w:rsidRPr="006311B0">
        <w:rPr>
          <w:rFonts w:ascii="IRLotus" w:eastAsia="Times New Roman" w:hAnsi="IRLotus" w:cs="IRNazli" w:hint="cs"/>
          <w:sz w:val="28"/>
          <w:szCs w:val="28"/>
          <w:rtl/>
          <w:lang w:bidi="fa-IR"/>
        </w:rPr>
        <w:t>آنها</w:t>
      </w:r>
      <w:r w:rsidRPr="006311B0">
        <w:rPr>
          <w:rFonts w:ascii="IRLotus" w:eastAsia="Times New Roman" w:hAnsi="IRLotus" w:cs="IRNazli"/>
          <w:sz w:val="28"/>
          <w:szCs w:val="28"/>
          <w:rtl/>
          <w:lang w:bidi="fa-IR"/>
        </w:rPr>
        <w:t xml:space="preserve"> می‌</w:t>
      </w:r>
      <w:r w:rsidRPr="006311B0">
        <w:rPr>
          <w:rFonts w:ascii="IRLotus" w:eastAsia="Times New Roman" w:hAnsi="IRLotus" w:cs="IRNazli" w:hint="cs"/>
          <w:sz w:val="28"/>
          <w:szCs w:val="28"/>
          <w:rtl/>
          <w:lang w:bidi="fa-IR"/>
        </w:rPr>
        <w:t>باشد،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درونشان را</w:t>
      </w:r>
      <w:r w:rsidRPr="006311B0">
        <w:rPr>
          <w:rFonts w:ascii="IRLotus" w:eastAsia="Times New Roman" w:hAnsi="IRLotus" w:cs="IRNazli"/>
          <w:sz w:val="28"/>
          <w:szCs w:val="28"/>
          <w:rtl/>
          <w:lang w:bidi="fa-IR"/>
        </w:rPr>
        <w:t xml:space="preserve"> تزکیه نموده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چنان</w:t>
      </w:r>
      <w:r w:rsidRPr="006311B0">
        <w:rPr>
          <w:rFonts w:ascii="IRLotus" w:eastAsia="Times New Roman" w:hAnsi="IRLotus" w:cs="IRNazli"/>
          <w:sz w:val="28"/>
          <w:szCs w:val="28"/>
          <w:rtl/>
          <w:lang w:bidi="fa-IR"/>
        </w:rPr>
        <w:t xml:space="preserve"> که می‌فرماید: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فَعَلِمَ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قُلُوبِهِمۡ</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18]</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 آنچه را در درون دل</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هایشان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از ایمان و صداقت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نهفته بو</w:t>
      </w:r>
      <w:r w:rsidRPr="006311B0">
        <w:rPr>
          <w:rFonts w:ascii="IRLotus" w:eastAsia="Times New Roman" w:hAnsi="IRLotus" w:cs="IRNazli" w:hint="cs"/>
          <w:sz w:val="26"/>
          <w:szCs w:val="26"/>
          <w:rtl/>
          <w:lang w:bidi="fa-IR"/>
        </w:rPr>
        <w:t>د،</w:t>
      </w:r>
      <w:r w:rsidRPr="006311B0">
        <w:rPr>
          <w:rFonts w:ascii="IRLotus" w:eastAsia="Times New Roman" w:hAnsi="IRLotus" w:cs="IRNazli"/>
          <w:sz w:val="26"/>
          <w:szCs w:val="26"/>
          <w:rtl/>
          <w:lang w:bidi="fa-IR"/>
        </w:rPr>
        <w:t xml:space="preserve"> مى‏دانست</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Pr="0076508E" w:rsidRDefault="0076508E" w:rsidP="0076508E">
      <w:pPr>
        <w:spacing w:after="0" w:line="240" w:lineRule="auto"/>
        <w:ind w:firstLine="284"/>
        <w:jc w:val="both"/>
        <w:rPr>
          <w:rFonts w:ascii="IRLotus" w:eastAsia="Times New Roman" w:hAnsi="IRLotus" w:cs="CTraditional Arabic"/>
          <w:sz w:val="26"/>
          <w:szCs w:val="26"/>
          <w:rtl/>
          <w:lang w:bidi="fa-IR"/>
        </w:rPr>
      </w:pPr>
      <w:r w:rsidRPr="006311B0">
        <w:rPr>
          <w:rFonts w:ascii="IRLotus" w:eastAsia="Times New Roman" w:hAnsi="IRLotus" w:cs="IRNazli"/>
          <w:sz w:val="28"/>
          <w:szCs w:val="28"/>
          <w:rtl/>
          <w:lang w:bidi="fa-IR"/>
        </w:rPr>
        <w:t>و توبه‌ آنان را پذیرفته است:</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لَّقَد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تَّابَ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ٱلنَّبِيِّ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وَٱلۡمُهَٰجِرِينَ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وَٱلۡأَنصَارِ</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[التوبة: 117]</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مسلما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خداوند رحمت خود را شامل حال پیامبر و مهاجران و انصار نمود</w:t>
      </w:r>
      <w:r w:rsidRPr="006311B0">
        <w:rPr>
          <w:rFonts w:ascii="IRLotus" w:eastAsia="Times New Roman" w:hAnsi="IRLotus" w:cs="IRNazli" w:hint="cs"/>
          <w:sz w:val="26"/>
          <w:szCs w:val="26"/>
          <w:rtl/>
          <w:lang w:bidi="fa-IR"/>
        </w:rPr>
        <w:t xml:space="preserve"> [کسانی</w:t>
      </w:r>
      <w:r w:rsidRPr="006311B0">
        <w:rPr>
          <w:rFonts w:ascii="IRLotus" w:eastAsia="Times New Roman" w:hAnsi="IRLotus" w:cs="IRNazli"/>
          <w:sz w:val="26"/>
          <w:szCs w:val="26"/>
          <w:rtl/>
          <w:lang w:bidi="fa-IR"/>
        </w:rPr>
        <w:t xml:space="preserve"> كه در زمان ع</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سرت و شدت (در جنگ تبوك) از او پیروى كردند</w:t>
      </w:r>
      <w:r w:rsidRPr="006311B0">
        <w:rPr>
          <w:rFonts w:ascii="IRLotus" w:eastAsia="Times New Roman" w:hAnsi="IRLotus" w:cs="IRNazli" w:hint="cs"/>
          <w:sz w:val="26"/>
          <w:szCs w:val="26"/>
          <w:rtl/>
          <w:lang w:bidi="fa-IR"/>
        </w:rPr>
        <w:t>]</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از آنان راضی گشته است:</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pacing w:val="-4"/>
          <w:sz w:val="27"/>
          <w:szCs w:val="27"/>
          <w:rtl/>
          <w:lang w:bidi="fa-IR"/>
        </w:rPr>
      </w:pPr>
      <w:r w:rsidRPr="0076508E">
        <w:rPr>
          <w:rFonts w:ascii="IRLotus" w:eastAsia="Calibri" w:hAnsi="IRLotus" w:cs="Traditional Arabic" w:hint="cs"/>
          <w:spacing w:val="-4"/>
          <w:sz w:val="28"/>
          <w:szCs w:val="28"/>
          <w:rtl/>
          <w:lang w:bidi="fa-IR"/>
        </w:rPr>
        <w:t>﴿</w:t>
      </w:r>
      <w:r w:rsidRPr="0076508E">
        <w:rPr>
          <w:rFonts w:ascii="KFGQPC Uthmanic Script HAFS" w:eastAsia="Calibri" w:hAnsi="Calibri" w:cs="KFGQPC Uthmanic Script HAFS" w:hint="c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لَّقَدۡ</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رَضِيَ</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ٱللَّهُ</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عَنِ</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ٱلۡمُؤۡمِنِينَ</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إِذۡ</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يُبَايِعُونَكَ</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تَحۡتَ</w:t>
      </w:r>
      <w:r w:rsidRPr="0076508E">
        <w:rPr>
          <w:rFonts w:ascii="KFGQPC Uthmanic Script HAFS" w:eastAsia="Calibri" w:hAnsi="KFGQPC Uthmanic Script HAFS" w:cs="KFGQPC Uthmanic Script HAFS"/>
          <w:spacing w:val="-4"/>
          <w:sz w:val="27"/>
          <w:szCs w:val="27"/>
          <w:rtl/>
          <w:lang w:bidi="fa-IR"/>
        </w:rPr>
        <w:t xml:space="preserve"> </w:t>
      </w:r>
      <w:r w:rsidRPr="0076508E">
        <w:rPr>
          <w:rFonts w:ascii="KFGQPC Uthmanic Script HAFS" w:eastAsia="Calibri" w:hAnsi="KFGQPC Uthmanic Script HAFS" w:cs="KFGQPC Uthmanic Script HAFS" w:hint="cs"/>
          <w:spacing w:val="-4"/>
          <w:sz w:val="27"/>
          <w:szCs w:val="27"/>
          <w:rtl/>
          <w:lang w:bidi="fa-IR"/>
        </w:rPr>
        <w:t>ٱلشَّجَرَةِ</w:t>
      </w:r>
      <w:r w:rsidRPr="0076508E">
        <w:rPr>
          <w:rFonts w:ascii="IRLotus" w:eastAsia="Calibri" w:hAnsi="IRLotus" w:cs="Traditional Arabic" w:hint="cs"/>
          <w:spacing w:val="-4"/>
          <w:sz w:val="28"/>
          <w:szCs w:val="28"/>
          <w:rtl/>
          <w:lang w:bidi="fa-IR"/>
        </w:rPr>
        <w:t>﴾</w:t>
      </w:r>
      <w:r w:rsidRPr="0076508E">
        <w:rPr>
          <w:rFonts w:ascii="KFGQPC Uthmanic Script HAFS" w:eastAsia="Calibri" w:hAnsi="KFGQPC Uthmanic Script HAFS" w:cs="KFGQPC Uthmanic Script HAFS" w:hint="cs"/>
          <w:spacing w:val="-4"/>
          <w:sz w:val="27"/>
          <w:szCs w:val="27"/>
          <w:rtl/>
          <w:lang w:bidi="fa-IR"/>
        </w:rPr>
        <w:t xml:space="preserve"> </w:t>
      </w:r>
      <w:r w:rsidRPr="006311B0">
        <w:rPr>
          <w:rFonts w:ascii="IRLotus" w:eastAsia="Calibri" w:hAnsi="IRLotus" w:cs="IRNazli" w:hint="cs"/>
          <w:spacing w:val="-4"/>
          <w:sz w:val="24"/>
          <w:szCs w:val="24"/>
          <w:rtl/>
          <w:lang w:bidi="fa-IR"/>
        </w:rPr>
        <w:t>[الفتح: 18]</w:t>
      </w:r>
      <w:r w:rsidRPr="0076508E">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خداوند از مؤمنان هنگامى كه در زیر آن درخت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با تو بیعت كردند، راضى و خشنود شد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تمامی این خصوصیات را خداوند می‌داند و بس</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چگونه آنان که بعد از این</w:t>
      </w:r>
      <w:r w:rsidRPr="006311B0">
        <w:rPr>
          <w:rFonts w:ascii="IRLotus" w:eastAsia="Times New Roman" w:hAnsi="IRLotus" w:cs="IRNazli" w:hint="cs"/>
          <w:sz w:val="28"/>
          <w:szCs w:val="28"/>
          <w:rtl/>
          <w:lang w:bidi="fa-IR"/>
        </w:rPr>
        <w:t xml:space="preserve"> گروه </w:t>
      </w:r>
      <w:r w:rsidRPr="006311B0">
        <w:rPr>
          <w:rFonts w:ascii="IRLotus" w:eastAsia="Times New Roman" w:hAnsi="IRLotus" w:cs="IRNazli"/>
          <w:sz w:val="28"/>
          <w:szCs w:val="28"/>
          <w:rtl/>
          <w:lang w:bidi="fa-IR"/>
        </w:rPr>
        <w:t>می‌آیند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w:t>
      </w:r>
      <w:r w:rsidRPr="006311B0">
        <w:rPr>
          <w:rFonts w:ascii="IRLotus" w:eastAsia="Times New Roman" w:hAnsi="IRLotus" w:cs="IRNazli" w:hint="cs"/>
          <w:sz w:val="28"/>
          <w:szCs w:val="28"/>
          <w:rtl/>
          <w:lang w:bidi="fa-IR"/>
        </w:rPr>
        <w:t>ویژگی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ها</w:t>
      </w:r>
      <w:r w:rsidRPr="006311B0">
        <w:rPr>
          <w:rFonts w:ascii="IRLotus" w:eastAsia="Times New Roman" w:hAnsi="IRLotus" w:cs="IRNazli"/>
          <w:sz w:val="28"/>
          <w:szCs w:val="28"/>
          <w:rtl/>
          <w:lang w:bidi="fa-IR"/>
        </w:rPr>
        <w:t xml:space="preserve"> را خواهند داشت؟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ولی برخی‌ها می‌گویند: روایاتى</w:t>
      </w:r>
      <w:r w:rsidRPr="006311B0">
        <w:rPr>
          <w:rFonts w:ascii="IRLotus" w:eastAsia="Times New Roman" w:hAnsi="IRLotus" w:cs="IRNazli" w:hint="cs"/>
          <w:sz w:val="28"/>
          <w:szCs w:val="28"/>
          <w:rtl/>
          <w:lang w:bidi="fa-IR"/>
        </w:rPr>
        <w:t xml:space="preserve"> داریم</w:t>
      </w:r>
      <w:r w:rsidRPr="006311B0">
        <w:rPr>
          <w:rFonts w:ascii="IRLotus" w:eastAsia="Times New Roman" w:hAnsi="IRLotus" w:cs="IRNazli"/>
          <w:sz w:val="28"/>
          <w:szCs w:val="28"/>
          <w:rtl/>
          <w:lang w:bidi="fa-IR"/>
        </w:rPr>
        <w:t xml:space="preserve"> برخلاف آنچه که شما به آن استدلال می‌کنید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مشهورترین کسی که این را می‌گوید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ابن عبدالبر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می‌باشد و استدلالی که می‌آورد</w:t>
      </w:r>
      <w:r w:rsidRPr="006311B0">
        <w:rPr>
          <w:rFonts w:ascii="IRLotus" w:eastAsia="Times New Roman" w:hAnsi="IRLotus" w:cs="IRNazli" w:hint="cs"/>
          <w:sz w:val="28"/>
          <w:szCs w:val="28"/>
          <w:rtl/>
          <w:lang w:bidi="fa-IR"/>
        </w:rPr>
        <w:t xml:space="preserve"> -به گمان خودشان-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بسیار قوی است،</w:t>
      </w:r>
      <w:r w:rsidRPr="006311B0">
        <w:rPr>
          <w:rFonts w:ascii="IRLotus" w:eastAsia="Times New Roman" w:hAnsi="IRLotus" w:cs="IRNazli"/>
          <w:sz w:val="28"/>
          <w:szCs w:val="28"/>
          <w:rtl/>
          <w:lang w:bidi="fa-IR"/>
        </w:rPr>
        <w:t xml:space="preserve"> مانند این روایت</w:t>
      </w:r>
      <w:r w:rsidRPr="006311B0">
        <w:rPr>
          <w:rFonts w:ascii="IRLotus" w:eastAsia="Times New Roman" w:hAnsi="IRLotus" w:cs="IRNazli" w:hint="cs"/>
          <w:sz w:val="28"/>
          <w:szCs w:val="28"/>
          <w:rtl/>
          <w:lang w:bidi="fa-IR"/>
        </w:rPr>
        <w:t xml:space="preserve"> که </w:t>
      </w:r>
      <w:r w:rsidRPr="006311B0">
        <w:rPr>
          <w:rFonts w:ascii="IRLotus" w:eastAsia="Times New Roman" w:hAnsi="IRLotus" w:cs="IRNazli"/>
          <w:sz w:val="28"/>
          <w:szCs w:val="28"/>
          <w:rtl/>
          <w:lang w:bidi="fa-IR"/>
        </w:rPr>
        <w:t>ابی‌ثعلبه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روایت نموده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تَأْتِي</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أَيَّامٌ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لِلْعَامِلِ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فِيهِنَّ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أَجْرُ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خَمْسِينَ،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قِيلَ: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مِنْهُمْ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أَوْ</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رَسُولَ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قَالَ: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مِنْكُمْ</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3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روزگاری می‌آید که هر کس کار نیک</w:t>
      </w:r>
      <w:r w:rsidRPr="006311B0">
        <w:rPr>
          <w:rFonts w:ascii="IRLotus" w:eastAsia="Times New Roman" w:hAnsi="IRLotus" w:cs="IRNazli" w:hint="cs"/>
          <w:sz w:val="26"/>
          <w:szCs w:val="26"/>
          <w:rtl/>
          <w:lang w:bidi="fa-IR"/>
        </w:rPr>
        <w:t>ی</w:t>
      </w:r>
      <w:r w:rsidRPr="006311B0">
        <w:rPr>
          <w:rFonts w:ascii="IRLotus" w:eastAsia="Times New Roman" w:hAnsi="IRLotus" w:cs="IRNazli"/>
          <w:sz w:val="26"/>
          <w:szCs w:val="26"/>
          <w:rtl/>
          <w:lang w:bidi="fa-IR"/>
        </w:rPr>
        <w:t xml:space="preserve"> انجام دهد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اجر</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پنجاه نفر را خواهد داشت</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پرسیدند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اجر پنجاه نفر از خودشان یا از ما؟ فرمود: از شما</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همچنین ابوجمعه</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گفت:</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B Lotus" w:hint="cs"/>
          <w:sz w:val="28"/>
          <w:szCs w:val="28"/>
          <w:rtl/>
          <w:lang w:bidi="fa-IR"/>
        </w:rPr>
        <w:t>«</w:t>
      </w:r>
      <w:r w:rsidRPr="0076508E">
        <w:rPr>
          <w:rFonts w:ascii="IRLotus" w:eastAsia="Times New Roman" w:hAnsi="IRLotus" w:cs="B Lotus"/>
          <w:sz w:val="28"/>
          <w:szCs w:val="28"/>
          <w:rtl/>
          <w:lang w:bidi="fa-IR"/>
        </w:rPr>
        <w:t xml:space="preserve">ابوعبیده گفته است: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sz w:val="27"/>
          <w:szCs w:val="27"/>
          <w:rtl/>
          <w:lang w:bidi="fa-IR"/>
        </w:rPr>
        <w:t>يَا رَسُولَ اللهِ، أَحَدٌ خَيْرٌ مِنَّا، أَسْلَمْنَا مَعَكَ، وَجَاهَدْنَا مَعَكَ؟ قَالَ: نَعَمْ، قَوْمٌ يَكُونُونَ مِنْ بَعْدِكُمْ يُؤْمِنُونَ بِي وَلَمْ يَرَوْنِي</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0"/>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ای رسول خدا</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آیا کسی از ما بهتر وجود دارد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در حالی که</w:t>
      </w:r>
      <w:r w:rsidRPr="006311B0">
        <w:rPr>
          <w:rFonts w:ascii="IRLotus" w:eastAsia="Times New Roman" w:hAnsi="IRLotus" w:cs="IRNazli" w:hint="cs"/>
          <w:sz w:val="26"/>
          <w:szCs w:val="26"/>
          <w:rtl/>
          <w:lang w:bidi="fa-IR"/>
        </w:rPr>
        <w:t xml:space="preserve"> ما</w:t>
      </w:r>
      <w:r w:rsidRPr="006311B0">
        <w:rPr>
          <w:rFonts w:ascii="IRLotus" w:eastAsia="Times New Roman" w:hAnsi="IRLotus" w:cs="IRNazli"/>
          <w:sz w:val="26"/>
          <w:szCs w:val="26"/>
          <w:rtl/>
          <w:lang w:bidi="fa-IR"/>
        </w:rPr>
        <w:t xml:space="preserve"> به شما ایمان آوردیم و با شما جهاد کردیم؟ پیامبر</w:t>
      </w:r>
      <w:r w:rsidR="00444A7B" w:rsidRPr="00444A7B">
        <w:rPr>
          <w:rFonts w:ascii="IRLotus" w:eastAsia="Times New Roman" w:hAnsi="IRLotus" w:cs="CTraditional Arabic"/>
          <w:sz w:val="28"/>
          <w:szCs w:val="28"/>
          <w:rtl/>
          <w:lang w:bidi="fa-IR"/>
        </w:rPr>
        <w:t xml:space="preserve"> ج </w:t>
      </w:r>
      <w:r w:rsidRPr="006311B0">
        <w:rPr>
          <w:rFonts w:ascii="IRLotus" w:eastAsia="Times New Roman" w:hAnsi="IRLotus" w:cs="IRNazli"/>
          <w:sz w:val="26"/>
          <w:szCs w:val="26"/>
          <w:rtl/>
          <w:lang w:bidi="fa-IR"/>
        </w:rPr>
        <w:t>فرمود: بله، قومی بعد از شما خواهند آمد</w:t>
      </w:r>
      <w:r w:rsidRPr="006311B0">
        <w:rPr>
          <w:rFonts w:ascii="IRLotus" w:eastAsia="Times New Roman" w:hAnsi="IRLotus" w:cs="IRNazli" w:hint="cs"/>
          <w:sz w:val="26"/>
          <w:szCs w:val="26"/>
          <w:rtl/>
          <w:lang w:bidi="fa-IR"/>
        </w:rPr>
        <w:t xml:space="preserve"> که</w:t>
      </w:r>
      <w:r w:rsidRPr="006311B0">
        <w:rPr>
          <w:rFonts w:ascii="IRLotus" w:eastAsia="Times New Roman" w:hAnsi="IRLotus" w:cs="IRNazli"/>
          <w:sz w:val="26"/>
          <w:szCs w:val="26"/>
          <w:rtl/>
          <w:lang w:bidi="fa-IR"/>
        </w:rPr>
        <w:t xml:space="preserve"> به من ایمان می‌آورند </w:t>
      </w:r>
      <w:r w:rsidRPr="006311B0">
        <w:rPr>
          <w:rFonts w:ascii="IRLotus" w:eastAsia="Times New Roman" w:hAnsi="IRLotus" w:cs="IRNazli" w:hint="cs"/>
          <w:sz w:val="26"/>
          <w:szCs w:val="26"/>
          <w:rtl/>
          <w:lang w:bidi="fa-IR"/>
        </w:rPr>
        <w:t xml:space="preserve">در حالی که </w:t>
      </w:r>
      <w:r w:rsidRPr="006311B0">
        <w:rPr>
          <w:rFonts w:ascii="IRLotus" w:eastAsia="Times New Roman" w:hAnsi="IRLotus" w:cs="IRNazli"/>
          <w:sz w:val="26"/>
          <w:szCs w:val="26"/>
          <w:rtl/>
          <w:lang w:bidi="fa-IR"/>
        </w:rPr>
        <w:t>من را ندیده‌اند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ولی علما</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این احادیث و احادیث سابق را با هم تطابق داده و چنین نتیجه‌گیری کرده‌اند: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اولاً:</w:t>
      </w:r>
      <w:r w:rsidRPr="006311B0">
        <w:rPr>
          <w:rFonts w:ascii="IRLotus" w:eastAsia="Times New Roman" w:hAnsi="IRLotus" w:cs="IRNazli"/>
          <w:sz w:val="28"/>
          <w:szCs w:val="28"/>
          <w:rtl/>
          <w:lang w:bidi="fa-IR"/>
        </w:rPr>
        <w:t xml:space="preserve"> حدیث: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لِلْعَامِلِ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فِيهِنَّ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أَجْرُ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خَمْسِينَ</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دلیل بر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اجر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زیاد برخی از اعمال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نمی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تواند </w:t>
      </w:r>
      <w:r w:rsidRPr="006311B0">
        <w:rPr>
          <w:rFonts w:ascii="IRLotus" w:eastAsia="Times New Roman" w:hAnsi="IRLotus" w:cs="IRNazli"/>
          <w:sz w:val="28"/>
          <w:szCs w:val="28"/>
          <w:rtl/>
          <w:lang w:bidi="fa-IR"/>
        </w:rPr>
        <w:t xml:space="preserve">دلیل </w:t>
      </w:r>
      <w:r w:rsidRPr="006311B0">
        <w:rPr>
          <w:rFonts w:ascii="IRLotus" w:eastAsia="Times New Roman" w:hAnsi="IRLotus" w:cs="IRNazli" w:hint="cs"/>
          <w:sz w:val="28"/>
          <w:szCs w:val="28"/>
          <w:rtl/>
          <w:lang w:bidi="fa-IR"/>
        </w:rPr>
        <w:t xml:space="preserve">کافی </w:t>
      </w:r>
      <w:r w:rsidRPr="006311B0">
        <w:rPr>
          <w:rFonts w:ascii="IRLotus" w:eastAsia="Times New Roman" w:hAnsi="IRLotus" w:cs="IRNazli"/>
          <w:sz w:val="28"/>
          <w:szCs w:val="28"/>
          <w:rtl/>
          <w:lang w:bidi="fa-IR"/>
        </w:rPr>
        <w:t>بر</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‌باشد</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ثانیاً:</w:t>
      </w:r>
      <w:r w:rsidRPr="006311B0">
        <w:rPr>
          <w:rFonts w:ascii="IRLotus" w:eastAsia="Times New Roman" w:hAnsi="IRLotus" w:cs="IRNazli"/>
          <w:sz w:val="28"/>
          <w:szCs w:val="28"/>
          <w:rtl/>
          <w:lang w:bidi="fa-IR"/>
        </w:rPr>
        <w:t xml:space="preserve"> عمل برگزیده و فضیلت داده شده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برخی اوقات مزایا و برتری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هایی دارد که نزد شخص</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فاضل یافت نمی‌شود، ولی </w:t>
      </w:r>
      <w:r w:rsidRPr="006311B0">
        <w:rPr>
          <w:rFonts w:ascii="IRLotus" w:eastAsia="Times New Roman" w:hAnsi="IRLotus" w:cs="IRNazli" w:hint="cs"/>
          <w:sz w:val="28"/>
          <w:szCs w:val="28"/>
          <w:rtl/>
          <w:lang w:bidi="fa-IR"/>
        </w:rPr>
        <w:t>مجموع</w:t>
      </w:r>
      <w:r w:rsidRPr="006311B0">
        <w:rPr>
          <w:rFonts w:ascii="IRLotus" w:eastAsia="Times New Roman" w:hAnsi="IRLotus" w:cs="IRNazli"/>
          <w:sz w:val="28"/>
          <w:szCs w:val="28"/>
          <w:rtl/>
          <w:lang w:bidi="fa-IR"/>
        </w:rPr>
        <w:t xml:space="preserve"> این </w:t>
      </w:r>
      <w:r w:rsidRPr="006311B0">
        <w:rPr>
          <w:rFonts w:ascii="IRLotus" w:eastAsia="Times New Roman" w:hAnsi="IRLotus" w:cs="IRNazli" w:hint="cs"/>
          <w:sz w:val="28"/>
          <w:szCs w:val="28"/>
          <w:rtl/>
          <w:lang w:bidi="fa-IR"/>
        </w:rPr>
        <w:t>ویژگی</w:t>
      </w:r>
      <w:r w:rsidRPr="006311B0">
        <w:rPr>
          <w:rFonts w:ascii="IRLotus" w:eastAsia="Times New Roman" w:hAnsi="IRLotus" w:cs="IRNazli" w:hint="eastAsia"/>
          <w:i/>
          <w:iCs/>
          <w:sz w:val="28"/>
          <w:szCs w:val="28"/>
          <w:rtl/>
          <w:lang w:bidi="fa-IR"/>
        </w:rPr>
        <w:t>‌</w:t>
      </w:r>
      <w:r w:rsidRPr="006311B0">
        <w:rPr>
          <w:rFonts w:ascii="IRLotus" w:eastAsia="Times New Roman" w:hAnsi="IRLotus" w:cs="IRNazli" w:hint="cs"/>
          <w:sz w:val="28"/>
          <w:szCs w:val="28"/>
          <w:rtl/>
          <w:lang w:bidi="fa-IR"/>
        </w:rPr>
        <w:t>ها،</w:t>
      </w:r>
      <w:r w:rsidRPr="006311B0">
        <w:rPr>
          <w:rFonts w:ascii="IRLotus" w:eastAsia="Times New Roman" w:hAnsi="IRLotus" w:cs="IRNazli"/>
          <w:sz w:val="28"/>
          <w:szCs w:val="28"/>
          <w:rtl/>
          <w:lang w:bidi="fa-IR"/>
        </w:rPr>
        <w:t xml:space="preserve"> با شخص فاضل مساوی </w:t>
      </w:r>
      <w:r w:rsidRPr="006311B0">
        <w:rPr>
          <w:rFonts w:ascii="IRLotus" w:eastAsia="Times New Roman" w:hAnsi="IRLotus" w:cs="IRNazli" w:hint="cs"/>
          <w:sz w:val="28"/>
          <w:szCs w:val="28"/>
          <w:rtl/>
          <w:lang w:bidi="fa-IR"/>
        </w:rPr>
        <w:t>نخواهد بود.</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ثالثاً: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باید دانست که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هنگامِ بحث درباره برتریِ</w:t>
      </w:r>
      <w:r w:rsidRPr="006311B0">
        <w:rPr>
          <w:rFonts w:ascii="IRLotus" w:eastAsia="Times New Roman" w:hAnsi="IRLotus" w:cs="IRNazli"/>
          <w:sz w:val="28"/>
          <w:szCs w:val="28"/>
          <w:rtl/>
          <w:lang w:bidi="fa-IR"/>
        </w:rPr>
        <w:t xml:space="preserve"> میان دو شخص</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یکی در عصر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 xml:space="preserve">زندگی کرده و دیگری در قرون بعدی، </w:t>
      </w:r>
      <w:r w:rsidRPr="006311B0">
        <w:rPr>
          <w:rFonts w:ascii="IRLotus" w:eastAsia="Times New Roman" w:hAnsi="IRLotus" w:cs="IRNazli" w:hint="cs"/>
          <w:sz w:val="28"/>
          <w:szCs w:val="28"/>
          <w:rtl/>
          <w:lang w:bidi="fa-IR"/>
        </w:rPr>
        <w:t>معیار اصلی،</w:t>
      </w:r>
      <w:r w:rsidRPr="006311B0">
        <w:rPr>
          <w:rFonts w:ascii="IRLotus" w:eastAsia="Times New Roman" w:hAnsi="IRLotus" w:cs="IRNazli"/>
          <w:sz w:val="28"/>
          <w:szCs w:val="28"/>
          <w:rtl/>
          <w:lang w:bidi="fa-IR"/>
        </w:rPr>
        <w:t xml:space="preserve"> عملی است که انجام می‌دهند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در حالی که </w:t>
      </w:r>
      <w:r w:rsidRPr="006311B0">
        <w:rPr>
          <w:rFonts w:ascii="IRLotus" w:eastAsia="Times New Roman" w:hAnsi="IRLotus" w:cs="IRNazli"/>
          <w:sz w:val="28"/>
          <w:szCs w:val="28"/>
          <w:rtl/>
          <w:lang w:bidi="fa-IR"/>
        </w:rPr>
        <w:t>امکان اجتماع این دو عمل هم وجود دا</w:t>
      </w:r>
      <w:r w:rsidRPr="006311B0">
        <w:rPr>
          <w:rFonts w:ascii="IRLotus" w:eastAsia="Times New Roman" w:hAnsi="IRLotus" w:cs="IRNazli" w:hint="cs"/>
          <w:sz w:val="28"/>
          <w:szCs w:val="28"/>
          <w:rtl/>
          <w:lang w:bidi="fa-IR"/>
        </w:rPr>
        <w:t>رد،</w:t>
      </w:r>
      <w:r w:rsidRPr="006311B0">
        <w:rPr>
          <w:rFonts w:ascii="IRLotus" w:eastAsia="Times New Roman" w:hAnsi="IRLotus" w:cs="IRNazli"/>
          <w:sz w:val="28"/>
          <w:szCs w:val="28"/>
          <w:rtl/>
          <w:lang w:bidi="fa-IR"/>
        </w:rPr>
        <w:t xml:space="preserve"> مانند عموم طاعات و عبادات</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که میان همه‌ مؤمنین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مشترک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پس </w:t>
      </w:r>
      <w:r w:rsidRPr="006311B0">
        <w:rPr>
          <w:rFonts w:ascii="IRLotus" w:eastAsia="Times New Roman" w:hAnsi="IRLotus" w:cs="IRNazli"/>
          <w:sz w:val="28"/>
          <w:szCs w:val="28"/>
          <w:rtl/>
          <w:lang w:bidi="fa-IR"/>
        </w:rPr>
        <w:t>بعید نیست که برخی از مردم قرون بعدی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صحابه پیشی بگیرند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اما</w:t>
      </w:r>
      <w:r w:rsidRPr="006311B0">
        <w:rPr>
          <w:rFonts w:ascii="IRLotus" w:eastAsia="Times New Roman" w:hAnsi="IRLotus" w:cs="IRNazli"/>
          <w:sz w:val="28"/>
          <w:szCs w:val="28"/>
          <w:rtl/>
          <w:lang w:bidi="fa-IR"/>
        </w:rPr>
        <w:t xml:space="preserve"> چیزی که صحابه به آن متمایز شده‌اند 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وسیل</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آن به پیروزی می‌رسند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مشاهد</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می‌باشد و این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چیزی است ماورای عقل بشری و هیچ عملی نمی‌تواند با آن همانند شود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b/>
          <w:bCs/>
          <w:sz w:val="28"/>
          <w:szCs w:val="28"/>
          <w:rtl/>
          <w:lang w:bidi="fa-IR"/>
        </w:rPr>
        <w:t>رابعاً:</w:t>
      </w:r>
      <w:r w:rsidRPr="006311B0">
        <w:rPr>
          <w:rFonts w:ascii="IRLotus" w:eastAsia="Times New Roman" w:hAnsi="IRLotus" w:cs="IRNazli"/>
          <w:sz w:val="28"/>
          <w:szCs w:val="28"/>
          <w:rtl/>
          <w:lang w:bidi="fa-IR"/>
        </w:rPr>
        <w:t xml:space="preserve"> راویان</w:t>
      </w:r>
      <w:r w:rsidRPr="006311B0">
        <w:rPr>
          <w:rFonts w:ascii="IRLotus" w:eastAsia="Times New Roman" w:hAnsi="IRLotus" w:cs="IRNazli" w:hint="cs"/>
          <w:sz w:val="28"/>
          <w:szCs w:val="28"/>
          <w:rtl/>
          <w:lang w:bidi="fa-IR"/>
        </w:rPr>
        <w:t xml:space="preserve"> متأخرِ</w:t>
      </w:r>
      <w:r w:rsidRPr="006311B0">
        <w:rPr>
          <w:rFonts w:ascii="IRLotus" w:eastAsia="Times New Roman" w:hAnsi="IRLotus" w:cs="IRNazli"/>
          <w:sz w:val="28"/>
          <w:szCs w:val="28"/>
          <w:rtl/>
          <w:lang w:bidi="fa-IR"/>
        </w:rPr>
        <w:t xml:space="preserve"> حدیث</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لفظ حدیث ابی‌جمعه متفق القول نیستند، زیرا برخی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به لفظ: «خیریة»</w:t>
      </w:r>
      <w:r w:rsidRPr="006311B0">
        <w:rPr>
          <w:rFonts w:ascii="IRLotus" w:eastAsia="Times New Roman" w:hAnsi="IRLotus" w:cs="IRNazli" w:hint="cs"/>
          <w:sz w:val="28"/>
          <w:szCs w:val="28"/>
          <w:rtl/>
          <w:lang w:bidi="fa-IR"/>
        </w:rPr>
        <w:t xml:space="preserve"> آورده</w:t>
      </w:r>
      <w:r w:rsidRPr="0076508E">
        <w:rPr>
          <w:rFonts w:ascii="IRLotus" w:eastAsia="Times New Roman" w:hAnsi="IRLotus" w:cs="B Zar" w:hint="cs"/>
          <w:sz w:val="28"/>
          <w:szCs w:val="28"/>
          <w:rtl/>
          <w:lang w:bidi="fa-IR"/>
        </w:rPr>
        <w:t>‌</w:t>
      </w:r>
      <w:r w:rsidRPr="006311B0">
        <w:rPr>
          <w:rFonts w:ascii="IRLotus" w:eastAsia="Times New Roman" w:hAnsi="IRLotus" w:cs="IRNazli" w:hint="cs"/>
          <w:sz w:val="28"/>
          <w:szCs w:val="28"/>
          <w:rtl/>
          <w:lang w:bidi="fa-IR"/>
        </w:rPr>
        <w:t>اند</w:t>
      </w:r>
      <w:r w:rsidRPr="006311B0">
        <w:rPr>
          <w:rFonts w:ascii="IRLotus" w:eastAsia="Times New Roman" w:hAnsi="IRLotus" w:cs="IRNazli"/>
          <w:sz w:val="28"/>
          <w:szCs w:val="28"/>
          <w:rtl/>
          <w:lang w:bidi="fa-IR"/>
        </w:rPr>
        <w:t xml:space="preserve"> و برخی می‌گویند:</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فَقُلْنَا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رَسُولَ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هَلْ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قَوْمٍ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أَعْظَمُ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مِنَّا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أَجْرًا؟...</w:t>
      </w:r>
      <w:r w:rsidRPr="0076508E">
        <w:rPr>
          <w:rFonts w:ascii="IRLotus" w:eastAsia="Times New Roman" w:hAnsi="IRLotus" w:cs="Traditional Arabic" w:hint="cs"/>
          <w:sz w:val="28"/>
          <w:szCs w:val="28"/>
          <w:rtl/>
          <w:lang w:bidi="fa-IR"/>
        </w:rPr>
        <w:t xml:space="preserve"> »</w:t>
      </w:r>
      <w:r w:rsidRPr="006311B0">
        <w:rPr>
          <w:rFonts w:ascii="Lotus Linotype" w:eastAsia="Times New Roman" w:hAnsi="Lotus Linotype" w:cs="IRNazli"/>
          <w:sz w:val="30"/>
          <w:szCs w:val="28"/>
          <w:vertAlign w:val="superscript"/>
          <w:rtl/>
          <w:lang w:bidi="fa-IR"/>
        </w:rPr>
        <w:t xml:space="preserve"> (</w:t>
      </w:r>
      <w:r w:rsidRPr="006311B0">
        <w:rPr>
          <w:rFonts w:ascii="Lotus Linotype" w:eastAsia="Times New Roman" w:hAnsi="Lotus Linotype" w:cs="IRNazli"/>
          <w:sz w:val="30"/>
          <w:szCs w:val="28"/>
          <w:vertAlign w:val="superscript"/>
          <w:rtl/>
          <w:lang w:bidi="fa-IR"/>
        </w:rPr>
        <w:footnoteReference w:id="4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 حافظ در الفتح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w:t>
      </w:r>
      <w:r w:rsidRPr="006311B0">
        <w:rPr>
          <w:rFonts w:ascii="IRLotus" w:eastAsia="Times New Roman" w:hAnsi="IRLotus" w:cs="IRNazli"/>
          <w:sz w:val="28"/>
          <w:szCs w:val="28"/>
          <w:rtl/>
          <w:lang w:bidi="fa-IR"/>
        </w:rPr>
        <w:t>سند روایت</w:t>
      </w:r>
      <w:r w:rsidRPr="006311B0">
        <w:rPr>
          <w:rFonts w:ascii="IRLotus" w:eastAsia="Times New Roman" w:hAnsi="IRLotus" w:cs="IRNazli" w:hint="cs"/>
          <w:sz w:val="28"/>
          <w:szCs w:val="28"/>
          <w:rtl/>
          <w:lang w:bidi="fa-IR"/>
        </w:rPr>
        <w:t xml:space="preserve"> متأخر (</w:t>
      </w:r>
      <w:r w:rsidRPr="006311B0">
        <w:rPr>
          <w:rFonts w:ascii="IRLotus" w:eastAsia="Times New Roman" w:hAnsi="IRLotus" w:cs="IRNazli"/>
          <w:sz w:val="28"/>
          <w:szCs w:val="28"/>
          <w:rtl/>
          <w:lang w:bidi="fa-IR"/>
        </w:rPr>
        <w:t>بعدی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قوی‌تر از سند روایت</w:t>
      </w:r>
      <w:r w:rsidRPr="006311B0">
        <w:rPr>
          <w:rFonts w:ascii="IRLotus" w:eastAsia="Times New Roman" w:hAnsi="IRLotus" w:cs="IRNazli" w:hint="cs"/>
          <w:sz w:val="28"/>
          <w:szCs w:val="28"/>
          <w:rtl/>
          <w:lang w:bidi="fa-IR"/>
        </w:rPr>
        <w:t xml:space="preserve"> سابق</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قبلی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می‌باشد و این با روایت ابی‌ثعلبه موافقت دارد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والله اعلم».</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در پایان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یادآوری می‌</w:t>
      </w:r>
      <w:r w:rsidRPr="006311B0">
        <w:rPr>
          <w:rFonts w:ascii="IRLotus" w:eastAsia="Times New Roman" w:hAnsi="IRLotus" w:cs="IRNazli" w:hint="cs"/>
          <w:sz w:val="28"/>
          <w:szCs w:val="28"/>
          <w:rtl/>
          <w:lang w:bidi="fa-IR"/>
        </w:rPr>
        <w:t>کنی</w:t>
      </w:r>
      <w:r w:rsidRPr="006311B0">
        <w:rPr>
          <w:rFonts w:ascii="IRLotus" w:eastAsia="Times New Roman" w:hAnsi="IRLotus" w:cs="IRNazli"/>
          <w:sz w:val="28"/>
          <w:szCs w:val="28"/>
          <w:rtl/>
          <w:lang w:bidi="fa-IR"/>
        </w:rPr>
        <w:t xml:space="preserve">م که میان </w:t>
      </w:r>
      <w:r w:rsidRPr="006311B0">
        <w:rPr>
          <w:rFonts w:ascii="IRLotus" w:eastAsia="Times New Roman" w:hAnsi="IRLotus" w:cs="IRNazli" w:hint="cs"/>
          <w:sz w:val="28"/>
          <w:szCs w:val="28"/>
          <w:rtl/>
          <w:lang w:bidi="fa-IR"/>
        </w:rPr>
        <w:t>اکثر علما</w:t>
      </w:r>
      <w:r w:rsidRPr="006311B0">
        <w:rPr>
          <w:rFonts w:ascii="IRLotus" w:eastAsia="Times New Roman" w:hAnsi="IRLotus" w:cs="IRNazli"/>
          <w:sz w:val="28"/>
          <w:szCs w:val="28"/>
          <w:rtl/>
          <w:lang w:bidi="fa-IR"/>
        </w:rPr>
        <w:t xml:space="preserve"> در </w:t>
      </w:r>
      <w:r w:rsidRPr="006311B0">
        <w:rPr>
          <w:rFonts w:ascii="IRLotus" w:eastAsia="Times New Roman" w:hAnsi="IRLotus" w:cs="IRNazli" w:hint="cs"/>
          <w:sz w:val="28"/>
          <w:szCs w:val="28"/>
          <w:rtl/>
          <w:lang w:bidi="fa-IR"/>
        </w:rPr>
        <w:t xml:space="preserve">موردِ </w:t>
      </w:r>
      <w:r w:rsidRPr="006311B0">
        <w:rPr>
          <w:rFonts w:ascii="IRLotus" w:eastAsia="Times New Roman" w:hAnsi="IRLotus" w:cs="IRNazli"/>
          <w:sz w:val="28"/>
          <w:szCs w:val="28"/>
          <w:rtl/>
          <w:lang w:bidi="fa-IR"/>
        </w:rPr>
        <w:t xml:space="preserve">این مسئله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خ</w:t>
      </w:r>
      <w:r w:rsidRPr="006311B0">
        <w:rPr>
          <w:rFonts w:ascii="IRLotus" w:eastAsia="Times New Roman" w:hAnsi="IRLotus" w:cs="IRNazli" w:hint="cs"/>
          <w:sz w:val="28"/>
          <w:szCs w:val="28"/>
          <w:rtl/>
          <w:lang w:bidi="fa-IR"/>
        </w:rPr>
        <w:t>ت</w:t>
      </w:r>
      <w:r w:rsidRPr="006311B0">
        <w:rPr>
          <w:rFonts w:ascii="IRLotus" w:eastAsia="Times New Roman" w:hAnsi="IRLotus" w:cs="IRNazli"/>
          <w:sz w:val="28"/>
          <w:szCs w:val="28"/>
          <w:rtl/>
          <w:lang w:bidi="fa-IR"/>
        </w:rPr>
        <w:t xml:space="preserve">لافی نیست، یعنی این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برای خلفا و عشر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مبشره و یا آنان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روایات مخصوص دارند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مانند اهل عقبه و بدر و تبوک</w:t>
      </w:r>
      <w:r w:rsidRPr="006311B0">
        <w:rPr>
          <w:rFonts w:ascii="IRLotus" w:eastAsia="Times New Roman" w:hAnsi="IRLotus" w:cs="IRNazli" w:hint="cs"/>
          <w:sz w:val="28"/>
          <w:szCs w:val="28"/>
          <w:rtl/>
          <w:lang w:bidi="fa-IR"/>
        </w:rPr>
        <w:t>، امری ثابت شده است و هیچ</w:t>
      </w:r>
      <w:r w:rsidRPr="006311B0">
        <w:rPr>
          <w:rFonts w:ascii="IRLotus" w:eastAsia="Times New Roman" w:hAnsi="IRLotus" w:cs="IRNazli"/>
          <w:sz w:val="28"/>
          <w:szCs w:val="28"/>
          <w:rtl/>
          <w:lang w:bidi="fa-IR"/>
        </w:rPr>
        <w:t xml:space="preserve"> شک و شبهه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 در آن وجود</w:t>
      </w:r>
      <w:r w:rsidRPr="006311B0">
        <w:rPr>
          <w:rFonts w:ascii="IRLotus" w:eastAsia="Times New Roman" w:hAnsi="IRLotus" w:cs="IRNazli"/>
          <w:sz w:val="28"/>
          <w:szCs w:val="28"/>
          <w:rtl/>
          <w:lang w:bidi="fa-IR"/>
        </w:rPr>
        <w:t xml:space="preserve"> ندارد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w:t>
      </w:r>
      <w:r w:rsidRPr="006311B0">
        <w:rPr>
          <w:rFonts w:ascii="IRLotus" w:eastAsia="Times New Roman" w:hAnsi="IRLotus" w:cs="IRNazli" w:hint="cs"/>
          <w:sz w:val="28"/>
          <w:szCs w:val="28"/>
          <w:rtl/>
          <w:lang w:bidi="fa-IR"/>
        </w:rPr>
        <w:t>اختلاف نظر</w:t>
      </w:r>
      <w:r w:rsidRPr="006311B0">
        <w:rPr>
          <w:rFonts w:ascii="IRLotus" w:eastAsia="Times New Roman" w:hAnsi="IRLotus" w:cs="IRNazli"/>
          <w:sz w:val="28"/>
          <w:szCs w:val="28"/>
          <w:rtl/>
          <w:lang w:bidi="fa-IR"/>
        </w:rPr>
        <w:t xml:space="preserve"> بر سر اصحابی است که تنها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را رؤیت نموده‌اند و به همین خاطر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امام </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بن عبدالبر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اهل بدر و حدیبیه را استثنا کرد</w:t>
      </w:r>
      <w:r w:rsidRPr="006311B0">
        <w:rPr>
          <w:rFonts w:ascii="IRLotus" w:eastAsia="Times New Roman" w:hAnsi="IRLotus" w:cs="IRNazli" w:hint="cs"/>
          <w:sz w:val="28"/>
          <w:szCs w:val="28"/>
          <w:rtl/>
          <w:lang w:bidi="fa-IR"/>
        </w:rPr>
        <w:t>ه است</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23" w:name="_Toc381571488"/>
      <w:bookmarkStart w:id="24" w:name="_Toc404438690"/>
      <w:r w:rsidRPr="0076508E">
        <w:rPr>
          <w:rFonts w:hint="cs"/>
          <w:rtl/>
        </w:rPr>
        <w:lastRenderedPageBreak/>
        <w:t>6</w:t>
      </w:r>
      <w:r w:rsidRPr="0076508E">
        <w:rPr>
          <w:rFonts w:hint="cs"/>
          <w:rtl/>
        </w:rPr>
        <w:br/>
      </w:r>
      <w:r w:rsidRPr="0076508E">
        <w:rPr>
          <w:rtl/>
        </w:rPr>
        <w:t>دشنام دادن صحابه</w:t>
      </w:r>
      <w:r w:rsidR="00400502" w:rsidRPr="00400502">
        <w:rPr>
          <w:rFonts w:ascii="IRLotus" w:hAnsi="IRLotus" w:cs="CTraditional Arabic"/>
          <w:b w:val="0"/>
          <w:bCs w:val="0"/>
          <w:sz w:val="28"/>
          <w:szCs w:val="28"/>
          <w:rtl/>
        </w:rPr>
        <w:t>ش</w:t>
      </w:r>
      <w:r w:rsidRPr="0076508E">
        <w:rPr>
          <w:rtl/>
        </w:rPr>
        <w:t xml:space="preserve"> و حکم آن</w:t>
      </w:r>
      <w:bookmarkEnd w:id="23"/>
      <w:bookmarkEnd w:id="24"/>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دشنام دادن صحابه </w:t>
      </w:r>
      <w:r w:rsidR="00400502" w:rsidRPr="00400502">
        <w:rPr>
          <w:rFonts w:ascii="IRLotus" w:hAnsi="IRLotus" w:cs="CTraditional Arabic"/>
          <w:sz w:val="28"/>
          <w:szCs w:val="28"/>
          <w:rtl/>
        </w:rPr>
        <w:t>ش</w:t>
      </w:r>
      <w:r w:rsidR="00CB6EBF" w:rsidRPr="006311B0">
        <w:rPr>
          <w:rFonts w:ascii="IRLotus" w:hAnsi="IRLotus" w:cs="IRNazli" w:hint="cs"/>
          <w:sz w:val="28"/>
          <w:szCs w:val="28"/>
          <w:rtl/>
        </w:rPr>
        <w:t xml:space="preserve"> </w:t>
      </w:r>
      <w:r w:rsidRPr="006311B0">
        <w:rPr>
          <w:rFonts w:ascii="IRLotus" w:eastAsia="Times New Roman" w:hAnsi="IRLotus" w:cs="IRNazli"/>
          <w:sz w:val="28"/>
          <w:szCs w:val="28"/>
          <w:rtl/>
        </w:rPr>
        <w:t xml:space="preserve">به چند نوع تقسیم می‌شود و هر </w:t>
      </w:r>
      <w:r w:rsidRPr="006311B0">
        <w:rPr>
          <w:rFonts w:ascii="IRLotus" w:eastAsia="Times New Roman" w:hAnsi="IRLotus" w:cs="IRNazli" w:hint="cs"/>
          <w:sz w:val="28"/>
          <w:szCs w:val="28"/>
          <w:rtl/>
        </w:rPr>
        <w:t>کدام</w:t>
      </w:r>
      <w:r w:rsidRPr="006311B0">
        <w:rPr>
          <w:rFonts w:ascii="IRLotus" w:eastAsia="Times New Roman" w:hAnsi="IRLotus" w:cs="IRNazli"/>
          <w:sz w:val="28"/>
          <w:szCs w:val="28"/>
          <w:rtl/>
        </w:rPr>
        <w:t xml:space="preserve"> حکم خویش را دارد.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عبارت است از </w:t>
      </w:r>
      <w:r w:rsidRPr="006311B0">
        <w:rPr>
          <w:rFonts w:ascii="IRLotus" w:eastAsia="Times New Roman" w:hAnsi="IRLotus" w:cs="IRNazli" w:hint="cs"/>
          <w:sz w:val="28"/>
          <w:szCs w:val="28"/>
          <w:rtl/>
          <w:lang w:bidi="fa-IR"/>
        </w:rPr>
        <w:t>خدشه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دار کردنِ</w:t>
      </w:r>
      <w:r w:rsidRPr="006311B0">
        <w:rPr>
          <w:rFonts w:ascii="IRLotus" w:eastAsia="Times New Roman" w:hAnsi="IRLotus" w:cs="IRNazli"/>
          <w:sz w:val="28"/>
          <w:szCs w:val="28"/>
          <w:rtl/>
          <w:lang w:bidi="fa-IR"/>
        </w:rPr>
        <w:t xml:space="preserve"> شخصیت و بی‌ارزش جلوه دادن و این چیزی است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وسیل</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دشنام دادن به مردم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علت اختلاف عقیده</w:t>
      </w:r>
      <w:r w:rsidRPr="006311B0">
        <w:rPr>
          <w:rFonts w:ascii="IRLotus" w:eastAsia="Times New Roman" w:hAnsi="IRLotus" w:cs="IRNazli" w:hint="cs"/>
          <w:sz w:val="28"/>
          <w:szCs w:val="28"/>
          <w:rtl/>
          <w:lang w:bidi="fa-IR"/>
        </w:rPr>
        <w:t xml:space="preserve"> یا ناراحتی</w:t>
      </w:r>
      <w:r w:rsidRPr="006311B0">
        <w:rPr>
          <w:rFonts w:ascii="IRLotus" w:eastAsia="Times New Roman" w:hAnsi="IRLotus" w:cs="IRNazli"/>
          <w:sz w:val="28"/>
          <w:szCs w:val="28"/>
          <w:rtl/>
          <w:lang w:bidi="fa-IR"/>
        </w:rPr>
        <w:t>‌ای که دارند</w:t>
      </w:r>
      <w:r w:rsidRPr="006311B0">
        <w:rPr>
          <w:rFonts w:ascii="IRLotus" w:eastAsia="Times New Roman" w:hAnsi="IRLotus" w:cs="IRNazli" w:hint="cs"/>
          <w:sz w:val="28"/>
          <w:szCs w:val="28"/>
          <w:rtl/>
          <w:lang w:bidi="fa-IR"/>
        </w:rPr>
        <w:t xml:space="preserve">. سب غیر از دشنام دادنِ رایج، نمودهایِ دیگری هم دارد، </w:t>
      </w:r>
      <w:r w:rsidRPr="006311B0">
        <w:rPr>
          <w:rFonts w:ascii="IRLotus" w:eastAsia="Times New Roman" w:hAnsi="IRLotus" w:cs="IRNazli"/>
          <w:sz w:val="28"/>
          <w:szCs w:val="28"/>
          <w:rtl/>
          <w:lang w:bidi="fa-IR"/>
        </w:rPr>
        <w:t xml:space="preserve">مانند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لعن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تقبیح</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غیره</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سب و دشنام صحابه</w:t>
      </w:r>
      <w:r w:rsidR="00400502" w:rsidRPr="00400502">
        <w:rPr>
          <w:rFonts w:ascii="IRLotus" w:hAnsi="IRLotus" w:cs="CTraditional Arabic"/>
          <w:sz w:val="28"/>
          <w:szCs w:val="28"/>
          <w:rtl/>
        </w:rPr>
        <w:t>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انواعی دارد که بعضی از آنها بدتر و شر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شان بیشتر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چرا </w:t>
      </w:r>
      <w:r w:rsidRPr="006311B0">
        <w:rPr>
          <w:rFonts w:ascii="IRLotus" w:eastAsia="Times New Roman" w:hAnsi="IRLotus" w:cs="IRNazli"/>
          <w:sz w:val="28"/>
          <w:szCs w:val="28"/>
          <w:rtl/>
          <w:lang w:bidi="fa-IR"/>
        </w:rPr>
        <w:t>که برخی ب</w:t>
      </w:r>
      <w:r w:rsidRPr="006311B0">
        <w:rPr>
          <w:rFonts w:ascii="IRLotus" w:eastAsia="Times New Roman" w:hAnsi="IRLotus" w:cs="IRNazli" w:hint="cs"/>
          <w:sz w:val="28"/>
          <w:szCs w:val="28"/>
          <w:rtl/>
          <w:lang w:bidi="fa-IR"/>
        </w:rPr>
        <w:t>ه دلیلِ</w:t>
      </w:r>
      <w:r w:rsidRPr="006311B0">
        <w:rPr>
          <w:rFonts w:ascii="IRLotus" w:eastAsia="Times New Roman" w:hAnsi="IRLotus" w:cs="IRNazli"/>
          <w:sz w:val="28"/>
          <w:szCs w:val="28"/>
          <w:rtl/>
          <w:lang w:bidi="fa-IR"/>
        </w:rPr>
        <w:t xml:space="preserve"> کفر و فسق دشنام می‌دهند و بعضی هم ب</w:t>
      </w:r>
      <w:r w:rsidRPr="006311B0">
        <w:rPr>
          <w:rFonts w:ascii="IRLotus" w:eastAsia="Times New Roman" w:hAnsi="IRLotus" w:cs="IRNazli" w:hint="cs"/>
          <w:sz w:val="28"/>
          <w:szCs w:val="28"/>
          <w:rtl/>
          <w:lang w:bidi="fa-IR"/>
        </w:rPr>
        <w:t>ه دلیل امورِ</w:t>
      </w:r>
      <w:r w:rsidRPr="006311B0">
        <w:rPr>
          <w:rFonts w:ascii="IRLotus" w:eastAsia="Times New Roman" w:hAnsi="IRLotus" w:cs="IRNazli"/>
          <w:sz w:val="28"/>
          <w:szCs w:val="28"/>
          <w:rtl/>
          <w:lang w:bidi="fa-IR"/>
        </w:rPr>
        <w:t xml:space="preserve"> دنیوی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بخل و ضعف رأی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این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یا به همه‌ آنها داده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به ب</w:t>
      </w:r>
      <w:r w:rsidRPr="006311B0">
        <w:rPr>
          <w:rFonts w:ascii="IRLotus" w:eastAsia="Times New Roman" w:hAnsi="IRLotus" w:cs="IRNazli" w:hint="cs"/>
          <w:sz w:val="28"/>
          <w:szCs w:val="28"/>
          <w:rtl/>
          <w:lang w:bidi="fa-IR"/>
        </w:rPr>
        <w:t>رخی</w:t>
      </w:r>
      <w:r w:rsidRPr="006311B0">
        <w:rPr>
          <w:rFonts w:ascii="IRLotus" w:eastAsia="Times New Roman" w:hAnsi="IRLotus" w:cs="IRNazli"/>
          <w:sz w:val="28"/>
          <w:szCs w:val="28"/>
          <w:rtl/>
          <w:lang w:bidi="fa-IR"/>
        </w:rPr>
        <w:t xml:space="preserve"> از آنها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به </w:t>
      </w:r>
      <w:r w:rsidRPr="006311B0">
        <w:rPr>
          <w:rFonts w:ascii="IRLotus" w:eastAsia="Times New Roman" w:hAnsi="IRLotus" w:cs="IRNazli" w:hint="cs"/>
          <w:sz w:val="28"/>
          <w:szCs w:val="28"/>
          <w:rtl/>
          <w:lang w:bidi="fa-IR"/>
        </w:rPr>
        <w:t>شخصی خاصی، در حالی که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درباره فضل و ارزش </w:t>
      </w:r>
      <w:r w:rsidRPr="006311B0">
        <w:rPr>
          <w:rFonts w:ascii="IRLotus" w:eastAsia="Times New Roman" w:hAnsi="IRLotus" w:cs="IRNazli"/>
          <w:sz w:val="28"/>
          <w:szCs w:val="28"/>
          <w:rtl/>
          <w:lang w:bidi="fa-IR"/>
        </w:rPr>
        <w:t>این فرد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یا </w:t>
      </w:r>
      <w:r w:rsidRPr="006311B0">
        <w:rPr>
          <w:rFonts w:ascii="IRLotus" w:eastAsia="Times New Roman" w:hAnsi="IRLotus" w:cs="IRNazli"/>
          <w:sz w:val="28"/>
          <w:szCs w:val="28"/>
          <w:rtl/>
          <w:lang w:bidi="fa-IR"/>
        </w:rPr>
        <w:t xml:space="preserve">نصوص متواتر وجود دارد و یا </w:t>
      </w:r>
      <w:r w:rsidRPr="006311B0">
        <w:rPr>
          <w:rFonts w:ascii="IRLotus" w:eastAsia="Times New Roman" w:hAnsi="IRLotus" w:cs="IRNazli" w:hint="cs"/>
          <w:sz w:val="28"/>
          <w:szCs w:val="28"/>
          <w:rtl/>
          <w:lang w:bidi="fa-IR"/>
        </w:rPr>
        <w:t>چندین روایت. در اینجا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تفصیل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انواع و</w:t>
      </w:r>
      <w:r w:rsidRPr="006311B0">
        <w:rPr>
          <w:rFonts w:ascii="IRLotus" w:eastAsia="Times New Roman" w:hAnsi="IRLotus" w:cs="IRNazli"/>
          <w:sz w:val="28"/>
          <w:szCs w:val="28"/>
          <w:rtl/>
          <w:lang w:bidi="fa-IR"/>
        </w:rPr>
        <w:t xml:space="preserve"> احکام </w:t>
      </w:r>
      <w:r w:rsidRPr="006311B0">
        <w:rPr>
          <w:rFonts w:ascii="IRLotus" w:eastAsia="Times New Roman" w:hAnsi="IRLotus" w:cs="IRNazli" w:hint="cs"/>
          <w:sz w:val="28"/>
          <w:szCs w:val="28"/>
          <w:rtl/>
          <w:lang w:bidi="fa-IR"/>
        </w:rPr>
        <w:t>این عملِ ناپسند</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بیان</w:t>
      </w:r>
      <w:r w:rsidRPr="006311B0">
        <w:rPr>
          <w:rFonts w:ascii="IRLotus" w:eastAsia="Times New Roman" w:hAnsi="IRLotus" w:cs="IRNazli"/>
          <w:sz w:val="28"/>
          <w:szCs w:val="28"/>
          <w:rtl/>
          <w:lang w:bidi="fa-IR"/>
        </w:rPr>
        <w:t xml:space="preserve"> خواهیم </w:t>
      </w:r>
      <w:r w:rsidRPr="006311B0">
        <w:rPr>
          <w:rFonts w:ascii="IRLotus" w:eastAsia="Times New Roman" w:hAnsi="IRLotus" w:cs="IRNazli" w:hint="cs"/>
          <w:sz w:val="28"/>
          <w:szCs w:val="28"/>
          <w:rtl/>
          <w:lang w:bidi="fa-IR"/>
        </w:rPr>
        <w:t>کرد</w:t>
      </w:r>
      <w:r w:rsidRPr="006311B0">
        <w:rPr>
          <w:rFonts w:ascii="IRLotus" w:eastAsia="Times New Roman" w:hAnsi="IRLotus" w:cs="IRNazli"/>
          <w:sz w:val="28"/>
          <w:szCs w:val="28"/>
          <w:rtl/>
          <w:lang w:bidi="fa-IR"/>
        </w:rPr>
        <w:t xml:space="preserve">: </w:t>
      </w:r>
    </w:p>
    <w:p w:rsidR="00CC7479" w:rsidRDefault="00CC7479" w:rsidP="0076508E">
      <w:pPr>
        <w:spacing w:after="0" w:line="240" w:lineRule="auto"/>
        <w:ind w:firstLine="284"/>
        <w:jc w:val="both"/>
        <w:rPr>
          <w:rFonts w:ascii="IRLotus" w:eastAsia="Times New Roman" w:hAnsi="IRLotus" w:cs="IRNazli"/>
          <w:sz w:val="28"/>
          <w:szCs w:val="28"/>
          <w:rtl/>
          <w:lang w:bidi="fa-IR"/>
        </w:rPr>
      </w:pPr>
    </w:p>
    <w:p w:rsidR="00CC7479" w:rsidRPr="006311B0" w:rsidRDefault="00CC7479" w:rsidP="0076508E">
      <w:pPr>
        <w:spacing w:after="0" w:line="240" w:lineRule="auto"/>
        <w:ind w:firstLine="284"/>
        <w:jc w:val="both"/>
        <w:rPr>
          <w:rFonts w:ascii="IRLotus" w:eastAsia="Times New Roman" w:hAnsi="IRLotus" w:cs="IRNazli"/>
          <w:sz w:val="28"/>
          <w:szCs w:val="28"/>
          <w:rtl/>
          <w:lang w:bidi="fa-IR"/>
        </w:rPr>
      </w:pPr>
    </w:p>
    <w:p w:rsidR="0076508E" w:rsidRPr="0076508E" w:rsidRDefault="0076508E" w:rsidP="00E81B6C">
      <w:pPr>
        <w:pStyle w:val="a0"/>
        <w:rPr>
          <w:rtl/>
        </w:rPr>
      </w:pPr>
      <w:r w:rsidRPr="0076508E">
        <w:rPr>
          <w:rFonts w:hint="cs"/>
          <w:rtl/>
        </w:rPr>
        <w:t xml:space="preserve"> </w:t>
      </w:r>
      <w:bookmarkStart w:id="25" w:name="_Toc381571489"/>
      <w:bookmarkStart w:id="26" w:name="_Toc404438691"/>
      <w:r w:rsidRPr="0076508E">
        <w:rPr>
          <w:rFonts w:hint="cs"/>
          <w:rtl/>
        </w:rPr>
        <w:t>1-6  نسبت دادن</w:t>
      </w:r>
      <w:r w:rsidRPr="0076508E">
        <w:rPr>
          <w:rtl/>
        </w:rPr>
        <w:t xml:space="preserve"> کفر و یا فسق به برخی یا تمام اصحاب</w:t>
      </w:r>
      <w:bookmarkEnd w:id="25"/>
      <w:bookmarkEnd w:id="26"/>
      <w:r w:rsidRPr="0076508E">
        <w:rPr>
          <w:rtl/>
        </w:rPr>
        <w:t xml:space="preserve"> </w:t>
      </w:r>
    </w:p>
    <w:p w:rsidR="0076508E" w:rsidRPr="006311B0" w:rsidRDefault="0076508E" w:rsidP="0076508E">
      <w:pPr>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 xml:space="preserve">هیچ شکی نیست که فردی </w:t>
      </w:r>
      <w:r w:rsidRPr="006311B0">
        <w:rPr>
          <w:rFonts w:ascii="IRLotus" w:eastAsia="Times New Roman" w:hAnsi="IRLotus" w:cs="IRNazli" w:hint="cs"/>
          <w:sz w:val="28"/>
          <w:szCs w:val="28"/>
          <w:rtl/>
          <w:lang w:bidi="fa-IR"/>
        </w:rPr>
        <w:t xml:space="preserve">که </w:t>
      </w:r>
      <w:r w:rsidRPr="006311B0">
        <w:rPr>
          <w:rFonts w:ascii="IRLotus" w:eastAsia="Times New Roman" w:hAnsi="IRLotus" w:cs="IRNazli"/>
          <w:sz w:val="28"/>
          <w:szCs w:val="28"/>
          <w:rtl/>
          <w:lang w:bidi="fa-IR"/>
        </w:rPr>
        <w:t>چنین ک</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 xml:space="preserve"> کافر است</w:t>
      </w:r>
      <w:r w:rsidRPr="006311B0">
        <w:rPr>
          <w:rFonts w:ascii="IRLotus" w:eastAsia="Times New Roman" w:hAnsi="IRLotus" w:cs="IRNazli"/>
          <w:sz w:val="28"/>
          <w:szCs w:val="28"/>
          <w:rtl/>
          <w:lang w:bidi="fa-IR"/>
        </w:rPr>
        <w:t xml:space="preserve"> و برای این حکم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دلایلی وجود دارد که </w:t>
      </w:r>
      <w:r w:rsidRPr="006311B0">
        <w:rPr>
          <w:rFonts w:ascii="IRLotus" w:eastAsia="Times New Roman" w:hAnsi="IRLotus" w:cs="IRNazli" w:hint="cs"/>
          <w:sz w:val="28"/>
          <w:szCs w:val="28"/>
          <w:rtl/>
          <w:lang w:bidi="fa-IR"/>
        </w:rPr>
        <w:t>مهم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ترینِ</w:t>
      </w:r>
      <w:r w:rsidRPr="006311B0">
        <w:rPr>
          <w:rFonts w:ascii="IRLotus" w:eastAsia="Times New Roman" w:hAnsi="IRLotus" w:cs="IRNazli"/>
          <w:sz w:val="28"/>
          <w:szCs w:val="28"/>
          <w:rtl/>
          <w:lang w:bidi="fa-IR"/>
        </w:rPr>
        <w:t xml:space="preserve">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ذکر می‌کنیم:</w:t>
      </w:r>
    </w:p>
    <w:p w:rsidR="0076508E" w:rsidRPr="006311B0" w:rsidRDefault="0076508E" w:rsidP="0031422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مضمون این گفتار این است که ناقلان قرآن و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و</w:t>
      </w:r>
      <w:r w:rsidR="0031422E"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یا فاسق بوده‌اند و ب</w:t>
      </w:r>
      <w:r w:rsidRPr="006311B0">
        <w:rPr>
          <w:rFonts w:ascii="IRLotus" w:eastAsia="Times New Roman" w:hAnsi="IRLotus" w:cs="IRNazli" w:hint="cs"/>
          <w:sz w:val="28"/>
          <w:szCs w:val="28"/>
          <w:rtl/>
          <w:lang w:bidi="fa-IR"/>
        </w:rPr>
        <w:t>ه ا</w:t>
      </w:r>
      <w:r w:rsidRPr="006311B0">
        <w:rPr>
          <w:rFonts w:ascii="IRLotus" w:eastAsia="Times New Roman" w:hAnsi="IRLotus" w:cs="IRNazli"/>
          <w:sz w:val="28"/>
          <w:szCs w:val="28"/>
          <w:rtl/>
          <w:lang w:bidi="fa-IR"/>
        </w:rPr>
        <w:t>ین صورت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قرآن و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شک و شبهه ایجاد می‌شود، زیرا طعن زدن </w:t>
      </w:r>
      <w:r w:rsidRPr="006311B0">
        <w:rPr>
          <w:rFonts w:ascii="IRLotus" w:eastAsia="Times New Roman" w:hAnsi="IRLotus" w:cs="IRNazli" w:hint="cs"/>
          <w:sz w:val="28"/>
          <w:szCs w:val="28"/>
          <w:rtl/>
          <w:lang w:bidi="fa-IR"/>
        </w:rPr>
        <w:t>به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راوی،</w:t>
      </w:r>
      <w:r w:rsidRPr="006311B0">
        <w:rPr>
          <w:rFonts w:ascii="IRLotus" w:eastAsia="Times New Roman" w:hAnsi="IRLotus" w:cs="IRNazli"/>
          <w:sz w:val="28"/>
          <w:szCs w:val="28"/>
          <w:rtl/>
          <w:lang w:bidi="fa-IR"/>
        </w:rPr>
        <w:t xml:space="preserve"> در واقع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طعن زدن </w:t>
      </w:r>
      <w:r w:rsidRPr="006311B0">
        <w:rPr>
          <w:rFonts w:ascii="IRLotus" w:eastAsia="Times New Roman" w:hAnsi="IRLotus" w:cs="IRNazli" w:hint="cs"/>
          <w:sz w:val="28"/>
          <w:szCs w:val="28"/>
          <w:rtl/>
          <w:lang w:bidi="fa-IR"/>
        </w:rPr>
        <w:t xml:space="preserve">به گوینده حدیث </w:t>
      </w:r>
      <w:r w:rsidRPr="006311B0">
        <w:rPr>
          <w:rFonts w:ascii="IRLotus" w:eastAsia="Times New Roman" w:hAnsi="IRLotus" w:cs="IRNazli"/>
          <w:sz w:val="28"/>
          <w:szCs w:val="28"/>
          <w:rtl/>
          <w:lang w:bidi="fa-IR"/>
        </w:rPr>
        <w:t>است. همچنین در این گفتار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تکذیب نص قرآن</w:t>
      </w:r>
      <w:r w:rsidRPr="006311B0">
        <w:rPr>
          <w:rFonts w:ascii="IRLotus" w:eastAsia="Times New Roman" w:hAnsi="IRLotus" w:cs="IRNazli" w:hint="cs"/>
          <w:sz w:val="28"/>
          <w:szCs w:val="28"/>
          <w:rtl/>
          <w:lang w:bidi="fa-IR"/>
        </w:rPr>
        <w:t xml:space="preserve"> وجود دارد، چون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قرآن </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w:t>
      </w:r>
      <w:r w:rsidRPr="006311B0">
        <w:rPr>
          <w:rFonts w:ascii="IRLotus" w:eastAsia="Times New Roman" w:hAnsi="IRLotus" w:cs="IRNazli" w:hint="cs"/>
          <w:sz w:val="28"/>
          <w:szCs w:val="28"/>
          <w:rtl/>
          <w:lang w:bidi="fa-IR"/>
        </w:rPr>
        <w:t>شفاف،</w:t>
      </w:r>
      <w:r w:rsidRPr="006311B0">
        <w:rPr>
          <w:rFonts w:ascii="IRLotus" w:eastAsia="Times New Roman" w:hAnsi="IRLotus" w:cs="IRNazli"/>
          <w:sz w:val="28"/>
          <w:szCs w:val="28"/>
          <w:rtl/>
          <w:lang w:bidi="fa-IR"/>
        </w:rPr>
        <w:t xml:space="preserve"> از آنان اظهار رضایت نموده و </w:t>
      </w:r>
      <w:r w:rsidRPr="006311B0">
        <w:rPr>
          <w:rFonts w:ascii="IRLotus" w:eastAsia="Times New Roman" w:hAnsi="IRLotus" w:cs="IRNazli" w:hint="cs"/>
          <w:sz w:val="28"/>
          <w:szCs w:val="28"/>
          <w:rtl/>
          <w:lang w:bidi="fa-IR"/>
        </w:rPr>
        <w:t>ایشان</w:t>
      </w:r>
      <w:r w:rsidRPr="006311B0">
        <w:rPr>
          <w:rFonts w:ascii="IRLotus" w:eastAsia="Times New Roman" w:hAnsi="IRLotus" w:cs="IRNazli"/>
          <w:sz w:val="28"/>
          <w:szCs w:val="28"/>
          <w:rtl/>
          <w:lang w:bidi="fa-IR"/>
        </w:rPr>
        <w:t xml:space="preserve"> را ستایش </w:t>
      </w:r>
      <w:r w:rsidRPr="006311B0">
        <w:rPr>
          <w:rFonts w:ascii="IRLotus" w:eastAsia="Times New Roman" w:hAnsi="IRLotus" w:cs="IRNazli" w:hint="cs"/>
          <w:sz w:val="28"/>
          <w:szCs w:val="28"/>
          <w:rtl/>
          <w:lang w:bidi="fa-IR"/>
        </w:rPr>
        <w:t>کر</w:t>
      </w:r>
      <w:r w:rsidRPr="006311B0">
        <w:rPr>
          <w:rFonts w:ascii="IRLotus" w:eastAsia="Times New Roman" w:hAnsi="IRLotus" w:cs="IRNazli"/>
          <w:sz w:val="28"/>
          <w:szCs w:val="28"/>
          <w:rtl/>
          <w:lang w:bidi="fa-IR"/>
        </w:rPr>
        <w:t>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 xml:space="preserve">از آنجا که </w:t>
      </w:r>
      <w:r w:rsidRPr="006311B0">
        <w:rPr>
          <w:rFonts w:ascii="IRLotus" w:eastAsia="Times New Roman" w:hAnsi="IRLotus" w:cs="IRNazli"/>
          <w:sz w:val="28"/>
          <w:szCs w:val="28"/>
          <w:rtl/>
          <w:lang w:bidi="fa-IR"/>
        </w:rPr>
        <w:t xml:space="preserve">نصوص </w:t>
      </w:r>
      <w:r w:rsidRPr="006311B0">
        <w:rPr>
          <w:rFonts w:ascii="IRLotus" w:eastAsia="Times New Roman" w:hAnsi="IRLotus" w:cs="IRNazli" w:hint="cs"/>
          <w:sz w:val="28"/>
          <w:szCs w:val="28"/>
          <w:rtl/>
          <w:lang w:bidi="fa-IR"/>
        </w:rPr>
        <w:t xml:space="preserve">بسیاری از </w:t>
      </w:r>
      <w:r w:rsidRPr="006311B0">
        <w:rPr>
          <w:rFonts w:ascii="IRLotus" w:eastAsia="Times New Roman" w:hAnsi="IRLotus" w:cs="IRNazli"/>
          <w:sz w:val="28"/>
          <w:szCs w:val="28"/>
          <w:rtl/>
          <w:lang w:bidi="fa-IR"/>
        </w:rPr>
        <w:t>قرآن و حدیث دال</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فضی</w:t>
      </w:r>
      <w:r w:rsidRPr="006311B0">
        <w:rPr>
          <w:rFonts w:ascii="IRLotus" w:eastAsia="Times New Roman" w:hAnsi="IRLotus" w:cs="IRNazli" w:hint="cs"/>
          <w:sz w:val="28"/>
          <w:szCs w:val="28"/>
          <w:rtl/>
          <w:lang w:bidi="fa-IR"/>
        </w:rPr>
        <w:t>ل</w:t>
      </w:r>
      <w:r w:rsidRPr="006311B0">
        <w:rPr>
          <w:rFonts w:ascii="IRLotus" w:eastAsia="Times New Roman" w:hAnsi="IRLotus" w:cs="IRNazli"/>
          <w:sz w:val="28"/>
          <w:szCs w:val="28"/>
          <w:rtl/>
          <w:lang w:bidi="fa-IR"/>
        </w:rPr>
        <w:t>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 </w:t>
      </w:r>
      <w:r w:rsidRPr="006311B0">
        <w:rPr>
          <w:rFonts w:ascii="IRLotus" w:eastAsia="Times New Roman" w:hAnsi="IRLotus" w:cs="IRNazli" w:hint="cs"/>
          <w:sz w:val="28"/>
          <w:szCs w:val="28"/>
          <w:rtl/>
          <w:lang w:bidi="fa-IR"/>
        </w:rPr>
        <w:t>وجود دارد،</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چنین علمی حاصل می‌</w:t>
      </w:r>
      <w:r w:rsidRPr="006311B0">
        <w:rPr>
          <w:rFonts w:ascii="IRLotus" w:eastAsia="Times New Roman" w:hAnsi="IRLotus" w:cs="IRNazli" w:hint="cs"/>
          <w:sz w:val="28"/>
          <w:szCs w:val="28"/>
          <w:rtl/>
          <w:lang w:bidi="fa-IR"/>
        </w:rPr>
        <w:t>شو</w:t>
      </w:r>
      <w:r w:rsidRPr="006311B0">
        <w:rPr>
          <w:rFonts w:ascii="IRLotus" w:eastAsia="Times New Roman" w:hAnsi="IRLotus" w:cs="IRNazli"/>
          <w:sz w:val="28"/>
          <w:szCs w:val="28"/>
          <w:rtl/>
          <w:lang w:bidi="fa-IR"/>
        </w:rPr>
        <w:t>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 و</w:t>
      </w:r>
      <w:r w:rsidRPr="006311B0">
        <w:rPr>
          <w:rFonts w:ascii="IRLotus" w:eastAsia="Times New Roman" w:hAnsi="IRLotus" w:cs="IRNazli"/>
          <w:sz w:val="28"/>
          <w:szCs w:val="28"/>
          <w:rtl/>
          <w:lang w:bidi="fa-IR"/>
        </w:rPr>
        <w:t xml:space="preserve"> کسی که علم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قطعی حاصل از قرآن و سنت را رد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شکی نیست که</w:t>
      </w:r>
      <w:r w:rsidRPr="006311B0">
        <w:rPr>
          <w:rFonts w:ascii="IRLotus" w:eastAsia="Times New Roman" w:hAnsi="IRLotus" w:cs="IRNazli"/>
          <w:sz w:val="28"/>
          <w:szCs w:val="28"/>
          <w:rtl/>
          <w:lang w:bidi="fa-IR"/>
        </w:rPr>
        <w:t xml:space="preserve">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hint="cs"/>
          <w:sz w:val="28"/>
          <w:szCs w:val="28"/>
          <w:rtl/>
          <w:lang w:bidi="fa-IR"/>
        </w:rPr>
        <w:t>از این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لعن</w:t>
      </w:r>
      <w:r w:rsidRPr="006311B0">
        <w:rPr>
          <w:rFonts w:ascii="IRLotus" w:eastAsia="Times New Roman" w:hAnsi="IRLotus" w:cs="IRNazli"/>
          <w:sz w:val="28"/>
          <w:szCs w:val="28"/>
          <w:rtl/>
          <w:lang w:bidi="fa-IR"/>
        </w:rPr>
        <w:t xml:space="preserve"> و دشنام آزرده‌خاطر</w:t>
      </w:r>
      <w:r w:rsidRPr="006311B0">
        <w:rPr>
          <w:rFonts w:ascii="IRLotus" w:eastAsia="Times New Roman" w:hAnsi="IRLotus" w:cs="IRNazli" w:hint="cs"/>
          <w:sz w:val="28"/>
          <w:szCs w:val="28"/>
          <w:rtl/>
          <w:lang w:bidi="fa-IR"/>
        </w:rPr>
        <w:t xml:space="preserve">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گردد، چرا که</w:t>
      </w:r>
      <w:r w:rsidRPr="006311B0">
        <w:rPr>
          <w:rFonts w:ascii="IRLotus" w:eastAsia="Times New Roman" w:hAnsi="IRLotus" w:cs="IRNazli"/>
          <w:sz w:val="28"/>
          <w:szCs w:val="28"/>
          <w:rtl/>
          <w:lang w:bidi="fa-IR"/>
        </w:rPr>
        <w:t xml:space="preserve"> اینان اصحاب و یاران نزدیک و مخصوص </w:t>
      </w:r>
      <w:r w:rsidRPr="006311B0">
        <w:rPr>
          <w:rFonts w:ascii="IRLotus" w:eastAsia="Times New Roman" w:hAnsi="IRLotus" w:cs="IRNazli" w:hint="cs"/>
          <w:sz w:val="28"/>
          <w:szCs w:val="28"/>
          <w:rtl/>
          <w:lang w:bidi="fa-IR"/>
        </w:rPr>
        <w:t>وی</w:t>
      </w:r>
      <w:r w:rsidRPr="006311B0">
        <w:rPr>
          <w:rFonts w:ascii="IRLotus" w:eastAsia="Times New Roman" w:hAnsi="IRLotus" w:cs="IRNazli"/>
          <w:sz w:val="28"/>
          <w:szCs w:val="28"/>
          <w:rtl/>
          <w:lang w:bidi="fa-IR"/>
        </w:rPr>
        <w:t xml:space="preserve"> بودند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دشنام دادن به نزدیکان و افراد مخصوص انسان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بدون شک</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آزاردهنده</w:t>
      </w:r>
      <w:r w:rsidRPr="006311B0">
        <w:rPr>
          <w:rFonts w:ascii="IRLotus" w:eastAsia="Times New Roman" w:hAnsi="IRLotus" w:cs="IRNazli"/>
          <w:sz w:val="28"/>
          <w:szCs w:val="28"/>
          <w:rtl/>
          <w:lang w:bidi="fa-IR"/>
        </w:rPr>
        <w:t xml:space="preserve"> است و می‌دانیم که اذیت کردن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hint="cs"/>
          <w:sz w:val="28"/>
          <w:szCs w:val="28"/>
          <w:rtl/>
          <w:lang w:bidi="fa-IR"/>
        </w:rPr>
        <w:t xml:space="preserve">باعثِ </w:t>
      </w:r>
      <w:r w:rsidRPr="006311B0">
        <w:rPr>
          <w:rFonts w:ascii="IRLotus" w:eastAsia="Times New Roman" w:hAnsi="IRLotus" w:cs="IRNazli"/>
          <w:sz w:val="28"/>
          <w:szCs w:val="28"/>
          <w:rtl/>
          <w:lang w:bidi="fa-IR"/>
        </w:rPr>
        <w:t>کفر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شیخ‌الاسلام ابن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تیمیه</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در تبیین این حکم می‌گوید: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اگر کسی از این تجاوز کند و گمان ببرد که اصحاب</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sz w:val="28"/>
          <w:szCs w:val="28"/>
          <w:rtl/>
          <w:lang w:bidi="fa-IR"/>
        </w:rPr>
        <w:t>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تعدادی که به بیست نفر</w:t>
      </w:r>
      <w:r w:rsidRPr="006311B0">
        <w:rPr>
          <w:rFonts w:ascii="IRLotus" w:eastAsia="Times New Roman" w:hAnsi="IRLotus" w:cs="IRNazli" w:hint="cs"/>
          <w:sz w:val="28"/>
          <w:szCs w:val="28"/>
          <w:rtl/>
          <w:lang w:bidi="fa-IR"/>
        </w:rPr>
        <w:t xml:space="preserve"> هم</w:t>
      </w:r>
      <w:r w:rsidRPr="006311B0">
        <w:rPr>
          <w:rFonts w:ascii="IRLotus" w:eastAsia="Times New Roman" w:hAnsi="IRLotus" w:cs="IRNazli"/>
          <w:sz w:val="28"/>
          <w:szCs w:val="28"/>
          <w:rtl/>
          <w:lang w:bidi="fa-IR"/>
        </w:rPr>
        <w:t xml:space="preserve"> نمی‌رسند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بعد از وفات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مرتد گشته‌اند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یا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بگوید هم</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آن بزرگواران</w:t>
      </w:r>
      <w:r w:rsidRPr="006311B0">
        <w:rPr>
          <w:rFonts w:ascii="IRLotus" w:eastAsia="Times New Roman" w:hAnsi="IRLotus" w:cs="IRNazli"/>
          <w:sz w:val="28"/>
          <w:szCs w:val="28"/>
          <w:rtl/>
          <w:lang w:bidi="fa-IR"/>
        </w:rPr>
        <w:t xml:space="preserve"> فاسق بوده‌اند، ا</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 xml:space="preserve"> بدون شک کافر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تکذیب نص قرآن را کرده که در چندین موضع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 را ستوده و از آنان اظهار رضایت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نه تنها این، </w:t>
      </w:r>
      <w:r w:rsidRPr="006311B0">
        <w:rPr>
          <w:rFonts w:ascii="IRLotus" w:eastAsia="Times New Roman" w:hAnsi="IRLotus" w:cs="IRNazli"/>
          <w:sz w:val="28"/>
          <w:szCs w:val="28"/>
          <w:rtl/>
          <w:lang w:bidi="fa-IR"/>
        </w:rPr>
        <w:lastRenderedPageBreak/>
        <w:t xml:space="preserve">بلکه هر کس </w:t>
      </w:r>
      <w:r w:rsidRPr="006311B0">
        <w:rPr>
          <w:rFonts w:ascii="IRLotus" w:eastAsia="Times New Roman" w:hAnsi="IRLotus" w:cs="IRNazli" w:hint="cs"/>
          <w:sz w:val="28"/>
          <w:szCs w:val="28"/>
          <w:rtl/>
          <w:lang w:bidi="fa-IR"/>
        </w:rPr>
        <w:t>درباره</w:t>
      </w:r>
      <w:r w:rsidRPr="006311B0">
        <w:rPr>
          <w:rFonts w:ascii="IRLotus" w:eastAsia="Times New Roman" w:hAnsi="IRLotus" w:cs="IRNazli"/>
          <w:sz w:val="28"/>
          <w:szCs w:val="28"/>
          <w:rtl/>
          <w:lang w:bidi="fa-IR"/>
        </w:rPr>
        <w:t xml:space="preserve"> کافر شدن </w:t>
      </w:r>
      <w:r w:rsidRPr="006311B0">
        <w:rPr>
          <w:rFonts w:ascii="IRLotus" w:eastAsia="Times New Roman" w:hAnsi="IRLotus" w:cs="IRNazli" w:hint="cs"/>
          <w:sz w:val="28"/>
          <w:szCs w:val="28"/>
          <w:rtl/>
          <w:lang w:bidi="fa-IR"/>
        </w:rPr>
        <w:t>آنان</w:t>
      </w:r>
      <w:r w:rsidRPr="006311B0">
        <w:rPr>
          <w:rFonts w:ascii="IRLotus" w:eastAsia="Times New Roman" w:hAnsi="IRLotus" w:cs="IRNazli"/>
          <w:sz w:val="28"/>
          <w:szCs w:val="28"/>
          <w:rtl/>
          <w:lang w:bidi="fa-IR"/>
        </w:rPr>
        <w:t xml:space="preserve"> به خود شک راه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نیز کافر می‌شود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کفر اینها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اضطرار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دین اسلام معلوم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هیثمی</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«اختلاف اقوالی که وجود دارد،</w:t>
      </w:r>
      <w:r w:rsidRPr="006311B0">
        <w:rPr>
          <w:rFonts w:ascii="IRLotus" w:eastAsia="Times New Roman" w:hAnsi="IRLotus" w:cs="IRNazli"/>
          <w:sz w:val="28"/>
          <w:szCs w:val="28"/>
          <w:rtl/>
          <w:lang w:bidi="fa-IR"/>
        </w:rPr>
        <w:t xml:space="preserve"> در سب برخی از آنان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ولی سب تمام اصحاب، شکی نیست که کفر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پس کفرِ دشنام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دهنده، بنابر</w:t>
      </w:r>
      <w:r w:rsidRPr="006311B0">
        <w:rPr>
          <w:rFonts w:ascii="IRLotus" w:eastAsia="Times New Roman" w:hAnsi="IRLotus" w:cs="IRNazli"/>
          <w:sz w:val="28"/>
          <w:szCs w:val="28"/>
          <w:rtl/>
          <w:lang w:bidi="fa-IR"/>
        </w:rPr>
        <w:t xml:space="preserve"> دلایل کلی که آورده شد، واضح و روشن می‌باشد، ولی بعضی از علما دلایل دیگری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مفصل آورده‌اند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جمله</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استدلالی که از سوره فتح برمی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آید:</w:t>
      </w: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مُّحَمَّدٞ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رَّسُولُ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مَعَهُۥٓ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أَشِدَّآءُ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رُحَمَآءُ</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بَيۡنَهُمۡۖ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تَرَىٰهُمۡ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رُكَّعٗا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سُجَّدٗا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يَبۡتَغُونَ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فَضۡلٗا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وَرِضۡوَٰنٗاۖ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سِيمَاهُمۡ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وُجُوهِهِم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أَثَرِ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ٱلسُّجُودِۚ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ذَٰلِكَ</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ٱلتَّوۡرَىٰةِۚ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وَمَثَلُهُمۡ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فِي</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ٱلۡإِنجِيلِ</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كَزَرۡعٍ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أَخۡرَجَ</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شَطۡ‍َٔهُۥ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فَ‍َٔازَرَهُۥ</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فَٱسۡتَغۡلَظَ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فَٱسۡتَوَىٰ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عَلَىٰ</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سُوقِهِۦ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يُعۡجِبُ</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ٱلزُّرَّاعَ</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لِيَغِيظَ</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بِهِمُ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ٱلۡكُفَّارَۗ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وَعَدَ</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ءَامَنُواْ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وَعَمِلُواْ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ٱلصَّٰلِحَٰتِ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مِنۡهُم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مَّغۡفِرَةٗ</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وَأَجۡرًا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عَظِيمَۢا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٢٩</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[الفتح: 29]</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مالک</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از این آیه استنباط می‌کند که</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هر کس</w:t>
      </w:r>
      <w:r w:rsidRPr="006311B0">
        <w:rPr>
          <w:rFonts w:ascii="IRLotus" w:eastAsia="Times New Roman" w:hAnsi="IRLotus" w:cs="IRNazli" w:hint="cs"/>
          <w:sz w:val="28"/>
          <w:szCs w:val="28"/>
          <w:rtl/>
          <w:lang w:bidi="fa-IR"/>
        </w:rPr>
        <w:t xml:space="preserve"> نسبت به </w:t>
      </w:r>
      <w:r w:rsidRPr="006311B0">
        <w:rPr>
          <w:rFonts w:ascii="IRLotus" w:eastAsia="Times New Roman" w:hAnsi="IRLotus" w:cs="IRNazli"/>
          <w:sz w:val="28"/>
          <w:szCs w:val="28"/>
          <w:rtl/>
          <w:lang w:bidi="fa-IR"/>
        </w:rPr>
        <w:t xml:space="preserve">صحابه </w:t>
      </w:r>
      <w:r w:rsidRPr="006311B0">
        <w:rPr>
          <w:rFonts w:ascii="IRLotus" w:eastAsia="Times New Roman" w:hAnsi="IRLotus" w:cs="IRNazli" w:hint="cs"/>
          <w:sz w:val="28"/>
          <w:szCs w:val="28"/>
          <w:rtl/>
          <w:lang w:bidi="fa-IR"/>
        </w:rPr>
        <w:t>بغض و کینه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 داشته باش</w:t>
      </w:r>
      <w:r w:rsidRPr="006311B0">
        <w:rPr>
          <w:rFonts w:ascii="IRLotus" w:eastAsia="Times New Roman" w:hAnsi="IRLotus" w:cs="IRNazli"/>
          <w:sz w:val="28"/>
          <w:szCs w:val="28"/>
          <w:rtl/>
          <w:lang w:bidi="fa-IR"/>
        </w:rPr>
        <w:t xml:space="preserve">د کافر است،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[وجودِ] </w:t>
      </w:r>
      <w:r w:rsidRPr="006311B0">
        <w:rPr>
          <w:rFonts w:ascii="IRLotus" w:eastAsia="Times New Roman" w:hAnsi="IRLotus" w:cs="IRNazli"/>
          <w:sz w:val="28"/>
          <w:szCs w:val="28"/>
          <w:rtl/>
          <w:lang w:bidi="fa-IR"/>
        </w:rPr>
        <w:t xml:space="preserve">صحابه آنان را خشمگین می‌کنند و کسی که صحابه او را </w:t>
      </w:r>
      <w:r w:rsidRPr="006311B0">
        <w:rPr>
          <w:rFonts w:ascii="IRLotus" w:eastAsia="Times New Roman" w:hAnsi="IRLotus" w:cs="IRNazli"/>
          <w:sz w:val="28"/>
          <w:szCs w:val="28"/>
          <w:rtl/>
          <w:lang w:bidi="fa-IR"/>
        </w:rPr>
        <w:lastRenderedPageBreak/>
        <w:t>خشمگین کرده باش</w:t>
      </w:r>
      <w:r w:rsidRPr="006311B0">
        <w:rPr>
          <w:rFonts w:ascii="IRLotus" w:eastAsia="Times New Roman" w:hAnsi="IRLotus" w:cs="IRNazli" w:hint="cs"/>
          <w:sz w:val="28"/>
          <w:szCs w:val="28"/>
          <w:rtl/>
          <w:lang w:bidi="fa-IR"/>
        </w:rPr>
        <w:t>ن</w:t>
      </w:r>
      <w:r w:rsidRPr="006311B0">
        <w:rPr>
          <w:rFonts w:ascii="IRLotus" w:eastAsia="Times New Roman" w:hAnsi="IRLotus" w:cs="IRNazli"/>
          <w:sz w:val="28"/>
          <w:szCs w:val="28"/>
          <w:rtl/>
          <w:lang w:bidi="fa-IR"/>
        </w:rPr>
        <w:t>د، کافر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شافعی و دیگران با این نظر موافق هستند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نس از شیخین</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روایت </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کند </w:t>
      </w:r>
      <w:r w:rsidRPr="006311B0">
        <w:rPr>
          <w:rFonts w:ascii="IRLotus" w:eastAsia="Times New Roman" w:hAnsi="IRLotus" w:cs="IRNazli"/>
          <w:sz w:val="28"/>
          <w:szCs w:val="28"/>
          <w:rtl/>
          <w:lang w:bidi="fa-IR"/>
        </w:rPr>
        <w:t>که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نشانه‌ ایمان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دوستی با انصار است و نشانه‌ نفاق</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بغض انصار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روایتی دیگر می‌فرماید: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مؤمن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آنان را دوست نمی‌دارد 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منافق</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آنان کینه‌توز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مسلم</w:t>
      </w:r>
      <w:r w:rsidRPr="006311B0">
        <w:rPr>
          <w:rFonts w:ascii="IRLotus" w:eastAsia="Times New Roman" w:hAnsi="IRLotus" w:cs="IRNazli" w:hint="cs"/>
          <w:sz w:val="28"/>
          <w:szCs w:val="28"/>
          <w:rtl/>
          <w:lang w:bidi="fa-IR"/>
        </w:rPr>
        <w:t xml:space="preserve"> نیز</w:t>
      </w:r>
      <w:r w:rsidRPr="006311B0">
        <w:rPr>
          <w:rFonts w:ascii="IRLotus" w:eastAsia="Times New Roman" w:hAnsi="IRLotus" w:cs="IRNazli"/>
          <w:sz w:val="28"/>
          <w:szCs w:val="28"/>
          <w:rtl/>
          <w:lang w:bidi="fa-IR"/>
        </w:rPr>
        <w:t xml:space="preserve"> از ابی‌هریره روایت کرده که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فرمود: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Traditional Arabic" w:hint="cs"/>
          <w:sz w:val="28"/>
          <w:szCs w:val="28"/>
          <w:rtl/>
          <w:lang w:bidi="fa-IR"/>
        </w:rPr>
        <w:t>«</w:t>
      </w:r>
      <w:r w:rsidRPr="0076508E">
        <w:rPr>
          <w:rFonts w:ascii="KFGQPC Uthman Taha Naskh" w:eastAsia="Calibri" w:hAnsi="KFGQPC Uthman Taha Naskh" w:cs="KFGQPC Uthman Taha Naskh" w:hint="cs"/>
          <w:sz w:val="27"/>
          <w:szCs w:val="27"/>
          <w:rtl/>
          <w:lang w:bidi="fa-IR"/>
        </w:rPr>
        <w:t>لاَ</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يُبْغِضُ</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الأَنْصَارَ</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رَجُلٌ</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يُؤْمِنُ</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بِاللَّهِ</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وَالْيَوْمِ</w:t>
      </w:r>
      <w:r w:rsidRPr="0076508E">
        <w:rPr>
          <w:rFonts w:ascii="KFGQPC Uthman Taha Naskh" w:eastAsia="Calibri" w:hAnsi="KFGQPC Uthman Taha Naskh" w:cs="KFGQPC Uthman Taha Naskh"/>
          <w:sz w:val="27"/>
          <w:szCs w:val="27"/>
          <w:rtl/>
          <w:lang w:bidi="fa-IR"/>
        </w:rPr>
        <w:t xml:space="preserve"> </w:t>
      </w:r>
      <w:r w:rsidRPr="0076508E">
        <w:rPr>
          <w:rFonts w:ascii="KFGQPC Uthman Taha Naskh" w:eastAsia="Calibri" w:hAnsi="KFGQPC Uthman Taha Naskh" w:cs="KFGQPC Uthman Taha Naskh" w:hint="cs"/>
          <w:sz w:val="27"/>
          <w:szCs w:val="27"/>
          <w:rtl/>
          <w:lang w:bidi="fa-IR"/>
        </w:rPr>
        <w:t>الآخِرِ</w:t>
      </w:r>
      <w:r w:rsidRPr="0076508E">
        <w:rPr>
          <w:rFonts w:ascii="IRLotus" w:eastAsia="Times New Roman" w:hAnsi="IRLotus" w:cs="Traditional Arabic"/>
          <w:sz w:val="28"/>
          <w:szCs w:val="28"/>
          <w:rtl/>
          <w:lang w:bidi="fa-IR"/>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49"/>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 xml:space="preserve">کسی که به خدا و روز قیامت ایمان داشته باشد، </w:t>
      </w:r>
      <w:r w:rsidRPr="006311B0">
        <w:rPr>
          <w:rFonts w:ascii="IRLotus" w:eastAsia="Times New Roman" w:hAnsi="IRLotus" w:cs="IRNazli" w:hint="cs"/>
          <w:sz w:val="26"/>
          <w:szCs w:val="26"/>
          <w:rtl/>
          <w:lang w:bidi="fa-IR"/>
        </w:rPr>
        <w:t xml:space="preserve">نسبت به </w:t>
      </w:r>
      <w:r w:rsidRPr="006311B0">
        <w:rPr>
          <w:rFonts w:ascii="IRLotus" w:eastAsia="Times New Roman" w:hAnsi="IRLotus" w:cs="IRNazli"/>
          <w:sz w:val="26"/>
          <w:szCs w:val="26"/>
          <w:rtl/>
          <w:lang w:bidi="fa-IR"/>
        </w:rPr>
        <w:t xml:space="preserve">انصار کینه و بغض </w:t>
      </w:r>
      <w:r w:rsidRPr="006311B0">
        <w:rPr>
          <w:rFonts w:ascii="IRLotus" w:eastAsia="Times New Roman" w:hAnsi="IRLotus" w:cs="IRNazli" w:hint="cs"/>
          <w:sz w:val="26"/>
          <w:szCs w:val="26"/>
          <w:rtl/>
          <w:lang w:bidi="fa-IR"/>
        </w:rPr>
        <w:t>ندارد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شیخ الاسلام ابن تیمیه</w:t>
      </w:r>
      <w:r w:rsidRPr="0076508E">
        <w:rPr>
          <w:rFonts w:ascii="IRLotus" w:eastAsia="Times New Roman" w:hAnsi="IRLotus" w:cs="CTraditional Arabic" w:hint="cs"/>
          <w:sz w:val="28"/>
          <w:szCs w:val="28"/>
          <w:rtl/>
          <w:lang w:bidi="fa-IR"/>
        </w:rPr>
        <w:t>/</w:t>
      </w:r>
      <w:r w:rsidRPr="006311B0">
        <w:rPr>
          <w:rFonts w:ascii="IRLotus" w:eastAsia="Times New Roman" w:hAnsi="IRLotus" w:cs="IRNazli" w:hint="cs"/>
          <w:sz w:val="28"/>
          <w:szCs w:val="28"/>
          <w:rtl/>
          <w:lang w:bidi="fa-IR"/>
        </w:rPr>
        <w:t xml:space="preserve"> در دنبال این حدیث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76508E">
        <w:rPr>
          <w:rFonts w:ascii="IRLotus" w:eastAsia="Times New Roman" w:hAnsi="IRLotus" w:cs="KFGQPC Uthman Taha Naskh"/>
          <w:sz w:val="28"/>
          <w:szCs w:val="28"/>
          <w:rtl/>
        </w:rPr>
        <w:t>«فَم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س</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ف</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ق</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د</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ز</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اد</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ع</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ى 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غ</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ض</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ف</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ج</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أ</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ك</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ون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اف</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ق</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 لا</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ؤ</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ن</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ب</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الله</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و</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لا</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ال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ی</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وم</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 xml:space="preserve"> ال</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آخ</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ر</w:t>
      </w:r>
      <w:r w:rsidRPr="0076508E">
        <w:rPr>
          <w:rFonts w:ascii="IRLotus" w:eastAsia="Times New Roman" w:hAnsi="IRLotus" w:cs="KFGQPC Uthman Taha Naskh" w:hint="cs"/>
          <w:sz w:val="28"/>
          <w:szCs w:val="28"/>
          <w:rtl/>
        </w:rPr>
        <w:t>ِ</w:t>
      </w:r>
      <w:r w:rsidRPr="0076508E">
        <w:rPr>
          <w:rFonts w:ascii="IRLotus" w:eastAsia="Times New Roman" w:hAnsi="IRLotus" w:cs="KFGQPC Uthman Taha Naskh"/>
          <w:sz w:val="28"/>
          <w:szCs w:val="28"/>
          <w:rtl/>
        </w:rPr>
        <w:t>»</w:t>
      </w:r>
      <w:r w:rsidRPr="006311B0">
        <w:rPr>
          <w:rFonts w:ascii="IRLotus" w:eastAsia="Times New Roman" w:hAnsi="IRLotus" w:cs="IRNazli"/>
          <w:sz w:val="30"/>
          <w:szCs w:val="28"/>
          <w:vertAlign w:val="superscript"/>
          <w:rtl/>
          <w:lang w:bidi="fa-IR"/>
        </w:rPr>
        <w:t>(</w:t>
      </w:r>
      <w:r w:rsidRPr="006311B0">
        <w:rPr>
          <w:rFonts w:ascii="Lotus Linotype" w:eastAsia="Times New Roman" w:hAnsi="Lotus Linotype" w:cs="IRNazli"/>
          <w:b/>
          <w:sz w:val="30"/>
          <w:szCs w:val="28"/>
          <w:vertAlign w:val="superscript"/>
          <w:rtl/>
          <w:lang w:bidi="fa-IR"/>
        </w:rPr>
        <w:footnoteReference w:id="50"/>
      </w:r>
      <w:r w:rsidRPr="006311B0">
        <w:rPr>
          <w:rFonts w:ascii="IRLotus" w:eastAsia="Times New Roman" w:hAnsi="IRLotus" w:cs="IRNazli"/>
          <w:sz w:val="30"/>
          <w:szCs w:val="28"/>
          <w:vertAlign w:val="superscript"/>
          <w:rtl/>
          <w:lang w:bidi="fa-IR"/>
        </w:rPr>
        <w:t>)</w:t>
      </w:r>
      <w:r w:rsidRPr="006311B0">
        <w:rPr>
          <w:rFonts w:ascii="IRLotus" w:eastAsia="Times New Roman" w:hAnsi="IRLotus" w:cs="IRNazli" w:hint="cs"/>
          <w:sz w:val="28"/>
          <w:szCs w:val="28"/>
          <w:rtl/>
          <w:lang w:bidi="fa-IR"/>
        </w:rPr>
        <w:t>.</w:t>
      </w:r>
      <w:r w:rsidRPr="0076508E">
        <w:rPr>
          <w:rFonts w:ascii="IRLotus" w:eastAsia="Times New Roman" w:hAnsi="IRLotus" w:cs="Traditional Arabic" w:hint="cs"/>
          <w:sz w:val="28"/>
          <w:szCs w:val="28"/>
          <w:rtl/>
          <w:lang w:bidi="fa-IR"/>
        </w:rPr>
        <w:t xml:space="preserve"> «</w:t>
      </w:r>
      <w:r w:rsidRPr="006311B0">
        <w:rPr>
          <w:rFonts w:ascii="IRLotus" w:eastAsia="Times New Roman" w:hAnsi="IRLotus" w:cs="IRNazli"/>
          <w:sz w:val="26"/>
          <w:szCs w:val="26"/>
          <w:rtl/>
          <w:lang w:bidi="fa-IR"/>
        </w:rPr>
        <w:t>کسی که آنها را دشنام دهد</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به کینه‌توزی خود افزوده است، پس حتماً او منافق است و به خدا و قیامت ایمان ندارد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سوم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عمر بن الخطاب </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شخصی را</w:t>
      </w:r>
      <w:r w:rsidRPr="006311B0">
        <w:rPr>
          <w:rFonts w:ascii="IRLotus" w:eastAsia="Times New Roman" w:hAnsi="IRLotus" w:cs="IRNazli" w:hint="cs"/>
          <w:sz w:val="28"/>
          <w:szCs w:val="28"/>
          <w:rtl/>
          <w:lang w:bidi="fa-IR"/>
        </w:rPr>
        <w:t xml:space="preserve"> با</w:t>
      </w:r>
      <w:r w:rsidRPr="006311B0">
        <w:rPr>
          <w:rFonts w:ascii="IRLotus" w:eastAsia="Times New Roman" w:hAnsi="IRLotus" w:cs="IRNazli"/>
          <w:sz w:val="28"/>
          <w:szCs w:val="28"/>
          <w:rtl/>
          <w:lang w:bidi="fa-IR"/>
        </w:rPr>
        <w:t xml:space="preserve"> «عصاى كوچكى» حد ‌زد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آن شخص،</w:t>
      </w:r>
      <w:r w:rsidRPr="006311B0">
        <w:rPr>
          <w:rFonts w:ascii="IRLotus" w:eastAsia="Times New Roman" w:hAnsi="IRLotus" w:cs="IRNazli"/>
          <w:sz w:val="28"/>
          <w:szCs w:val="28"/>
          <w:rtl/>
          <w:lang w:bidi="fa-IR"/>
        </w:rPr>
        <w:t xml:space="preserve"> او را بر ابوبکر </w:t>
      </w:r>
      <w:r w:rsidRPr="006311B0">
        <w:rPr>
          <w:rFonts w:ascii="IRLotus" w:eastAsia="Times New Roman" w:hAnsi="IRLotus" w:cs="IRNazli" w:hint="cs"/>
          <w:sz w:val="28"/>
          <w:szCs w:val="28"/>
          <w:rtl/>
          <w:lang w:bidi="fa-IR"/>
        </w:rPr>
        <w:t>برتری داده بود.</w:t>
      </w:r>
      <w:r w:rsidRPr="006311B0">
        <w:rPr>
          <w:rFonts w:ascii="IRLotus" w:eastAsia="Times New Roman" w:hAnsi="IRLotus" w:cs="IRNazli"/>
          <w:sz w:val="28"/>
          <w:szCs w:val="28"/>
          <w:rtl/>
          <w:lang w:bidi="fa-IR"/>
        </w:rPr>
        <w:t xml:space="preserve"> عمر </w:t>
      </w:r>
      <w:r w:rsidRPr="006311B0">
        <w:rPr>
          <w:rFonts w:ascii="IRLotus" w:eastAsia="Times New Roman" w:hAnsi="IRLotus" w:cs="IRNazli" w:hint="cs"/>
          <w:sz w:val="28"/>
          <w:szCs w:val="28"/>
          <w:rtl/>
          <w:lang w:bidi="fa-IR"/>
        </w:rPr>
        <w:t>به او گفت:</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ابوبکر </w:t>
      </w:r>
      <w:r w:rsidRPr="006311B0">
        <w:rPr>
          <w:rFonts w:ascii="IRLotus" w:eastAsia="Times New Roman" w:hAnsi="IRLotus" w:cs="IRNazli"/>
          <w:sz w:val="28"/>
          <w:szCs w:val="28"/>
          <w:rtl/>
          <w:lang w:bidi="fa-IR"/>
        </w:rPr>
        <w:lastRenderedPageBreak/>
        <w:t>بعد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بهترین مردم بود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موارد</w:t>
      </w:r>
      <w:r w:rsidRPr="006311B0">
        <w:rPr>
          <w:rFonts w:ascii="IRLotus" w:eastAsia="Times New Roman" w:hAnsi="IRLotus" w:cs="IRNazli" w:hint="cs"/>
          <w:sz w:val="28"/>
          <w:szCs w:val="28"/>
          <w:rtl/>
          <w:lang w:bidi="fa-IR"/>
        </w:rPr>
        <w:t xml:space="preserve"> آن</w:t>
      </w:r>
      <w:r w:rsidRPr="006311B0">
        <w:rPr>
          <w:rFonts w:ascii="IRLotus" w:eastAsia="Times New Roman" w:hAnsi="IRLotus" w:cs="IRNazli"/>
          <w:sz w:val="28"/>
          <w:szCs w:val="28"/>
          <w:rtl/>
          <w:lang w:bidi="fa-IR"/>
        </w:rPr>
        <w:t xml:space="preserve"> را برشمرد. </w:t>
      </w:r>
      <w:r w:rsidRPr="006311B0">
        <w:rPr>
          <w:rFonts w:ascii="IRLotus" w:eastAsia="Times New Roman" w:hAnsi="IRLotus" w:cs="IRNazli" w:hint="cs"/>
          <w:sz w:val="28"/>
          <w:szCs w:val="28"/>
          <w:rtl/>
          <w:lang w:bidi="fa-IR"/>
        </w:rPr>
        <w:t>سپس</w:t>
      </w:r>
      <w:r w:rsidRPr="006311B0">
        <w:rPr>
          <w:rFonts w:ascii="IRLotus" w:eastAsia="Times New Roman" w:hAnsi="IRLotus" w:cs="IRNazli"/>
          <w:sz w:val="28"/>
          <w:szCs w:val="28"/>
          <w:rtl/>
          <w:lang w:bidi="fa-IR"/>
        </w:rPr>
        <w:t xml:space="preserve"> گفت: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غیر از این بگوید به</w:t>
      </w:r>
      <w:r w:rsidRPr="006311B0">
        <w:rPr>
          <w:rFonts w:ascii="IRLotus" w:eastAsia="Times New Roman" w:hAnsi="IRLotus" w:cs="IRNazli" w:hint="cs"/>
          <w:sz w:val="28"/>
          <w:szCs w:val="28"/>
          <w:rtl/>
          <w:lang w:bidi="fa-IR"/>
        </w:rPr>
        <w:t xml:space="preserve"> خاطر گناهِ</w:t>
      </w:r>
      <w:r w:rsidRPr="006311B0">
        <w:rPr>
          <w:rFonts w:ascii="IRLotus" w:eastAsia="Times New Roman" w:hAnsi="IRLotus" w:cs="IRNazli"/>
          <w:sz w:val="28"/>
          <w:szCs w:val="28"/>
          <w:rtl/>
          <w:lang w:bidi="fa-IR"/>
        </w:rPr>
        <w:t xml:space="preserve"> تهمت</w:t>
      </w:r>
      <w:r w:rsidRPr="006311B0">
        <w:rPr>
          <w:rFonts w:ascii="IRLotus" w:eastAsia="Times New Roman" w:hAnsi="IRLotus" w:cs="IRNazli" w:hint="cs"/>
          <w:sz w:val="28"/>
          <w:szCs w:val="28"/>
          <w:rtl/>
          <w:lang w:bidi="fa-IR"/>
        </w:rPr>
        <w:t xml:space="preserve"> و</w:t>
      </w:r>
      <w:r w:rsidRPr="006311B0">
        <w:rPr>
          <w:rFonts w:ascii="IRLotus" w:eastAsia="Times New Roman" w:hAnsi="IRLotus" w:cs="IRNazli"/>
          <w:sz w:val="28"/>
          <w:szCs w:val="28"/>
          <w:rtl/>
          <w:lang w:bidi="fa-IR"/>
        </w:rPr>
        <w:t xml:space="preserve"> افترا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حد زده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علی بن ابی‌طالب </w:t>
      </w:r>
      <w:r w:rsidR="0031422E" w:rsidRPr="006311B0">
        <w:rPr>
          <w:rFonts w:ascii="IRLotus" w:eastAsia="Times New Roman" w:hAnsi="IRLotus" w:cs="IRNazli"/>
          <w:sz w:val="28"/>
          <w:szCs w:val="28"/>
          <w:rtl/>
          <w:lang w:bidi="fa-IR"/>
        </w:rPr>
        <w:sym w:font="AGA Arabesque" w:char="F074"/>
      </w:r>
      <w:r w:rsidR="0031422E"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هم همین </w:t>
      </w:r>
      <w:r w:rsidRPr="006311B0">
        <w:rPr>
          <w:rFonts w:ascii="IRLotus" w:eastAsia="Times New Roman" w:hAnsi="IRLotus" w:cs="IRNazli" w:hint="cs"/>
          <w:sz w:val="28"/>
          <w:szCs w:val="28"/>
          <w:rtl/>
          <w:lang w:bidi="fa-IR"/>
        </w:rPr>
        <w:t>نکته</w:t>
      </w:r>
      <w:r w:rsidRPr="006311B0">
        <w:rPr>
          <w:rFonts w:ascii="IRLotus" w:eastAsia="Times New Roman" w:hAnsi="IRLotus" w:cs="IRNazli"/>
          <w:sz w:val="28"/>
          <w:szCs w:val="28"/>
          <w:rtl/>
          <w:lang w:bidi="fa-IR"/>
        </w:rPr>
        <w:t xml:space="preserve"> را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«هیچ کس من را بر ابوبکر و عمر تفضیل</w:t>
      </w:r>
      <w:r w:rsidRPr="006311B0">
        <w:rPr>
          <w:rFonts w:ascii="IRLotus" w:eastAsia="Times New Roman" w:hAnsi="IRLotus" w:cs="IRNazli" w:hint="cs"/>
          <w:sz w:val="28"/>
          <w:szCs w:val="28"/>
          <w:rtl/>
          <w:lang w:bidi="fa-IR"/>
        </w:rPr>
        <w:t xml:space="preserve"> [برتری]</w:t>
      </w:r>
      <w:r w:rsidRPr="006311B0">
        <w:rPr>
          <w:rFonts w:ascii="IRLotus" w:eastAsia="Times New Roman" w:hAnsi="IRLotus" w:cs="IRNazli"/>
          <w:sz w:val="28"/>
          <w:szCs w:val="28"/>
          <w:rtl/>
          <w:lang w:bidi="fa-IR"/>
        </w:rPr>
        <w:t xml:space="preserve"> ندهد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وگرنه او را به تهمت افترا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حد می‌زنم»</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بینیم که </w:t>
      </w:r>
      <w:r w:rsidRPr="006311B0">
        <w:rPr>
          <w:rFonts w:ascii="IRLotus" w:eastAsia="Times New Roman" w:hAnsi="IRLotus" w:cs="IRNazli"/>
          <w:sz w:val="28"/>
          <w:szCs w:val="28"/>
          <w:rtl/>
          <w:lang w:bidi="fa-IR"/>
        </w:rPr>
        <w:t>این دو خلیف</w:t>
      </w:r>
      <w:r w:rsidRPr="006311B0">
        <w:rPr>
          <w:rFonts w:ascii="IRLotus" w:eastAsia="Times New Roman" w:hAnsi="IRLotus" w:cs="IRNazli" w:hint="cs"/>
          <w:sz w:val="28"/>
          <w:szCs w:val="28"/>
          <w:rtl/>
          <w:lang w:bidi="fa-IR"/>
        </w:rPr>
        <w:t xml:space="preserve">ه گرامی، </w:t>
      </w:r>
      <w:r w:rsidRPr="006311B0">
        <w:rPr>
          <w:rFonts w:ascii="IRLotus" w:eastAsia="Times New Roman" w:hAnsi="IRLotus" w:cs="IRNazli"/>
          <w:sz w:val="28"/>
          <w:szCs w:val="28"/>
          <w:rtl/>
          <w:lang w:bidi="fa-IR"/>
        </w:rPr>
        <w:t>یعنی عمر و علی</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افراد را به</w:t>
      </w:r>
      <w:r w:rsidRPr="006311B0">
        <w:rPr>
          <w:rFonts w:ascii="IRLotus" w:eastAsia="Times New Roman" w:hAnsi="IRLotus" w:cs="IRNazli" w:hint="cs"/>
          <w:sz w:val="28"/>
          <w:szCs w:val="28"/>
          <w:rtl/>
          <w:lang w:bidi="fa-IR"/>
        </w:rPr>
        <w:t xml:space="preserve"> خاطر</w:t>
      </w:r>
      <w:r w:rsidRPr="006311B0">
        <w:rPr>
          <w:rFonts w:ascii="IRLotus" w:eastAsia="Times New Roman" w:hAnsi="IRLotus" w:cs="IRNazli"/>
          <w:sz w:val="28"/>
          <w:szCs w:val="28"/>
          <w:rtl/>
          <w:lang w:bidi="fa-IR"/>
        </w:rPr>
        <w:t xml:space="preserve"> تهمت</w:t>
      </w:r>
      <w:r w:rsidRPr="006311B0">
        <w:rPr>
          <w:rFonts w:ascii="IRLotus" w:eastAsia="Times New Roman" w:hAnsi="IRLotus" w:cs="IRNazli" w:hint="cs"/>
          <w:sz w:val="28"/>
          <w:szCs w:val="28"/>
          <w:rtl/>
          <w:lang w:bidi="fa-IR"/>
        </w:rPr>
        <w:t xml:space="preserve"> و</w:t>
      </w:r>
      <w:r w:rsidRPr="006311B0">
        <w:rPr>
          <w:rFonts w:ascii="IRLotus" w:eastAsia="Times New Roman" w:hAnsi="IRLotus" w:cs="IRNazli"/>
          <w:sz w:val="28"/>
          <w:szCs w:val="28"/>
          <w:rtl/>
          <w:lang w:bidi="fa-IR"/>
        </w:rPr>
        <w:t xml:space="preserve"> افترا حد می‌زنند</w:t>
      </w:r>
      <w:r w:rsidRPr="006311B0">
        <w:rPr>
          <w:rFonts w:ascii="IRLotus" w:eastAsia="Times New Roman" w:hAnsi="IRLotus" w:cs="IRNazli" w:hint="cs"/>
          <w:sz w:val="28"/>
          <w:szCs w:val="28"/>
          <w:rtl/>
          <w:lang w:bidi="fa-IR"/>
        </w:rPr>
        <w:t>، یعنی فقط</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خاطر اینکه آنان را </w:t>
      </w:r>
      <w:r w:rsidRPr="006311B0">
        <w:rPr>
          <w:rFonts w:ascii="IRLotus" w:eastAsia="Times New Roman" w:hAnsi="IRLotus" w:cs="IRNazli" w:hint="cs"/>
          <w:sz w:val="28"/>
          <w:szCs w:val="28"/>
          <w:rtl/>
          <w:lang w:bidi="fa-IR"/>
        </w:rPr>
        <w:t>نسبت به</w:t>
      </w:r>
      <w:r w:rsidRPr="006311B0">
        <w:rPr>
          <w:rFonts w:ascii="IRLotus" w:eastAsia="Times New Roman" w:hAnsi="IRLotus" w:cs="IRNazli"/>
          <w:sz w:val="28"/>
          <w:szCs w:val="28"/>
          <w:rtl/>
          <w:lang w:bidi="fa-IR"/>
        </w:rPr>
        <w:t xml:space="preserve"> ابوبکر و یا ابوبکر و عمر </w:t>
      </w:r>
      <w:r w:rsidRPr="006311B0">
        <w:rPr>
          <w:rFonts w:ascii="IRLotus" w:eastAsia="Times New Roman" w:hAnsi="IRLotus" w:cs="IRNazli" w:hint="cs"/>
          <w:sz w:val="28"/>
          <w:szCs w:val="28"/>
          <w:rtl/>
          <w:lang w:bidi="fa-IR"/>
        </w:rPr>
        <w:t>برتری</w:t>
      </w:r>
      <w:r w:rsidRPr="006311B0">
        <w:rPr>
          <w:rFonts w:ascii="IRLotus" w:eastAsia="Times New Roman" w:hAnsi="IRLotus" w:cs="IRNazli"/>
          <w:sz w:val="28"/>
          <w:szCs w:val="28"/>
          <w:rtl/>
          <w:lang w:bidi="fa-IR"/>
        </w:rPr>
        <w:t xml:space="preserve"> داده‌اند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حالی که </w:t>
      </w:r>
      <w:r w:rsidRPr="006311B0">
        <w:rPr>
          <w:rFonts w:ascii="IRLotus" w:eastAsia="Times New Roman" w:hAnsi="IRLotus" w:cs="IRNazli" w:hint="cs"/>
          <w:sz w:val="28"/>
          <w:szCs w:val="28"/>
          <w:rtl/>
          <w:lang w:bidi="fa-IR"/>
        </w:rPr>
        <w:t>برتر دانستنِ</w:t>
      </w:r>
      <w:r w:rsidRPr="006311B0">
        <w:rPr>
          <w:rFonts w:ascii="IRLotus" w:eastAsia="Times New Roman" w:hAnsi="IRLotus" w:cs="IRNazli"/>
          <w:sz w:val="28"/>
          <w:szCs w:val="28"/>
          <w:rtl/>
          <w:lang w:bidi="fa-IR"/>
        </w:rPr>
        <w:t xml:space="preserve"> کسی بر </w:t>
      </w:r>
      <w:r w:rsidRPr="006311B0">
        <w:rPr>
          <w:rFonts w:ascii="IRLotus" w:eastAsia="Times New Roman" w:hAnsi="IRLotus" w:cs="IRNazli" w:hint="cs"/>
          <w:sz w:val="28"/>
          <w:szCs w:val="28"/>
          <w:rtl/>
          <w:lang w:bidi="fa-IR"/>
        </w:rPr>
        <w:t xml:space="preserve">کس </w:t>
      </w:r>
      <w:r w:rsidRPr="006311B0">
        <w:rPr>
          <w:rFonts w:ascii="IRLotus" w:eastAsia="Times New Roman" w:hAnsi="IRLotus" w:cs="IRNazli"/>
          <w:sz w:val="28"/>
          <w:szCs w:val="28"/>
          <w:rtl/>
          <w:lang w:bidi="fa-IR"/>
        </w:rPr>
        <w:t>دیگر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دشنام</w:t>
      </w:r>
      <w:r w:rsidRPr="006311B0">
        <w:rPr>
          <w:rFonts w:ascii="IRLotus" w:eastAsia="Times New Roman" w:hAnsi="IRLotus" w:cs="IRNazli" w:hint="cs"/>
          <w:sz w:val="28"/>
          <w:szCs w:val="28"/>
          <w:rtl/>
          <w:lang w:bidi="fa-IR"/>
        </w:rPr>
        <w:t xml:space="preserve"> نیست.</w:t>
      </w:r>
      <w:r w:rsidRPr="006311B0">
        <w:rPr>
          <w:rFonts w:ascii="IRLotus" w:eastAsia="Times New Roman" w:hAnsi="IRLotus" w:cs="IRNazli"/>
          <w:sz w:val="28"/>
          <w:szCs w:val="28"/>
          <w:rtl/>
          <w:lang w:bidi="fa-IR"/>
        </w:rPr>
        <w:t xml:space="preserve"> از این حکم باید دانسته شود حکم سب و دشنام آنان چگونه خواهد بود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76508E" w:rsidRDefault="0076508E" w:rsidP="00E81B6C">
      <w:pPr>
        <w:pStyle w:val="a0"/>
        <w:rPr>
          <w:rtl/>
        </w:rPr>
      </w:pPr>
      <w:bookmarkStart w:id="27" w:name="_Toc381571490"/>
      <w:bookmarkStart w:id="28" w:name="_Toc404438692"/>
      <w:r w:rsidRPr="0076508E">
        <w:rPr>
          <w:rtl/>
        </w:rPr>
        <w:t xml:space="preserve">2-6 </w:t>
      </w:r>
      <w:r w:rsidRPr="0076508E">
        <w:rPr>
          <w:rFonts w:hint="cs"/>
          <w:rtl/>
        </w:rPr>
        <w:t>دشنام به صحابه به بهانه</w:t>
      </w:r>
      <w:r w:rsidRPr="0076508E">
        <w:rPr>
          <w:rtl/>
        </w:rPr>
        <w:t xml:space="preserve"> طعن در دينشان</w:t>
      </w:r>
      <w:bookmarkEnd w:id="27"/>
      <w:bookmarkEnd w:id="28"/>
      <w:r w:rsidRPr="0076508E">
        <w:rPr>
          <w:rtl/>
        </w:rPr>
        <w:t xml:space="preserve"> </w:t>
      </w:r>
    </w:p>
    <w:p w:rsidR="0076508E" w:rsidRPr="006311B0" w:rsidRDefault="0076508E" w:rsidP="0076508E">
      <w:pPr>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منظور از وارد کردن در دینِ صحابه این است که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هر یک از </w:t>
      </w:r>
      <w:r w:rsidRPr="006311B0">
        <w:rPr>
          <w:rFonts w:ascii="IRLotus" w:eastAsia="Times New Roman" w:hAnsi="IRLotus" w:cs="IRNazli"/>
          <w:sz w:val="28"/>
          <w:szCs w:val="28"/>
          <w:rtl/>
          <w:lang w:bidi="fa-IR"/>
        </w:rPr>
        <w:t>آن</w:t>
      </w:r>
      <w:r w:rsidRPr="006311B0">
        <w:rPr>
          <w:rFonts w:ascii="IRLotus" w:eastAsia="Times New Roman" w:hAnsi="IRLotus" w:cs="IRNazli" w:hint="cs"/>
          <w:sz w:val="28"/>
          <w:szCs w:val="28"/>
          <w:rtl/>
          <w:lang w:bidi="fa-IR"/>
        </w:rPr>
        <w:t xml:space="preserve"> بزرگواران</w:t>
      </w:r>
      <w:r w:rsidRPr="006311B0">
        <w:rPr>
          <w:rFonts w:ascii="IRLotus" w:eastAsia="Times New Roman" w:hAnsi="IRLotus" w:cs="IRNazli"/>
          <w:sz w:val="28"/>
          <w:szCs w:val="28"/>
          <w:rtl/>
          <w:lang w:bidi="fa-IR"/>
        </w:rPr>
        <w:t xml:space="preserve"> را به کفر و یا فسق متهم نماید، در حالی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کسانی باشد که فضل و بزرگواری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w:t>
      </w:r>
      <w:r w:rsidRPr="006311B0">
        <w:rPr>
          <w:rFonts w:ascii="IRLotus" w:eastAsia="Times New Roman" w:hAnsi="IRLotus" w:cs="IRNazli"/>
          <w:sz w:val="28"/>
          <w:szCs w:val="28"/>
          <w:rtl/>
          <w:lang w:bidi="fa-IR"/>
        </w:rPr>
        <w:t>ش به تواتر رسیده باشد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برخی از علماء این قید تواتر را مخصوص خلفا می‌دانند و برخی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مخصوص ابوبکر و عمر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برخی نیز هستند که میان کسانی که فضیلت آنان توسط نصوص متواتر و غیر متواتر ثابت شده، تفاوت می‌گذارند</w:t>
      </w:r>
      <w:r w:rsidRPr="006311B0">
        <w:rPr>
          <w:rFonts w:ascii="IRLotus" w:eastAsia="Times New Roman" w:hAnsi="IRLotus" w:cs="IRNazli" w:hint="cs"/>
          <w:sz w:val="28"/>
          <w:szCs w:val="28"/>
          <w:rtl/>
          <w:lang w:bidi="fa-IR"/>
        </w:rPr>
        <w:t>. همچنین</w:t>
      </w:r>
      <w:r w:rsidRPr="006311B0">
        <w:rPr>
          <w:rFonts w:ascii="IRLotus" w:eastAsia="Times New Roman" w:hAnsi="IRLotus" w:cs="IRNazli"/>
          <w:sz w:val="28"/>
          <w:szCs w:val="28"/>
          <w:rtl/>
          <w:lang w:bidi="fa-IR"/>
        </w:rPr>
        <w:t xml:space="preserve"> معتقد هستند </w:t>
      </w:r>
      <w:r w:rsidRPr="006311B0">
        <w:rPr>
          <w:rFonts w:ascii="IRLotus" w:eastAsia="Times New Roman" w:hAnsi="IRLotus" w:cs="IRNazli" w:hint="cs"/>
          <w:sz w:val="28"/>
          <w:szCs w:val="28"/>
          <w:rtl/>
          <w:lang w:bidi="fa-IR"/>
        </w:rPr>
        <w:t>زمانی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توان</w:t>
      </w:r>
      <w:r w:rsidRPr="006311B0">
        <w:rPr>
          <w:rFonts w:ascii="IRLotus" w:eastAsia="Times New Roman" w:hAnsi="IRLotus" w:cs="IRNazli"/>
          <w:sz w:val="28"/>
          <w:szCs w:val="28"/>
          <w:rtl/>
          <w:lang w:bidi="fa-IR"/>
        </w:rPr>
        <w:t xml:space="preserve"> به دشنام‌دهندگان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خلفا نسبت کفر </w:t>
      </w:r>
      <w:r w:rsidRPr="006311B0">
        <w:rPr>
          <w:rFonts w:ascii="IRLotus" w:eastAsia="Times New Roman" w:hAnsi="IRLotus" w:cs="IRNazli" w:hint="cs"/>
          <w:sz w:val="28"/>
          <w:szCs w:val="28"/>
          <w:rtl/>
          <w:lang w:bidi="fa-IR"/>
        </w:rPr>
        <w:t>داد</w:t>
      </w:r>
      <w:r w:rsidRPr="006311B0">
        <w:rPr>
          <w:rFonts w:ascii="IRLotus" w:eastAsia="Times New Roman" w:hAnsi="IRLotus" w:cs="IRNazli"/>
          <w:sz w:val="28"/>
          <w:szCs w:val="28"/>
          <w:rtl/>
          <w:lang w:bidi="fa-IR"/>
        </w:rPr>
        <w:t xml:space="preserve"> که سب به کفر 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ولی دیگران می‌گویند هر </w:t>
      </w:r>
      <w:r w:rsidRPr="006311B0">
        <w:rPr>
          <w:rFonts w:ascii="IRLotus" w:eastAsia="Times New Roman" w:hAnsi="IRLotus" w:cs="IRNazli" w:hint="cs"/>
          <w:sz w:val="28"/>
          <w:szCs w:val="28"/>
          <w:rtl/>
          <w:lang w:bidi="fa-IR"/>
        </w:rPr>
        <w:t>دشنامی</w:t>
      </w:r>
      <w:r w:rsidRPr="006311B0">
        <w:rPr>
          <w:rFonts w:ascii="IRLotus" w:eastAsia="Times New Roman" w:hAnsi="IRLotus" w:cs="IRNazli"/>
          <w:sz w:val="28"/>
          <w:szCs w:val="28"/>
          <w:rtl/>
          <w:lang w:bidi="fa-IR"/>
        </w:rPr>
        <w:t xml:space="preserve"> که طعن در دین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باعث کفر است.</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چنین 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کفر است، چون امر متواتر را تکذیب می‌کند.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ابومحمد بن ابی‌زید از سحنون روایت کرده که گفت: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«هر کس در مورد ابوبکر و عمر و عثمان و علی</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hint="cs"/>
          <w:sz w:val="28"/>
          <w:szCs w:val="28"/>
          <w:rtl/>
          <w:lang w:bidi="fa-IR"/>
        </w:rPr>
        <w:t>ش</w:t>
      </w:r>
      <w:r w:rsidRPr="006311B0">
        <w:rPr>
          <w:rFonts w:ascii="IRLotus" w:eastAsia="Times New Roman" w:hAnsi="IRLotus" w:cs="IRNazli"/>
          <w:sz w:val="28"/>
          <w:szCs w:val="28"/>
          <w:rtl/>
          <w:lang w:bidi="fa-IR"/>
        </w:rPr>
        <w:t xml:space="preserve"> بگوید که آنان بر گمراهی و کفر بوده‌اند، کشته می‌شود و اگر غیر از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دیگر </w:t>
      </w:r>
      <w:r w:rsidRPr="006311B0">
        <w:rPr>
          <w:rFonts w:ascii="IRLotus" w:eastAsia="Times New Roman" w:hAnsi="IRLotus" w:cs="IRNazli"/>
          <w:sz w:val="28"/>
          <w:szCs w:val="28"/>
          <w:rtl/>
          <w:lang w:bidi="fa-IR"/>
        </w:rPr>
        <w:t>صحابه را به چنین چیزی متهم کند،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ترین عقوبت </w:t>
      </w:r>
      <w:r w:rsidRPr="006311B0">
        <w:rPr>
          <w:rFonts w:ascii="IRLotus" w:eastAsia="Times New Roman" w:hAnsi="IRLotus" w:cs="IRNazli" w:hint="cs"/>
          <w:sz w:val="28"/>
          <w:szCs w:val="28"/>
          <w:rtl/>
          <w:lang w:bidi="fa-IR"/>
        </w:rPr>
        <w:t>را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چشد</w:t>
      </w:r>
      <w:r w:rsidRPr="006311B0">
        <w:rPr>
          <w:rFonts w:ascii="IRLotus" w:eastAsia="Times New Roman" w:hAnsi="IRLotus" w:cs="IRNazli"/>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هشام بن عمار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از امام مالک شنیدم که می‌گفت: هرکس ابوبکر و عمر</w:t>
      </w:r>
      <w:r w:rsidRPr="0076508E">
        <w:rPr>
          <w:rFonts w:ascii="IRLotus" w:eastAsia="Times New Roman" w:hAnsi="IRLotus" w:cs="CTraditional Arabic" w:hint="cs"/>
          <w:sz w:val="28"/>
          <w:szCs w:val="28"/>
          <w:rtl/>
          <w:lang w:bidi="fa-IR"/>
        </w:rPr>
        <w:t xml:space="preserve"> ب</w:t>
      </w:r>
      <w:r w:rsidRPr="006311B0">
        <w:rPr>
          <w:rFonts w:ascii="IRLotus" w:eastAsia="Times New Roman" w:hAnsi="IRLotus" w:cs="IRNazli"/>
          <w:sz w:val="28"/>
          <w:szCs w:val="28"/>
          <w:rtl/>
          <w:lang w:bidi="fa-IR"/>
        </w:rPr>
        <w:t xml:space="preserve"> را دشنام دهد کشته می‌شود و هر کس عایشه را دشنام دهد کشته می‌شود، چون خداوند در حق او می‌فرماید:</w:t>
      </w:r>
      <w:r w:rsidRPr="0076508E">
        <w:rPr>
          <w:rFonts w:ascii="Lotus Linotype" w:eastAsia="Times New Roman" w:hAnsi="Lotus Linotype" w:cs="Lotus Linotype"/>
          <w:sz w:val="28"/>
          <w:szCs w:val="28"/>
          <w:rtl/>
          <w:lang w:bidi="fa-IR"/>
        </w:rPr>
        <w:t xml:space="preserve">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يَعِظُكُمُ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تَعُودُواْ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لِمِثۡلِهِۦٓ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أَبَدًا</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[النور: 17]</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خداوند شما را اندرز مى‏دهد كه هرگز چنین كارى را تكرار نكنید اگر ایمان دارید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پس هر کس او را متهم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قرآن مخالفت ورزیده و کسی که</w:t>
      </w:r>
      <w:r w:rsidRPr="006311B0">
        <w:rPr>
          <w:rFonts w:ascii="IRLotus" w:eastAsia="Times New Roman" w:hAnsi="IRLotus" w:cs="IRNazli" w:hint="cs"/>
          <w:sz w:val="28"/>
          <w:szCs w:val="28"/>
          <w:rtl/>
          <w:lang w:bidi="fa-IR"/>
        </w:rPr>
        <w:t xml:space="preserve"> با قرآن</w:t>
      </w:r>
      <w:r w:rsidRPr="006311B0">
        <w:rPr>
          <w:rFonts w:ascii="IRLotus" w:eastAsia="Times New Roman" w:hAnsi="IRLotus" w:cs="IRNazli"/>
          <w:sz w:val="28"/>
          <w:szCs w:val="28"/>
          <w:rtl/>
          <w:lang w:bidi="fa-IR"/>
        </w:rPr>
        <w:t xml:space="preserve"> مخالفت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کشته خواهد </w:t>
      </w:r>
      <w:r w:rsidRPr="006311B0">
        <w:rPr>
          <w:rFonts w:ascii="IRLotus" w:eastAsia="Times New Roman" w:hAnsi="IRLotus" w:cs="IRNazli"/>
          <w:sz w:val="28"/>
          <w:szCs w:val="28"/>
          <w:rtl/>
          <w:lang w:bidi="fa-IR"/>
        </w:rPr>
        <w:lastRenderedPageBreak/>
        <w:t>شد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ولی امام مالک در روایتی دیگر می‌گوید: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هر کس ابوبکر</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س</w:t>
      </w:r>
      <w:r w:rsidRPr="006311B0">
        <w:rPr>
          <w:rFonts w:ascii="IRLotus" w:eastAsia="Times New Roman" w:hAnsi="IRLotus" w:cs="IRNazli"/>
          <w:sz w:val="28"/>
          <w:szCs w:val="28"/>
          <w:rtl/>
          <w:lang w:bidi="fa-IR"/>
        </w:rPr>
        <w:t xml:space="preserve"> را دشنام دهد، حد زده می‌شود و هر کس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سب نماید کشته می‌شود، گفتند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چرا؟ فرمود: کسی که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متهم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w:t>
      </w:r>
      <w:r w:rsidRPr="006311B0">
        <w:rPr>
          <w:rFonts w:ascii="IRLotus" w:eastAsia="Times New Roman" w:hAnsi="IRLotus" w:cs="IRNazli" w:hint="cs"/>
          <w:sz w:val="28"/>
          <w:szCs w:val="28"/>
          <w:rtl/>
          <w:lang w:bidi="fa-IR"/>
        </w:rPr>
        <w:t xml:space="preserve"> نص</w:t>
      </w:r>
      <w:r w:rsidRPr="006311B0">
        <w:rPr>
          <w:rFonts w:ascii="IRLotus" w:eastAsia="Times New Roman" w:hAnsi="IRLotus" w:cs="IRNazli"/>
          <w:sz w:val="28"/>
          <w:szCs w:val="28"/>
          <w:rtl/>
          <w:lang w:bidi="fa-IR"/>
        </w:rPr>
        <w:t xml:space="preserve"> صریح قرآن مخالفت ورزیده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ظاهراً منظور امام مالک در مورد سب ابوبکر</w:t>
      </w:r>
      <w:r w:rsidR="0031422E"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این است که 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غیر از کفر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بقی</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سخنان امام مالک این را توضیح می‌دهد </w:t>
      </w:r>
      <w:r w:rsidRPr="006311B0">
        <w:rPr>
          <w:rFonts w:ascii="IRLotus" w:eastAsia="Times New Roman" w:hAnsi="IRLotus" w:cs="IRNazli" w:hint="cs"/>
          <w:sz w:val="28"/>
          <w:szCs w:val="28"/>
          <w:rtl/>
          <w:lang w:bidi="fa-IR"/>
        </w:rPr>
        <w:t>که</w:t>
      </w:r>
      <w:r w:rsidRPr="006311B0">
        <w:rPr>
          <w:rFonts w:ascii="IRLotus" w:eastAsia="Times New Roman" w:hAnsi="IRLotus" w:cs="IRNazli"/>
          <w:sz w:val="28"/>
          <w:szCs w:val="28"/>
          <w:rtl/>
          <w:lang w:bidi="fa-IR"/>
        </w:rPr>
        <w:t xml:space="preserve"> گفت: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عایشه</w:t>
      </w:r>
      <w:r w:rsidR="003E07DF" w:rsidRPr="003E07DF">
        <w:rPr>
          <w:rFonts w:cs="CTraditional Arabic" w:hint="cs"/>
          <w:sz w:val="36"/>
          <w:szCs w:val="36"/>
          <w:rtl/>
        </w:rPr>
        <w:t xml:space="preserve"> </w:t>
      </w:r>
      <w:r w:rsidR="003E07DF" w:rsidRPr="003E07DF">
        <w:rPr>
          <w:rFonts w:cs="CTraditional Arabic" w:hint="cs"/>
          <w:sz w:val="24"/>
          <w:szCs w:val="24"/>
          <w:rtl/>
        </w:rPr>
        <w:t>ل</w:t>
      </w:r>
      <w:r w:rsidRPr="006311B0">
        <w:rPr>
          <w:rFonts w:ascii="IRLotus" w:eastAsia="Times New Roman" w:hAnsi="IRLotus" w:cs="IRNazli"/>
          <w:sz w:val="28"/>
          <w:szCs w:val="28"/>
          <w:rtl/>
          <w:lang w:bidi="fa-IR"/>
        </w:rPr>
        <w:t xml:space="preserve"> را سب دهد با قرآن مخالفت ورزیده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 </w:t>
      </w:r>
      <w:r w:rsidRPr="006311B0">
        <w:rPr>
          <w:rFonts w:ascii="IRLotus" w:eastAsia="Times New Roman" w:hAnsi="IRLotus" w:cs="IRNazli" w:hint="cs"/>
          <w:sz w:val="28"/>
          <w:szCs w:val="28"/>
          <w:rtl/>
          <w:lang w:bidi="fa-IR"/>
        </w:rPr>
        <w:t>دشنام</w:t>
      </w:r>
      <w:r w:rsidRPr="006311B0">
        <w:rPr>
          <w:rFonts w:ascii="IRLotus" w:eastAsia="Times New Roman" w:hAnsi="IRLotus" w:cs="IRNazli"/>
          <w:sz w:val="28"/>
          <w:szCs w:val="28"/>
          <w:rtl/>
          <w:lang w:bidi="fa-IR"/>
        </w:rPr>
        <w:t xml:space="preserve"> دادن، یک </w:t>
      </w:r>
      <w:r w:rsidRPr="006311B0">
        <w:rPr>
          <w:rFonts w:ascii="IRLotus" w:eastAsia="Times New Roman" w:hAnsi="IRLotus" w:cs="IRNazli" w:hint="cs"/>
          <w:sz w:val="28"/>
          <w:szCs w:val="28"/>
          <w:rtl/>
          <w:lang w:bidi="fa-IR"/>
        </w:rPr>
        <w:t>دشنامِ</w:t>
      </w:r>
      <w:r w:rsidRPr="006311B0">
        <w:rPr>
          <w:rFonts w:ascii="IRLotus" w:eastAsia="Times New Roman" w:hAnsi="IRLotus" w:cs="IRNazli"/>
          <w:sz w:val="28"/>
          <w:szCs w:val="28"/>
          <w:rtl/>
          <w:lang w:bidi="fa-IR"/>
        </w:rPr>
        <w:t xml:space="preserve"> مخصوص است که هر کس بگوید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می‌شود، پس هر </w:t>
      </w:r>
      <w:r w:rsidRPr="006311B0">
        <w:rPr>
          <w:rFonts w:ascii="IRLotus" w:eastAsia="Times New Roman" w:hAnsi="IRLotus" w:cs="IRNazli" w:hint="cs"/>
          <w:sz w:val="28"/>
          <w:szCs w:val="28"/>
          <w:rtl/>
          <w:lang w:bidi="fa-IR"/>
        </w:rPr>
        <w:t>دشنامی</w:t>
      </w:r>
      <w:r w:rsidRPr="006311B0">
        <w:rPr>
          <w:rFonts w:ascii="IRLotus" w:eastAsia="Times New Roman" w:hAnsi="IRLotus" w:cs="IRNazli"/>
          <w:sz w:val="28"/>
          <w:szCs w:val="28"/>
          <w:rtl/>
          <w:lang w:bidi="fa-IR"/>
        </w:rPr>
        <w:t xml:space="preserve"> را شامل نمی‌شود، چون از امام مالک روایت شده که</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صحابی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را که درجه‌اش از ابوبکر</w:t>
      </w:r>
      <w:r w:rsidR="003E07DF"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پایین‌تر است، تکفیر نماید، کشته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هیثمی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می‌توان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خلاصه گفت که سب ابوبکر</w:t>
      </w:r>
      <w:r w:rsidR="003E07DF"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حنفیه کفر است و </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بنابر یکی از دو قول امام شافعی و </w:t>
      </w:r>
      <w:r w:rsidRPr="006311B0">
        <w:rPr>
          <w:rFonts w:ascii="IRLotus" w:eastAsia="Times New Roman" w:hAnsi="IRLotus" w:cs="IRNazli" w:hint="cs"/>
          <w:sz w:val="28"/>
          <w:szCs w:val="28"/>
          <w:rtl/>
          <w:lang w:bidi="fa-IR"/>
        </w:rPr>
        <w:t xml:space="preserve">نظرِ </w:t>
      </w:r>
      <w:r w:rsidRPr="006311B0">
        <w:rPr>
          <w:rFonts w:ascii="IRLotus" w:eastAsia="Times New Roman" w:hAnsi="IRLotus" w:cs="IRNazli"/>
          <w:sz w:val="28"/>
          <w:szCs w:val="28"/>
          <w:rtl/>
          <w:lang w:bidi="fa-IR"/>
        </w:rPr>
        <w:t>مشهور مذهب</w:t>
      </w:r>
      <w:r w:rsidRPr="006311B0">
        <w:rPr>
          <w:rFonts w:ascii="IRLotus" w:eastAsia="Times New Roman" w:hAnsi="IRLotus" w:cs="IRNazli" w:hint="cs"/>
          <w:sz w:val="28"/>
          <w:szCs w:val="28"/>
          <w:rtl/>
          <w:lang w:bidi="fa-IR"/>
        </w:rPr>
        <w:t xml:space="preserve"> امام</w:t>
      </w:r>
      <w:r w:rsidRPr="006311B0">
        <w:rPr>
          <w:rFonts w:ascii="IRLotus" w:eastAsia="Times New Roman" w:hAnsi="IRLotus" w:cs="IRNazli"/>
          <w:sz w:val="28"/>
          <w:szCs w:val="28"/>
          <w:rtl/>
          <w:lang w:bidi="fa-IR"/>
        </w:rPr>
        <w:t xml:space="preserve"> مالک، موجب حد می‌شود و کفر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ولی</w:t>
      </w:r>
      <w:r w:rsidRPr="006311B0">
        <w:rPr>
          <w:rFonts w:ascii="IRLotus" w:eastAsia="Times New Roman" w:hAnsi="IRLotus" w:cs="IRNazli"/>
          <w:sz w:val="28"/>
          <w:szCs w:val="28"/>
          <w:rtl/>
          <w:lang w:bidi="fa-IR"/>
        </w:rPr>
        <w:t xml:space="preserve"> امام مالک وقتی در مورد خوارج اظهارنظر کرد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گفت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اعمال باعث کفر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پس مسئله چنین است که اگر سب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غیر کفر باشد، شخص کافر نمی‌شود و اگر دشنام دهنده نسبت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کفر </w:t>
      </w:r>
      <w:r w:rsidRPr="006311B0">
        <w:rPr>
          <w:rFonts w:ascii="IRLotus" w:eastAsia="Times New Roman" w:hAnsi="IRLotus" w:cs="IRNazli" w:hint="cs"/>
          <w:sz w:val="28"/>
          <w:szCs w:val="28"/>
          <w:rtl/>
          <w:lang w:bidi="fa-IR"/>
        </w:rPr>
        <w:t>به آنها</w:t>
      </w:r>
      <w:r w:rsidRPr="006311B0">
        <w:rPr>
          <w:rFonts w:ascii="IRLotus" w:eastAsia="Times New Roman" w:hAnsi="IRLotus" w:cs="IRNazli"/>
          <w:sz w:val="28"/>
          <w:szCs w:val="28"/>
          <w:rtl/>
          <w:lang w:bidi="fa-IR"/>
        </w:rPr>
        <w:t xml:space="preserve"> بدهد،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باز هم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«اگر چه</w:t>
      </w:r>
      <w:r w:rsidRPr="006311B0">
        <w:rPr>
          <w:rFonts w:ascii="IRLotus" w:eastAsia="Times New Roman" w:hAnsi="IRLotus" w:cs="IRNazli"/>
          <w:sz w:val="28"/>
          <w:szCs w:val="28"/>
          <w:rtl/>
          <w:lang w:bidi="fa-IR"/>
        </w:rPr>
        <w:t xml:space="preserve"> اصحاب شافعی در این باره چیزی نگفته‌اند،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ولی چیزی که من می‌گویم این است که تکفیر ابوبکر و امثال او که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به آنان وعد</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بهشت داده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است،</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باعث کفر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خرشی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به چیزی متهم کند که خدا او را از آن تبرئه نموده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صحابه</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ابوبکر</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8"/>
          <w:szCs w:val="28"/>
          <w:rtl/>
          <w:lang w:bidi="fa-IR"/>
        </w:rPr>
        <w:sym w:font="AGA Arabesque" w:char="F074"/>
      </w:r>
      <w:r w:rsidRPr="006311B0">
        <w:rPr>
          <w:rFonts w:ascii="IRLotus" w:eastAsia="Times New Roman" w:hAnsi="IRLotus" w:cs="IRNazli"/>
          <w:sz w:val="28"/>
          <w:szCs w:val="28"/>
          <w:rtl/>
          <w:lang w:bidi="fa-IR"/>
        </w:rPr>
        <w:t xml:space="preserve"> را</w:t>
      </w:r>
      <w:r w:rsidRPr="006311B0">
        <w:rPr>
          <w:rFonts w:ascii="IRLotus" w:eastAsia="Times New Roman" w:hAnsi="IRLotus" w:cs="IRNazli" w:hint="cs"/>
          <w:sz w:val="28"/>
          <w:szCs w:val="28"/>
          <w:rtl/>
          <w:lang w:bidi="fa-IR"/>
        </w:rPr>
        <w:t xml:space="preserve"> انکار</w:t>
      </w:r>
      <w:r w:rsidRPr="006311B0">
        <w:rPr>
          <w:rFonts w:ascii="IRLotus" w:eastAsia="Times New Roman" w:hAnsi="IRLotus" w:cs="IRNazli"/>
          <w:sz w:val="28"/>
          <w:szCs w:val="28"/>
          <w:rtl/>
          <w:lang w:bidi="fa-IR"/>
        </w:rPr>
        <w:t xml:space="preserve">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مسلمان 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عشر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مبشره</w:t>
      </w:r>
      <w:r w:rsidRPr="006311B0">
        <w:rPr>
          <w:rFonts w:ascii="IRLotus" w:eastAsia="Times New Roman" w:hAnsi="IRLotus" w:cs="IRNazli" w:hint="cs"/>
          <w:sz w:val="28"/>
          <w:szCs w:val="28"/>
          <w:rtl/>
          <w:lang w:bidi="fa-IR"/>
        </w:rPr>
        <w:t xml:space="preserve"> </w:t>
      </w:r>
      <w:r w:rsidR="00400502" w:rsidRPr="00400502">
        <w:rPr>
          <w:rFonts w:ascii="IRLotus" w:eastAsia="Times New Roman" w:hAnsi="IRLotus" w:cs="CTraditional Arabic" w:hint="cs"/>
          <w:sz w:val="28"/>
          <w:szCs w:val="28"/>
          <w:rtl/>
          <w:lang w:bidi="fa-IR"/>
        </w:rPr>
        <w:t>ش</w:t>
      </w:r>
      <w:r w:rsidRPr="006311B0">
        <w:rPr>
          <w:rFonts w:ascii="IRLotus" w:eastAsia="Times New Roman" w:hAnsi="IRLotus" w:cs="IRNazli"/>
          <w:sz w:val="28"/>
          <w:szCs w:val="28"/>
          <w:rtl/>
          <w:lang w:bidi="fa-IR"/>
        </w:rPr>
        <w:t xml:space="preserve"> را انکار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یا مسلمان 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تمام اصحاب را انکار کند و خلفای چهارگانه را تکفیر نماید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یا</w:t>
      </w:r>
      <w:r w:rsidRPr="006311B0">
        <w:rPr>
          <w:rFonts w:ascii="IRLotus" w:eastAsia="Times New Roman" w:hAnsi="IRLotus" w:cs="IRNazli" w:hint="cs"/>
          <w:sz w:val="28"/>
          <w:szCs w:val="28"/>
          <w:rtl/>
          <w:lang w:bidi="fa-IR"/>
        </w:rPr>
        <w:t xml:space="preserve"> حتی</w:t>
      </w:r>
      <w:r w:rsidRPr="006311B0">
        <w:rPr>
          <w:rFonts w:ascii="IRLotus" w:eastAsia="Times New Roman" w:hAnsi="IRLotus" w:cs="IRNazli"/>
          <w:sz w:val="28"/>
          <w:szCs w:val="28"/>
          <w:rtl/>
          <w:lang w:bidi="fa-IR"/>
        </w:rPr>
        <w:t xml:space="preserve"> یک نفر از آنان را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می‌ش</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59"/>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بغدادی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علما گفته‌‌اند: هر کس یکی از عشر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مبشره را تکفیر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است و هر کس یکی از همسران پیامبر را </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کدام که 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یا برخی از آنان را تکفیر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در این مسئله اختلاف مشهوری وجود دارد </w:t>
      </w:r>
      <w:r w:rsidRPr="006311B0">
        <w:rPr>
          <w:rFonts w:ascii="IRLotus" w:eastAsia="Times New Roman" w:hAnsi="IRLotus" w:cs="IRNazli" w:hint="cs"/>
          <w:sz w:val="28"/>
          <w:szCs w:val="28"/>
          <w:rtl/>
          <w:lang w:bidi="fa-IR"/>
        </w:rPr>
        <w:t xml:space="preserve">و ما </w:t>
      </w:r>
      <w:r w:rsidRPr="006311B0">
        <w:rPr>
          <w:rFonts w:ascii="IRLotus" w:eastAsia="Times New Roman" w:hAnsi="IRLotus" w:cs="IRNazli"/>
          <w:sz w:val="28"/>
          <w:szCs w:val="28"/>
          <w:rtl/>
          <w:lang w:bidi="fa-IR"/>
        </w:rPr>
        <w:t>تا اینجا</w:t>
      </w:r>
      <w:r w:rsidRPr="006311B0">
        <w:rPr>
          <w:rFonts w:ascii="IRLotus" w:eastAsia="Times New Roman" w:hAnsi="IRLotus" w:cs="IRNazli" w:hint="cs"/>
          <w:sz w:val="28"/>
          <w:szCs w:val="28"/>
          <w:rtl/>
          <w:lang w:bidi="fa-IR"/>
        </w:rPr>
        <w:t xml:space="preserve"> مهم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ترین اقوال را</w:t>
      </w:r>
      <w:r w:rsidRPr="006311B0">
        <w:rPr>
          <w:rFonts w:ascii="IRLotus" w:eastAsia="Times New Roman" w:hAnsi="IRLotus" w:cs="IRNazli"/>
          <w:sz w:val="28"/>
          <w:szCs w:val="28"/>
          <w:rtl/>
          <w:lang w:bidi="fa-IR"/>
        </w:rPr>
        <w:t xml:space="preserve"> آوردیم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ذکر این نکته لازم است که کسانی که به کفرِ دشنام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دهندگان اعتقاد ندارند،</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اجماع </w:t>
      </w:r>
      <w:r w:rsidRPr="006311B0">
        <w:rPr>
          <w:rFonts w:ascii="IRLotus" w:eastAsia="Times New Roman" w:hAnsi="IRLotus" w:cs="IRNazli" w:hint="cs"/>
          <w:sz w:val="28"/>
          <w:szCs w:val="28"/>
          <w:rtl/>
          <w:lang w:bidi="fa-IR"/>
        </w:rPr>
        <w:t>بر</w:t>
      </w:r>
      <w:r w:rsidRPr="006311B0">
        <w:rPr>
          <w:rFonts w:ascii="IRLotus" w:eastAsia="Times New Roman" w:hAnsi="IRLotus" w:cs="IRNazli"/>
          <w:sz w:val="28"/>
          <w:szCs w:val="28"/>
          <w:rtl/>
          <w:lang w:bidi="fa-IR"/>
        </w:rPr>
        <w:t xml:space="preserve"> فسق </w:t>
      </w:r>
      <w:r w:rsidRPr="006311B0">
        <w:rPr>
          <w:rFonts w:ascii="IRLotus" w:eastAsia="Times New Roman" w:hAnsi="IRLotus" w:cs="IRNazli" w:hint="cs"/>
          <w:sz w:val="28"/>
          <w:szCs w:val="28"/>
          <w:rtl/>
          <w:lang w:bidi="fa-IR"/>
        </w:rPr>
        <w:t xml:space="preserve"> آنان توافق دار</w:t>
      </w:r>
      <w:r w:rsidRPr="006311B0">
        <w:rPr>
          <w:rFonts w:ascii="IRLotus" w:eastAsia="Times New Roman" w:hAnsi="IRLotus" w:cs="IRNazli"/>
          <w:sz w:val="28"/>
          <w:szCs w:val="28"/>
          <w:rtl/>
          <w:lang w:bidi="fa-IR"/>
        </w:rPr>
        <w:t>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چرا که</w:t>
      </w:r>
      <w:r w:rsidRPr="006311B0">
        <w:rPr>
          <w:rFonts w:ascii="IRLotus" w:eastAsia="Times New Roman" w:hAnsi="IRLotus" w:cs="IRNazli"/>
          <w:sz w:val="28"/>
          <w:szCs w:val="28"/>
          <w:rtl/>
          <w:lang w:bidi="fa-IR"/>
        </w:rPr>
        <w:t xml:space="preserve"> مرتکب یکی از گناهان کبیره شده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w:t>
      </w:r>
      <w:r w:rsidRPr="006311B0">
        <w:rPr>
          <w:rFonts w:ascii="IRLotus" w:eastAsia="Times New Roman" w:hAnsi="IRLotus" w:cs="IRNazli" w:hint="cs"/>
          <w:sz w:val="28"/>
          <w:szCs w:val="28"/>
          <w:rtl/>
          <w:lang w:bidi="fa-IR"/>
        </w:rPr>
        <w:t>ند،</w:t>
      </w:r>
      <w:r w:rsidRPr="006311B0">
        <w:rPr>
          <w:rFonts w:ascii="IRLotus" w:eastAsia="Times New Roman" w:hAnsi="IRLotus" w:cs="IRNazli"/>
          <w:sz w:val="28"/>
          <w:szCs w:val="28"/>
          <w:rtl/>
          <w:lang w:bidi="fa-IR"/>
        </w:rPr>
        <w:t xml:space="preserve"> پس مستحق تعزیر و تأدیب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و این تعزیر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 اساس</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منزلت صحابی و دشنامی است که </w:t>
      </w:r>
      <w:r w:rsidRPr="006311B0">
        <w:rPr>
          <w:rFonts w:ascii="IRLotus" w:eastAsia="Times New Roman" w:hAnsi="IRLotus" w:cs="IRNazli" w:hint="cs"/>
          <w:sz w:val="28"/>
          <w:szCs w:val="28"/>
          <w:rtl/>
          <w:lang w:bidi="fa-IR"/>
        </w:rPr>
        <w:t>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ا</w:t>
      </w:r>
      <w:r w:rsidRPr="006311B0">
        <w:rPr>
          <w:rFonts w:ascii="IRLotus" w:eastAsia="Times New Roman" w:hAnsi="IRLotus" w:cs="IRNazli" w:hint="cs"/>
          <w:sz w:val="28"/>
          <w:szCs w:val="28"/>
          <w:rtl/>
          <w:lang w:bidi="fa-IR"/>
        </w:rPr>
        <w:t>ند، متفاوت است</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 به ترتیب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احکام را بیان خواهیم نمود: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هیثمی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تمام کسانی که معتقد</w:t>
      </w:r>
      <w:r w:rsidRPr="006311B0">
        <w:rPr>
          <w:rFonts w:ascii="IRLotus" w:eastAsia="Times New Roman" w:hAnsi="IRLotus" w:cs="IRNazli" w:hint="cs"/>
          <w:sz w:val="28"/>
          <w:szCs w:val="28"/>
          <w:rtl/>
          <w:lang w:bidi="fa-IR"/>
        </w:rPr>
        <w:t>ند</w:t>
      </w:r>
      <w:r w:rsidRPr="006311B0">
        <w:rPr>
          <w:rFonts w:ascii="IRLotus" w:eastAsia="Times New Roman" w:hAnsi="IRLotus" w:cs="IRNazli"/>
          <w:sz w:val="28"/>
          <w:szCs w:val="28"/>
          <w:rtl/>
          <w:lang w:bidi="fa-IR"/>
        </w:rPr>
        <w:t xml:space="preserve"> که دشنام‌دهندگان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نیستند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 می‌گویند که فاسق هستند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تیمیه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ابراهیم النخعی گفت: گفته می‌شد که دشنام دادن ابوبکر و عمر</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از گناهان کبیره است و ابواسحاق السبیعی نیز همین را می‌گفت. خداوند فرموده: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إِن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تَجۡتَنِبُواْ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كَبَآئِرَ</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تُنۡهَوۡنَ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عَنۡهُ</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[النساء: 31]</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اگر از گناهان بزرگى كه از آن نهى مى‏شوید پرهیز كنید</w:t>
      </w:r>
      <w:r w:rsidRPr="0076508E">
        <w:rPr>
          <w:rFonts w:ascii="IRLotus" w:eastAsia="Times New Roman" w:hAnsi="IRLotus" w:cs="Traditional Arabic" w:hint="cs"/>
          <w:sz w:val="28"/>
          <w:szCs w:val="28"/>
          <w:rtl/>
          <w:lang w:bidi="fa-IR"/>
        </w:rPr>
        <w:t>»</w:t>
      </w:r>
      <w:r w:rsidRPr="006311B0">
        <w:rPr>
          <w:rFonts w:ascii="Tahoma" w:eastAsia="Times New Roman" w:hAnsi="Tahoma"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وقتی که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دادن</w:t>
      </w:r>
      <w:r w:rsidRPr="006311B0">
        <w:rPr>
          <w:rFonts w:ascii="IRLotus" w:eastAsia="Times New Roman" w:hAnsi="IRLotus" w:cs="IRNazli" w:hint="cs"/>
          <w:sz w:val="28"/>
          <w:szCs w:val="28"/>
          <w:rtl/>
          <w:lang w:bidi="fa-IR"/>
        </w:rPr>
        <w:t xml:space="preserve"> به آنها چنین</w:t>
      </w:r>
      <w:r w:rsidRPr="006311B0">
        <w:rPr>
          <w:rFonts w:ascii="IRLotus" w:eastAsia="Times New Roman" w:hAnsi="IRLotus" w:cs="IRNazli"/>
          <w:sz w:val="28"/>
          <w:szCs w:val="28"/>
          <w:rtl/>
          <w:lang w:bidi="fa-IR"/>
        </w:rPr>
        <w:t xml:space="preserve"> باشد، کمترین عقوبتی که برایش در نظر گرفته می‌شود، تعزیر است، چون تعزیر برای </w:t>
      </w:r>
      <w:r w:rsidRPr="006311B0">
        <w:rPr>
          <w:rFonts w:ascii="IRLotus" w:eastAsia="Times New Roman" w:hAnsi="IRLotus" w:cs="IRNazli" w:hint="cs"/>
          <w:sz w:val="28"/>
          <w:szCs w:val="28"/>
          <w:rtl/>
          <w:lang w:bidi="fa-IR"/>
        </w:rPr>
        <w:t>جرایمی</w:t>
      </w:r>
      <w:r w:rsidRPr="006311B0">
        <w:rPr>
          <w:rFonts w:ascii="IRLotus" w:eastAsia="Times New Roman" w:hAnsi="IRLotus" w:cs="IRNazli"/>
          <w:sz w:val="28"/>
          <w:szCs w:val="28"/>
          <w:rtl/>
          <w:lang w:bidi="fa-IR"/>
        </w:rPr>
        <w:t xml:space="preserve"> اعمال می‌شود که حد و کفاره نداشته باشد و این چیزی است که</w:t>
      </w:r>
      <w:r w:rsidRPr="006311B0">
        <w:rPr>
          <w:rFonts w:ascii="IRLotus" w:eastAsia="Times New Roman" w:hAnsi="IRLotus" w:cs="IRNazli" w:hint="cs"/>
          <w:sz w:val="28"/>
          <w:szCs w:val="28"/>
          <w:rtl/>
          <w:lang w:bidi="fa-IR"/>
        </w:rPr>
        <w:t xml:space="preserve"> در</w:t>
      </w:r>
      <w:r w:rsidRPr="006311B0">
        <w:rPr>
          <w:rFonts w:ascii="IRLotus" w:eastAsia="Times New Roman" w:hAnsi="IRLotus" w:cs="IRNazli"/>
          <w:sz w:val="28"/>
          <w:szCs w:val="28"/>
          <w:rtl/>
          <w:lang w:bidi="fa-IR"/>
        </w:rPr>
        <w:t xml:space="preserve"> میان اهل علم و فقه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اختلافی </w:t>
      </w:r>
      <w:r w:rsidRPr="006311B0">
        <w:rPr>
          <w:rFonts w:ascii="IRLotus" w:eastAsia="Times New Roman" w:hAnsi="IRLotus" w:cs="IRNazli" w:hint="cs"/>
          <w:sz w:val="28"/>
          <w:szCs w:val="28"/>
          <w:rtl/>
          <w:lang w:bidi="fa-IR"/>
        </w:rPr>
        <w:t>درباره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 xml:space="preserve">اش </w:t>
      </w:r>
      <w:r w:rsidRPr="006311B0">
        <w:rPr>
          <w:rFonts w:ascii="IRLotus" w:eastAsia="Times New Roman" w:hAnsi="IRLotus" w:cs="IRNazli"/>
          <w:sz w:val="28"/>
          <w:szCs w:val="28"/>
          <w:rtl/>
          <w:lang w:bidi="fa-IR"/>
        </w:rPr>
        <w:t>وجود ندارد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صحابی و تابعین گرفته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تا بقی</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علمای اهل سنت و جماعت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اینها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 می‌گویند باید بر ایشان درود فرستاد و آنان را ستود و از خداوند بر</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ایشان</w:t>
      </w:r>
      <w:r w:rsidRPr="006311B0">
        <w:rPr>
          <w:rFonts w:ascii="IRLotus" w:eastAsia="Times New Roman" w:hAnsi="IRLotus" w:cs="IRNazli" w:hint="cs"/>
          <w:sz w:val="28"/>
          <w:szCs w:val="28"/>
          <w:rtl/>
          <w:lang w:bidi="fa-IR"/>
        </w:rPr>
        <w:t xml:space="preserve"> طلب</w:t>
      </w:r>
      <w:r w:rsidRPr="006311B0">
        <w:rPr>
          <w:rFonts w:ascii="IRLotus" w:eastAsia="Times New Roman" w:hAnsi="IRLotus" w:cs="IRNazli"/>
          <w:sz w:val="28"/>
          <w:szCs w:val="28"/>
          <w:rtl/>
          <w:lang w:bidi="fa-IR"/>
        </w:rPr>
        <w:t xml:space="preserve"> استغفار نمود و هر کس خلاف این را بگوید عقوبت داده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قاضی عیاض گفته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w:t>
      </w:r>
      <w:r w:rsidRPr="006311B0">
        <w:rPr>
          <w:rFonts w:ascii="IRLotus" w:eastAsia="Times New Roman" w:hAnsi="IRLotus" w:cs="IRNazli"/>
          <w:sz w:val="28"/>
          <w:szCs w:val="28"/>
          <w:rtl/>
          <w:lang w:bidi="fa-IR"/>
        </w:rPr>
        <w:t>دشنام دادن هر یک از اصحاب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گناهان کبیره است و رأی مذهب ما و جمهور هم این است که مرتکبین این گناه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تعزیر می‌شوند و کشته نمی‌شوند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عبدالملک بن جیب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از</w:t>
      </w:r>
      <w:r w:rsidRPr="006311B0">
        <w:rPr>
          <w:rFonts w:ascii="IRLotus" w:eastAsia="Times New Roman" w:hAnsi="IRLotus" w:cs="IRNazli" w:hint="cs"/>
          <w:sz w:val="28"/>
          <w:szCs w:val="28"/>
          <w:rtl/>
          <w:lang w:bidi="fa-IR"/>
        </w:rPr>
        <w:t xml:space="preserve"> مذهب</w:t>
      </w:r>
      <w:r w:rsidRPr="006311B0">
        <w:rPr>
          <w:rFonts w:ascii="IRLotus" w:eastAsia="Times New Roman" w:hAnsi="IRLotus" w:cs="IRNazli"/>
          <w:sz w:val="28"/>
          <w:szCs w:val="28"/>
          <w:rtl/>
          <w:lang w:bidi="fa-IR"/>
        </w:rPr>
        <w:t xml:space="preserve"> شیعه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نسبت به عثمان در بغض و کینه‌توزی غلو نماید شدیداً ادب خواهد شد و اگر نسبت به ابوبکر و عمر بیشتر غلو 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عقوبت آن شدیدتر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 تنبیهش بیشتر</w:t>
      </w:r>
      <w:r w:rsidRPr="006311B0">
        <w:rPr>
          <w:rFonts w:ascii="IRLotus" w:eastAsia="Times New Roman" w:hAnsi="IRLotus" w:cs="IRNazli"/>
          <w:sz w:val="28"/>
          <w:szCs w:val="28"/>
          <w:rtl/>
          <w:lang w:bidi="fa-IR"/>
        </w:rPr>
        <w:t xml:space="preserve"> خواهد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آنقدر زندانی می‌شود تا بمیرد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254F32">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سب و دشنام دادن ابوبکر</w:t>
      </w:r>
      <w:r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تنها به حد زدن اکتفا نمی‌شود، چون زدن حد فقط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خاطر صحاب</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بودن</w:t>
      </w:r>
      <w:r w:rsidRPr="006311B0">
        <w:rPr>
          <w:rFonts w:ascii="IRLotus" w:eastAsia="Times New Roman" w:hAnsi="IRLotus" w:cs="IRNazli" w:hint="cs"/>
          <w:sz w:val="28"/>
          <w:szCs w:val="28"/>
          <w:rtl/>
          <w:lang w:bidi="fa-IR"/>
        </w:rPr>
        <w:t>ِ اوست،</w:t>
      </w:r>
      <w:r w:rsidRPr="006311B0">
        <w:rPr>
          <w:rFonts w:ascii="IRLotus" w:eastAsia="Times New Roman" w:hAnsi="IRLotus" w:cs="IRNazli"/>
          <w:sz w:val="28"/>
          <w:szCs w:val="28"/>
          <w:rtl/>
          <w:lang w:bidi="fa-IR"/>
        </w:rPr>
        <w:t xml:space="preserve"> که دیگران هم </w:t>
      </w:r>
      <w:r w:rsidRPr="006311B0">
        <w:rPr>
          <w:rFonts w:ascii="IRLotus" w:eastAsia="Times New Roman" w:hAnsi="IRLotus" w:cs="IRNazli" w:hint="cs"/>
          <w:sz w:val="28"/>
          <w:szCs w:val="28"/>
          <w:rtl/>
          <w:lang w:bidi="fa-IR"/>
        </w:rPr>
        <w:t>چنین مقامی دارند.</w:t>
      </w:r>
      <w:r w:rsidRPr="006311B0">
        <w:rPr>
          <w:rFonts w:ascii="IRLotus" w:eastAsia="Times New Roman" w:hAnsi="IRLotus" w:cs="IRNazli"/>
          <w:sz w:val="28"/>
          <w:szCs w:val="28"/>
          <w:rtl/>
          <w:lang w:bidi="fa-IR"/>
        </w:rPr>
        <w:t xml:space="preserve"> اگر مزیت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دیگری که دارد به آن اضافه نمائیم که موجب احترام و اکرام او 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یاری دادن دین و مسلمانان و فتوحاتی که در دوران او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دست آمد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همچنین خلافت و جانشینی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هر یک از اینها باعث افتخارات زیادی است، موجب می‌شود که عقوبت مرتکبین آن شدیدتر شود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چنین تعزیراتی باید اجرا شود، یعنی امام یا قاضی نمی‌تواند از آن درگذرد، بلکه واجب است که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اجرا نماید.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احمد</w:t>
      </w:r>
      <w:r w:rsidRPr="0076508E">
        <w:rPr>
          <w:rFonts w:ascii="IRLotus" w:eastAsia="Times New Roman" w:hAnsi="IRLotus" w:cs="CTraditional Arabic" w:hint="cs"/>
          <w:sz w:val="28"/>
          <w:szCs w:val="26"/>
          <w:rtl/>
          <w:lang w:bidi="fa-IR"/>
        </w:rPr>
        <w:t xml:space="preserve"> /</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برای هیچ کس جایز نیست که از آنان بدگویی کند و آنان را به عیب و نقص </w:t>
      </w:r>
      <w:r w:rsidRPr="006311B0">
        <w:rPr>
          <w:rFonts w:ascii="IRLotus" w:eastAsia="Times New Roman" w:hAnsi="IRLotus" w:cs="IRNazli" w:hint="cs"/>
          <w:sz w:val="28"/>
          <w:szCs w:val="28"/>
          <w:rtl/>
          <w:lang w:bidi="fa-IR"/>
        </w:rPr>
        <w:t>متهم کند.</w:t>
      </w:r>
      <w:r w:rsidRPr="006311B0">
        <w:rPr>
          <w:rFonts w:ascii="IRLotus" w:eastAsia="Times New Roman" w:hAnsi="IRLotus" w:cs="IRNazli"/>
          <w:sz w:val="28"/>
          <w:szCs w:val="28"/>
          <w:rtl/>
          <w:lang w:bidi="fa-IR"/>
        </w:rPr>
        <w:t xml:space="preserve"> اگر کسی چنین کاری را </w:t>
      </w:r>
      <w:r w:rsidRPr="006311B0">
        <w:rPr>
          <w:rFonts w:ascii="IRLotus" w:eastAsia="Times New Roman" w:hAnsi="IRLotus" w:cs="IRNazli" w:hint="cs"/>
          <w:sz w:val="28"/>
          <w:szCs w:val="28"/>
          <w:rtl/>
          <w:lang w:bidi="fa-IR"/>
        </w:rPr>
        <w:t>انجام داد،</w:t>
      </w:r>
      <w:r w:rsidRPr="006311B0">
        <w:rPr>
          <w:rFonts w:ascii="IRLotus" w:eastAsia="Times New Roman" w:hAnsi="IRLotus" w:cs="IRNazli"/>
          <w:sz w:val="28"/>
          <w:szCs w:val="28"/>
          <w:rtl/>
          <w:lang w:bidi="fa-IR"/>
        </w:rPr>
        <w:t xml:space="preserve"> بر حاکم </w:t>
      </w:r>
      <w:r w:rsidRPr="006311B0">
        <w:rPr>
          <w:rFonts w:ascii="IRLotus" w:eastAsia="Times New Roman" w:hAnsi="IRLotus" w:cs="IRNazli"/>
          <w:sz w:val="28"/>
          <w:szCs w:val="28"/>
          <w:rtl/>
          <w:lang w:bidi="fa-IR"/>
        </w:rPr>
        <w:lastRenderedPageBreak/>
        <w:t>وقت واجب است که او را عقوبت داده و تأدیب نماید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نمی‌تواند او را عفو </w:t>
      </w:r>
      <w:r w:rsidRPr="006311B0">
        <w:rPr>
          <w:rFonts w:ascii="IRLotus" w:eastAsia="Times New Roman" w:hAnsi="IRLotus" w:cs="IRNazli" w:hint="cs"/>
          <w:sz w:val="28"/>
          <w:szCs w:val="28"/>
          <w:rtl/>
          <w:lang w:bidi="fa-IR"/>
        </w:rPr>
        <w:t>کن</w:t>
      </w:r>
      <w:r w:rsidRPr="006311B0">
        <w:rPr>
          <w:rFonts w:ascii="IRLotus" w:eastAsia="Times New Roman" w:hAnsi="IRLotus" w:cs="IRNazli"/>
          <w:sz w:val="28"/>
          <w:szCs w:val="28"/>
          <w:rtl/>
          <w:lang w:bidi="fa-IR"/>
        </w:rPr>
        <w:t>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بلکه او را عقاب داده و از وی می‌خواهد که توبه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اگر توبه کرد از او پذیرفته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اگر دوباره مرتکب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عقوبت داده خواهد شد و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زندان می‌</w:t>
      </w:r>
      <w:r w:rsidRPr="006311B0">
        <w:rPr>
          <w:rFonts w:ascii="IRLotus" w:eastAsia="Times New Roman" w:hAnsi="IRLotus" w:cs="IRNazli" w:hint="cs"/>
          <w:sz w:val="28"/>
          <w:szCs w:val="28"/>
          <w:rtl/>
          <w:lang w:bidi="fa-IR"/>
        </w:rPr>
        <w:t>رو</w:t>
      </w:r>
      <w:r w:rsidRPr="006311B0">
        <w:rPr>
          <w:rFonts w:ascii="IRLotus" w:eastAsia="Times New Roman" w:hAnsi="IRLotus" w:cs="IRNazli"/>
          <w:sz w:val="28"/>
          <w:szCs w:val="28"/>
          <w:rtl/>
          <w:lang w:bidi="fa-IR"/>
        </w:rPr>
        <w:t xml:space="preserve">د </w:t>
      </w:r>
      <w:r w:rsidRPr="006311B0">
        <w:rPr>
          <w:rFonts w:ascii="IRLotus" w:eastAsia="Times New Roman" w:hAnsi="IRLotus" w:cs="IRNazli" w:hint="cs"/>
          <w:sz w:val="28"/>
          <w:szCs w:val="28"/>
          <w:rtl/>
          <w:lang w:bidi="fa-IR"/>
        </w:rPr>
        <w:t>ب</w:t>
      </w:r>
      <w:r w:rsidRPr="006311B0">
        <w:rPr>
          <w:rFonts w:ascii="IRLotus" w:eastAsia="Times New Roman" w:hAnsi="IRLotus" w:cs="IRNazli"/>
          <w:sz w:val="28"/>
          <w:szCs w:val="28"/>
          <w:rtl/>
          <w:lang w:bidi="fa-IR"/>
        </w:rPr>
        <w:t>میرد یا توبه کند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پس</w:t>
      </w:r>
      <w:r w:rsidRPr="006311B0">
        <w:rPr>
          <w:rFonts w:ascii="IRLotus" w:eastAsia="Times New Roman" w:hAnsi="IRLotus" w:cs="IRNazli" w:hint="cs"/>
          <w:sz w:val="28"/>
          <w:szCs w:val="28"/>
          <w:rtl/>
          <w:lang w:bidi="fa-IR"/>
        </w:rPr>
        <w:t xml:space="preserve"> ای</w:t>
      </w:r>
      <w:r w:rsidRPr="006311B0">
        <w:rPr>
          <w:rFonts w:ascii="IRLotus" w:eastAsia="Times New Roman" w:hAnsi="IRLotus" w:cs="IRNazli"/>
          <w:sz w:val="28"/>
          <w:szCs w:val="28"/>
          <w:rtl/>
          <w:lang w:bidi="fa-IR"/>
        </w:rPr>
        <w:t xml:space="preserve"> برادر مسلمان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رأی و نظر امام و پیشوای اهل سنت</w:t>
      </w:r>
      <w:r w:rsidRPr="006311B0">
        <w:rPr>
          <w:rFonts w:ascii="IRLotus" w:eastAsia="Times New Roman" w:hAnsi="IRLotus" w:cs="IRNazli" w:hint="cs"/>
          <w:sz w:val="28"/>
          <w:szCs w:val="28"/>
          <w:rtl/>
          <w:lang w:bidi="fa-IR"/>
        </w:rPr>
        <w:t xml:space="preserve"> بنگرید</w:t>
      </w:r>
      <w:r w:rsidRPr="006311B0">
        <w:rPr>
          <w:rFonts w:ascii="IRLotus" w:eastAsia="Times New Roman" w:hAnsi="IRLotus" w:cs="IRNazli"/>
          <w:sz w:val="28"/>
          <w:szCs w:val="28"/>
          <w:rtl/>
          <w:lang w:bidi="fa-IR"/>
        </w:rPr>
        <w:t xml:space="preserve"> که چگونه کسانی را که مرتکب اهانت به اصحاب شده‌اند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عقوبت می‌کند و از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جایی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این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از گناهان کبیره به حساب می‌آیند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برخی از علما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مرتکب آن</w:t>
      </w:r>
      <w:r w:rsidRPr="006311B0">
        <w:rPr>
          <w:rFonts w:ascii="IRLotus" w:eastAsia="Times New Roman" w:hAnsi="IRLotus" w:cs="IRNazli" w:hint="cs"/>
          <w:sz w:val="28"/>
          <w:szCs w:val="28"/>
          <w:rtl/>
          <w:lang w:bidi="fa-IR"/>
        </w:rPr>
        <w:t>ها،</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مانند</w:t>
      </w:r>
      <w:r w:rsidRPr="006311B0">
        <w:rPr>
          <w:rFonts w:ascii="IRLotus" w:eastAsia="Times New Roman" w:hAnsi="IRLotus" w:cs="IRNazli"/>
          <w:sz w:val="28"/>
          <w:szCs w:val="28"/>
          <w:rtl/>
          <w:lang w:bidi="fa-IR"/>
        </w:rPr>
        <w:t xml:space="preserve"> حکم مرتکبین </w:t>
      </w:r>
      <w:r w:rsidRPr="006311B0">
        <w:rPr>
          <w:rFonts w:ascii="IRLotus" w:eastAsia="Times New Roman" w:hAnsi="IRLotus" w:cs="IRNazli" w:hint="cs"/>
          <w:sz w:val="28"/>
          <w:szCs w:val="28"/>
          <w:rtl/>
          <w:lang w:bidi="fa-IR"/>
        </w:rPr>
        <w:t>گناهان کبیره است</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محمد بن عبدالوهاب</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دربار</w:t>
      </w:r>
      <w:r w:rsidRPr="006311B0">
        <w:rPr>
          <w:rFonts w:ascii="IRLotus" w:eastAsia="Times New Roman" w:hAnsi="IRLotus" w:cs="IRNazli" w:hint="cs"/>
          <w:sz w:val="28"/>
          <w:szCs w:val="28"/>
          <w:rtl/>
          <w:lang w:bidi="fa-IR"/>
        </w:rPr>
        <w:t>ه</w:t>
      </w:r>
      <w:r w:rsidRPr="006311B0">
        <w:rPr>
          <w:rFonts w:ascii="IRLotus" w:eastAsia="Times New Roman" w:hAnsi="IRLotus" w:cs="IRNazli"/>
          <w:sz w:val="28"/>
          <w:szCs w:val="28"/>
          <w:rtl/>
          <w:lang w:bidi="fa-IR"/>
        </w:rPr>
        <w:t xml:space="preserve"> کسانی که </w:t>
      </w:r>
      <w:r w:rsidRPr="006311B0">
        <w:rPr>
          <w:rFonts w:ascii="IRLotus" w:eastAsia="Times New Roman" w:hAnsi="IRLotus" w:cs="IRNazli" w:hint="cs"/>
          <w:sz w:val="28"/>
          <w:szCs w:val="28"/>
          <w:rtl/>
          <w:lang w:bidi="fa-IR"/>
        </w:rPr>
        <w:t>دشنام به</w:t>
      </w:r>
      <w:r w:rsidRPr="006311B0">
        <w:rPr>
          <w:rFonts w:ascii="IRLotus" w:eastAsia="Times New Roman" w:hAnsi="IRLotus" w:cs="IRNazli"/>
          <w:sz w:val="28"/>
          <w:szCs w:val="28"/>
          <w:rtl/>
          <w:lang w:bidi="fa-IR"/>
        </w:rPr>
        <w:t xml:space="preserve"> صحابه را جایز دانسته‌اند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چنین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بعضی از اصحاب</w:t>
      </w:r>
      <w:r w:rsidRPr="006311B0">
        <w:rPr>
          <w:rFonts w:ascii="IRLotus" w:eastAsia="Times New Roman" w:hAnsi="IRLotus" w:cs="IRNazli" w:hint="cs"/>
          <w:sz w:val="28"/>
          <w:szCs w:val="28"/>
          <w:rtl/>
          <w:lang w:bidi="fa-IR"/>
        </w:rPr>
        <w:t xml:space="preserve"> را،</w:t>
      </w:r>
      <w:r w:rsidRPr="006311B0">
        <w:rPr>
          <w:rFonts w:ascii="IRLotus" w:eastAsia="Times New Roman" w:hAnsi="IRLotus" w:cs="IRNazli"/>
          <w:sz w:val="28"/>
          <w:szCs w:val="28"/>
          <w:rtl/>
          <w:lang w:bidi="fa-IR"/>
        </w:rPr>
        <w:t xml:space="preserve"> که فضیلت و کمالات</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به حد تواتر رسیده است</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مانند خلفای راشدین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مستحق سب و دشنام بداند، کافر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چیزی را تکذیب کرده است که از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قطع ثابت شده است و تکذیب‌کنندگان آن کافر می‌شوند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اگر آنان را دشنام دهد </w:t>
      </w:r>
      <w:r w:rsidRPr="006311B0">
        <w:rPr>
          <w:rFonts w:ascii="IRLotus" w:eastAsia="Times New Roman" w:hAnsi="IRLotus" w:cs="IRNazli" w:hint="cs"/>
          <w:sz w:val="28"/>
          <w:szCs w:val="28"/>
          <w:rtl/>
          <w:lang w:bidi="fa-IR"/>
        </w:rPr>
        <w:t>ولی</w:t>
      </w:r>
      <w:r w:rsidRPr="006311B0">
        <w:rPr>
          <w:rFonts w:ascii="IRLotus" w:eastAsia="Times New Roman" w:hAnsi="IRLotus" w:cs="IRNazli"/>
          <w:sz w:val="28"/>
          <w:szCs w:val="28"/>
          <w:rtl/>
          <w:lang w:bidi="fa-IR"/>
        </w:rPr>
        <w:t xml:space="preserve"> معتقد نباشد که دشنام آنان حق و مباح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فاسق خواهد گشت، چون دشنام دادن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مسلمان موجب فسق است، ولی برخی از علما می‌گویند که هر کس شیخین</w:t>
      </w:r>
      <w:r w:rsidRPr="0076508E">
        <w:rPr>
          <w:rFonts w:ascii="IRLotus" w:eastAsia="Times New Roman" w:hAnsi="IRLotus" w:cs="CTraditional Arabic" w:hint="cs"/>
          <w:sz w:val="30"/>
          <w:szCs w:val="30"/>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را دشنام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بدون هر شرطی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قاضی ابویعلی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درباره تفسیر امام احمد در این مورد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lastRenderedPageBreak/>
        <w:t>«</w:t>
      </w:r>
      <w:r w:rsidRPr="006311B0">
        <w:rPr>
          <w:rFonts w:ascii="IRLotus" w:eastAsia="Times New Roman" w:hAnsi="IRLotus" w:cs="IRNazli"/>
          <w:sz w:val="28"/>
          <w:szCs w:val="28"/>
          <w:rtl/>
          <w:lang w:bidi="fa-IR"/>
        </w:rPr>
        <w:t>در توضیح و تعلیق بر جواب امام احمد</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هنگامی</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از او پرسیده شد که حکم دشنام دادن صحابه چیست؟ گفت</w:t>
      </w:r>
      <w:r w:rsidRPr="006311B0">
        <w:rPr>
          <w:rFonts w:ascii="IRLotus" w:eastAsia="Times New Roman" w:hAnsi="IRLotus" w:cs="IRNazli" w:hint="cs"/>
          <w:sz w:val="28"/>
          <w:szCs w:val="28"/>
          <w:rtl/>
          <w:lang w:bidi="fa-IR"/>
        </w:rPr>
        <w:t xml:space="preserve">: </w:t>
      </w:r>
      <w:r w:rsidRPr="0076508E">
        <w:rPr>
          <w:rFonts w:ascii="IRLotus" w:eastAsia="Times New Roman" w:hAnsi="IRLotus" w:cs="Traditional Arabic"/>
          <w:sz w:val="28"/>
          <w:szCs w:val="28"/>
          <w:rtl/>
        </w:rPr>
        <w:t>«</w:t>
      </w:r>
      <w:r w:rsidRPr="0076508E">
        <w:rPr>
          <w:rFonts w:ascii="KFGQPC Uthman Taha Naskh" w:eastAsia="Times New Roman" w:hAnsi="KFGQPC Uthman Taha Naskh" w:cs="KFGQPC Uthman Taha Naskh"/>
          <w:sz w:val="27"/>
          <w:szCs w:val="27"/>
          <w:rtl/>
        </w:rPr>
        <w:t>م</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ا أ</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ر</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اه</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 xml:space="preserve"> ع</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ل</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ی الإ</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س</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لا</w:t>
      </w:r>
      <w:r w:rsidRPr="0076508E">
        <w:rPr>
          <w:rFonts w:ascii="KFGQPC Uthman Taha Naskh" w:eastAsia="Times New Roman" w:hAnsi="KFGQPC Uthman Taha Naskh" w:cs="KFGQPC Uthman Taha Naskh" w:hint="cs"/>
          <w:sz w:val="27"/>
          <w:szCs w:val="27"/>
          <w:rtl/>
        </w:rPr>
        <w:t>َ</w:t>
      </w:r>
      <w:r w:rsidRPr="0076508E">
        <w:rPr>
          <w:rFonts w:ascii="KFGQPC Uthman Taha Naskh" w:eastAsia="Times New Roman" w:hAnsi="KFGQPC Uthman Taha Naskh" w:cs="KFGQPC Uthman Taha Naskh"/>
          <w:sz w:val="27"/>
          <w:szCs w:val="27"/>
          <w:rtl/>
        </w:rPr>
        <w:t>م</w:t>
      </w:r>
      <w:r w:rsidRPr="0076508E">
        <w:rPr>
          <w:rFonts w:ascii="KFGQPC Uthman Taha Naskh" w:eastAsia="Times New Roman" w:hAnsi="KFGQPC Uthman Taha Naskh" w:cs="KFGQPC Uthman Taha Naskh" w:hint="cs"/>
          <w:sz w:val="27"/>
          <w:szCs w:val="27"/>
          <w:rtl/>
        </w:rPr>
        <w:t>ِ</w:t>
      </w:r>
      <w:r w:rsidRPr="0076508E">
        <w:rPr>
          <w:rFonts w:ascii="IRLotus" w:eastAsia="Times New Roman" w:hAnsi="IRLotus" w:cs="Traditional Arabic"/>
          <w:sz w:val="28"/>
          <w:szCs w:val="28"/>
          <w:rtl/>
        </w:rPr>
        <w:t>»</w:t>
      </w:r>
      <w:r w:rsidRPr="0076508E">
        <w:rPr>
          <w:rFonts w:ascii="Lotus Linotype" w:eastAsia="Times New Roman" w:hAnsi="Lotus Linotype" w:cs="Lotus Linotype" w:hint="cs"/>
          <w:sz w:val="28"/>
          <w:szCs w:val="27"/>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 xml:space="preserve">من </w:t>
      </w:r>
      <w:r w:rsidRPr="006311B0">
        <w:rPr>
          <w:rFonts w:ascii="IRLotus" w:eastAsia="Times New Roman" w:hAnsi="IRLotus" w:cs="IRNazli"/>
          <w:sz w:val="26"/>
          <w:szCs w:val="26"/>
          <w:rtl/>
          <w:lang w:bidi="fa-IR"/>
        </w:rPr>
        <w:t xml:space="preserve">چنین کسی </w:t>
      </w:r>
      <w:r w:rsidRPr="006311B0">
        <w:rPr>
          <w:rFonts w:ascii="IRLotus" w:eastAsia="Times New Roman" w:hAnsi="IRLotus" w:cs="IRNazli" w:hint="cs"/>
          <w:sz w:val="26"/>
          <w:szCs w:val="26"/>
          <w:rtl/>
          <w:lang w:bidi="fa-IR"/>
        </w:rPr>
        <w:t xml:space="preserve">را </w:t>
      </w:r>
      <w:r w:rsidRPr="006311B0">
        <w:rPr>
          <w:rFonts w:ascii="IRLotus" w:eastAsia="Times New Roman" w:hAnsi="IRLotus" w:cs="IRNazli"/>
          <w:sz w:val="26"/>
          <w:szCs w:val="26"/>
          <w:rtl/>
          <w:lang w:bidi="fa-IR"/>
        </w:rPr>
        <w:t xml:space="preserve">مسلمان </w:t>
      </w:r>
      <w:r w:rsidRPr="006311B0">
        <w:rPr>
          <w:rFonts w:ascii="IRLotus" w:eastAsia="Times New Roman" w:hAnsi="IRLotus" w:cs="IRNazli" w:hint="cs"/>
          <w:sz w:val="26"/>
          <w:szCs w:val="26"/>
          <w:rtl/>
          <w:lang w:bidi="fa-IR"/>
        </w:rPr>
        <w:t>نمی</w:t>
      </w:r>
      <w:r w:rsidRPr="006311B0">
        <w:rPr>
          <w:rFonts w:ascii="IRLotus" w:eastAsia="Times New Roman" w:hAnsi="IRLotus" w:cs="IRNazli" w:hint="eastAsia"/>
          <w:sz w:val="26"/>
          <w:szCs w:val="26"/>
          <w:rtl/>
          <w:lang w:bidi="fa-IR"/>
        </w:rPr>
        <w:t>‌</w:t>
      </w:r>
      <w:r w:rsidRPr="006311B0">
        <w:rPr>
          <w:rFonts w:ascii="IRLotus" w:eastAsia="Times New Roman" w:hAnsi="IRLotus" w:cs="IRNazli" w:hint="cs"/>
          <w:sz w:val="26"/>
          <w:szCs w:val="26"/>
          <w:rtl/>
          <w:lang w:bidi="fa-IR"/>
        </w:rPr>
        <w:t>دانم</w:t>
      </w:r>
      <w:r w:rsidRPr="0076508E">
        <w:rPr>
          <w:rFonts w:ascii="IRLotus" w:eastAsia="Times New Roman" w:hAnsi="IRLotus" w:cs="Traditional Arabic" w:hint="cs"/>
          <w:sz w:val="28"/>
          <w:szCs w:val="28"/>
          <w:rtl/>
          <w:lang w:bidi="fa-IR"/>
        </w:rPr>
        <w:t>»</w:t>
      </w:r>
      <w:r w:rsidRPr="0076508E">
        <w:rPr>
          <w:rFonts w:ascii="Lotus Linotype" w:eastAsia="Times New Roman" w:hAnsi="Lotus Linotype" w:cs="Lotus Linotype" w:hint="cs"/>
          <w:sz w:val="28"/>
          <w:szCs w:val="27"/>
          <w:rtl/>
          <w:lang w:bidi="fa-IR"/>
        </w:rPr>
        <w:t xml:space="preserve">. </w:t>
      </w:r>
      <w:r w:rsidRPr="006311B0">
        <w:rPr>
          <w:rFonts w:ascii="IRLotus" w:eastAsia="Times New Roman" w:hAnsi="IRLotus" w:cs="IRNazli"/>
          <w:sz w:val="28"/>
          <w:szCs w:val="28"/>
          <w:rtl/>
          <w:lang w:bidi="fa-IR"/>
        </w:rPr>
        <w:t>احتمال دارد که منظورش از این جواب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باشد که اگر </w:t>
      </w:r>
      <w:r w:rsidRPr="006311B0">
        <w:rPr>
          <w:rFonts w:ascii="IRLotus" w:eastAsia="Times New Roman" w:hAnsi="IRLotus" w:cs="IRNazli" w:hint="cs"/>
          <w:sz w:val="28"/>
          <w:szCs w:val="28"/>
          <w:rtl/>
          <w:lang w:bidi="fa-IR"/>
        </w:rPr>
        <w:t>کسی دشنام دادن به</w:t>
      </w:r>
      <w:r w:rsidRPr="006311B0">
        <w:rPr>
          <w:rFonts w:ascii="IRLotus" w:eastAsia="Times New Roman" w:hAnsi="IRLotus" w:cs="IRNazli"/>
          <w:sz w:val="28"/>
          <w:szCs w:val="28"/>
          <w:rtl/>
          <w:lang w:bidi="fa-IR"/>
        </w:rPr>
        <w:t xml:space="preserve"> صحابه را حلال بداند مسلمان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در این صورت بدون خلاف کافر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w:t>
      </w:r>
      <w:r w:rsidRPr="006311B0">
        <w:rPr>
          <w:rFonts w:ascii="IRLotus" w:eastAsia="Times New Roman" w:hAnsi="IRLotus" w:cs="IRNazli" w:hint="cs"/>
          <w:sz w:val="28"/>
          <w:szCs w:val="28"/>
          <w:rtl/>
          <w:lang w:bidi="fa-IR"/>
        </w:rPr>
        <w:t xml:space="preserve">تنها </w:t>
      </w:r>
      <w:r w:rsidRPr="006311B0">
        <w:rPr>
          <w:rFonts w:ascii="IRLotus" w:eastAsia="Times New Roman" w:hAnsi="IRLotus" w:cs="IRNazli"/>
          <w:sz w:val="28"/>
          <w:szCs w:val="28"/>
          <w:rtl/>
          <w:lang w:bidi="fa-IR"/>
        </w:rPr>
        <w:t>وقتی کشته نمی‌شود که آن</w:t>
      </w:r>
      <w:r w:rsidRPr="006311B0">
        <w:rPr>
          <w:rFonts w:ascii="IRLotus" w:eastAsia="Times New Roman" w:hAnsi="IRLotus" w:cs="IRNazli" w:hint="cs"/>
          <w:sz w:val="28"/>
          <w:szCs w:val="28"/>
          <w:rtl/>
          <w:lang w:bidi="fa-IR"/>
        </w:rPr>
        <w:t xml:space="preserve"> کار </w:t>
      </w:r>
      <w:r w:rsidRPr="006311B0">
        <w:rPr>
          <w:rFonts w:ascii="IRLotus" w:eastAsia="Times New Roman" w:hAnsi="IRLotus" w:cs="IRNazli"/>
          <w:sz w:val="28"/>
          <w:szCs w:val="28"/>
          <w:rtl/>
          <w:lang w:bidi="fa-IR"/>
        </w:rPr>
        <w:t>را حلال نداند، بلکه معتقد باشد که حرام است و مانند کسی شود که مرتکب گناهان کبیره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سپس بقیه احتمالات را برشمرد ...</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30"/>
          <w:vertAlign w:val="superscript"/>
          <w:rtl/>
          <w:lang w:bidi="fa-IR"/>
        </w:rPr>
        <w:t xml:space="preserve"> </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خلاصه</w:t>
      </w:r>
      <w:r w:rsidRPr="006311B0">
        <w:rPr>
          <w:rFonts w:ascii="IRLotus" w:eastAsia="Times New Roman" w:hAnsi="IRLotus" w:cs="IRNazli" w:hint="cs"/>
          <w:sz w:val="28"/>
          <w:szCs w:val="28"/>
          <w:rtl/>
          <w:lang w:bidi="fa-IR"/>
        </w:rPr>
        <w:t xml:space="preserve"> می‌توان</w:t>
      </w:r>
      <w:r w:rsidRPr="006311B0">
        <w:rPr>
          <w:rFonts w:ascii="IRLotus" w:eastAsia="Times New Roman" w:hAnsi="IRLotus" w:cs="IRNazli"/>
          <w:sz w:val="28"/>
          <w:szCs w:val="28"/>
          <w:rtl/>
          <w:lang w:bidi="fa-IR"/>
        </w:rPr>
        <w:t xml:space="preserve"> گفت که هر کس برخی از صحابه را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گونه‌ای دشنام دهد که در دین و عدالت آنان طعن </w:t>
      </w:r>
      <w:r w:rsidRPr="006311B0">
        <w:rPr>
          <w:rFonts w:ascii="IRLotus" w:eastAsia="Times New Roman" w:hAnsi="IRLotus" w:cs="IRNazli" w:hint="cs"/>
          <w:sz w:val="28"/>
          <w:szCs w:val="28"/>
          <w:rtl/>
          <w:lang w:bidi="fa-IR"/>
        </w:rPr>
        <w:t xml:space="preserve">وارد کند، در حالی </w:t>
      </w:r>
      <w:r w:rsidRPr="006311B0">
        <w:rPr>
          <w:rFonts w:ascii="IRLotus" w:eastAsia="Times New Roman" w:hAnsi="IRLotus" w:cs="IRNazli"/>
          <w:sz w:val="28"/>
          <w:szCs w:val="28"/>
          <w:rtl/>
          <w:lang w:bidi="fa-IR"/>
        </w:rPr>
        <w:t>که در مورد فضیلت و بزرگواری آنان نصوص متواتر موجود</w:t>
      </w:r>
      <w:r w:rsidRPr="006311B0">
        <w:rPr>
          <w:rFonts w:ascii="IRLotus" w:eastAsia="Times New Roman" w:hAnsi="IRLotus" w:cs="IRNazli" w:hint="cs"/>
          <w:sz w:val="28"/>
          <w:szCs w:val="28"/>
          <w:rtl/>
          <w:lang w:bidi="fa-IR"/>
        </w:rPr>
        <w:t xml:space="preserve"> می‌</w:t>
      </w:r>
      <w:r w:rsidRPr="006311B0">
        <w:rPr>
          <w:rFonts w:ascii="IRLotus" w:eastAsia="Times New Roman" w:hAnsi="IRLotus" w:cs="IRNazli"/>
          <w:sz w:val="28"/>
          <w:szCs w:val="28"/>
          <w:rtl/>
          <w:lang w:bidi="fa-IR"/>
        </w:rPr>
        <w:t xml:space="preserve">باشد، بنابر قول </w:t>
      </w:r>
      <w:r w:rsidRPr="006311B0">
        <w:rPr>
          <w:rFonts w:ascii="IRLotus" w:eastAsia="Times New Roman" w:hAnsi="IRLotus" w:cs="IRNazli" w:hint="cs"/>
          <w:sz w:val="28"/>
          <w:szCs w:val="28"/>
          <w:rtl/>
          <w:lang w:bidi="fa-IR"/>
        </w:rPr>
        <w:t>غالب علما،</w:t>
      </w:r>
      <w:r w:rsidRPr="006311B0">
        <w:rPr>
          <w:rFonts w:ascii="IRLotus" w:eastAsia="Times New Roman" w:hAnsi="IRLotus" w:cs="IRNazli"/>
          <w:sz w:val="28"/>
          <w:szCs w:val="28"/>
          <w:rtl/>
          <w:lang w:bidi="fa-IR"/>
        </w:rPr>
        <w:t xml:space="preserve"> کافر </w:t>
      </w:r>
      <w:r w:rsidRPr="006311B0">
        <w:rPr>
          <w:rFonts w:ascii="IRLotus" w:eastAsia="Times New Roman" w:hAnsi="IRLotus" w:cs="IRNazli" w:hint="cs"/>
          <w:sz w:val="28"/>
          <w:szCs w:val="28"/>
          <w:rtl/>
          <w:lang w:bidi="fa-IR"/>
        </w:rPr>
        <w:t>محسوب 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شود،</w:t>
      </w:r>
      <w:r w:rsidRPr="006311B0">
        <w:rPr>
          <w:rFonts w:ascii="IRLotus" w:eastAsia="Times New Roman" w:hAnsi="IRLotus" w:cs="IRNazli"/>
          <w:sz w:val="28"/>
          <w:szCs w:val="28"/>
          <w:rtl/>
          <w:lang w:bidi="fa-IR"/>
        </w:rPr>
        <w:t xml:space="preserve"> چون نص متواتر را تکذیب نموده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اما علمایی که مرتکبین </w:t>
      </w:r>
      <w:r w:rsidRPr="006311B0">
        <w:rPr>
          <w:rFonts w:ascii="IRLotus" w:eastAsia="Times New Roman" w:hAnsi="IRLotus" w:cs="IRNazli" w:hint="cs"/>
          <w:sz w:val="28"/>
          <w:szCs w:val="28"/>
          <w:rtl/>
          <w:lang w:bidi="fa-IR"/>
        </w:rPr>
        <w:t>[یعنی</w:t>
      </w:r>
      <w:r w:rsidR="003E07DF" w:rsidRPr="006311B0">
        <w:rPr>
          <w:rFonts w:ascii="IRLotus" w:eastAsia="Times New Roman" w:hAnsi="IRLotus" w:cs="IRNazli" w:hint="cs"/>
          <w:sz w:val="28"/>
          <w:szCs w:val="28"/>
          <w:rtl/>
          <w:lang w:bidi="fa-IR"/>
        </w:rPr>
        <w:t>؛</w:t>
      </w:r>
      <w:r w:rsidRPr="006311B0">
        <w:rPr>
          <w:rFonts w:ascii="IRLotus" w:eastAsia="Times New Roman" w:hAnsi="IRLotus" w:cs="IRNazli" w:hint="cs"/>
          <w:sz w:val="28"/>
          <w:szCs w:val="28"/>
          <w:rtl/>
          <w:lang w:bidi="fa-IR"/>
        </w:rPr>
        <w:t xml:space="preserve"> دشنام دهندگانِ صحابه را]</w:t>
      </w:r>
      <w:r w:rsidRPr="006311B0">
        <w:rPr>
          <w:rFonts w:ascii="IRLotus" w:eastAsia="Times New Roman" w:hAnsi="IRLotus" w:cs="IRNazli"/>
          <w:sz w:val="28"/>
          <w:szCs w:val="28"/>
          <w:rtl/>
          <w:lang w:bidi="fa-IR"/>
        </w:rPr>
        <w:t xml:space="preserve"> را کافر نمی‌دانند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 xml:space="preserve">طور اجماع می‌گویند که </w:t>
      </w:r>
      <w:r w:rsidRPr="006311B0">
        <w:rPr>
          <w:rFonts w:ascii="IRLotus" w:eastAsia="Times New Roman" w:hAnsi="IRLotus" w:cs="IRNazli" w:hint="cs"/>
          <w:sz w:val="28"/>
          <w:szCs w:val="28"/>
          <w:rtl/>
          <w:lang w:bidi="fa-IR"/>
        </w:rPr>
        <w:t xml:space="preserve">آنها </w:t>
      </w:r>
      <w:r w:rsidRPr="006311B0">
        <w:rPr>
          <w:rFonts w:ascii="IRLotus" w:eastAsia="Times New Roman" w:hAnsi="IRLotus" w:cs="IRNazli"/>
          <w:sz w:val="28"/>
          <w:szCs w:val="28"/>
          <w:rtl/>
          <w:lang w:bidi="fa-IR"/>
        </w:rPr>
        <w:t xml:space="preserve">از </w:t>
      </w:r>
      <w:r w:rsidRPr="006311B0">
        <w:rPr>
          <w:rFonts w:ascii="IRLotus" w:eastAsia="Times New Roman" w:hAnsi="IRLotus" w:cs="IRNazli" w:hint="cs"/>
          <w:sz w:val="28"/>
          <w:szCs w:val="28"/>
          <w:rtl/>
          <w:lang w:bidi="fa-IR"/>
        </w:rPr>
        <w:t>مرتکب گناه کبیره شده</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 xml:space="preserve"> و مستحق تعزیر و تأدیب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و برای امام جایز نیست که از آنان درگذرد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این عقوبت و تعزیر،</w:t>
      </w:r>
      <w:r w:rsidRPr="006311B0">
        <w:rPr>
          <w:rFonts w:ascii="IRLotus" w:eastAsia="Times New Roman" w:hAnsi="IRLotus" w:cs="IRNazli"/>
          <w:sz w:val="28"/>
          <w:szCs w:val="28"/>
          <w:rtl/>
          <w:lang w:bidi="fa-IR"/>
        </w:rPr>
        <w:t xml:space="preserve"> بر حسب مقام و منزلت صحابه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افزایش می‌یابد و نزد آنان چنین کسانی کافر نیستند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دشنام را حلال بدانند.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ولی کسانی که بر </w:t>
      </w:r>
      <w:r w:rsidRPr="006311B0">
        <w:rPr>
          <w:rFonts w:ascii="IRLotus" w:eastAsia="Times New Roman" w:hAnsi="IRLotus" w:cs="IRNazli" w:hint="cs"/>
          <w:sz w:val="28"/>
          <w:szCs w:val="28"/>
          <w:rtl/>
          <w:lang w:bidi="fa-IR"/>
        </w:rPr>
        <w:t>حلال بودنِ</w:t>
      </w:r>
      <w:r w:rsidRPr="006311B0">
        <w:rPr>
          <w:rFonts w:ascii="IRLotus" w:eastAsia="Times New Roman" w:hAnsi="IRLotus" w:cs="IRNazli"/>
          <w:sz w:val="28"/>
          <w:szCs w:val="28"/>
          <w:rtl/>
          <w:lang w:bidi="fa-IR"/>
        </w:rPr>
        <w:t xml:space="preserve"> آن بیفزایند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مانند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که </w:t>
      </w:r>
      <w:r w:rsidRPr="006311B0">
        <w:rPr>
          <w:rFonts w:ascii="IRLotus" w:eastAsia="Times New Roman" w:hAnsi="IRLotus" w:cs="IRNazli" w:hint="cs"/>
          <w:sz w:val="28"/>
          <w:szCs w:val="28"/>
          <w:rtl/>
          <w:lang w:bidi="fa-IR"/>
        </w:rPr>
        <w:t>بدگویی</w:t>
      </w:r>
      <w:r w:rsidRPr="006311B0">
        <w:rPr>
          <w:rFonts w:ascii="IRLotus" w:eastAsia="Times New Roman" w:hAnsi="IRLotus" w:cs="IRNazli"/>
          <w:sz w:val="28"/>
          <w:szCs w:val="28"/>
          <w:rtl/>
          <w:lang w:bidi="fa-IR"/>
        </w:rPr>
        <w:t xml:space="preserve"> و دشنام را عبادت بدانند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شدن</w:t>
      </w:r>
      <w:r w:rsidRPr="006311B0">
        <w:rPr>
          <w:rFonts w:ascii="IRLotus" w:eastAsia="Times New Roman" w:hAnsi="IRLotus" w:cs="IRNazli" w:hint="cs"/>
          <w:sz w:val="28"/>
          <w:szCs w:val="28"/>
          <w:rtl/>
          <w:lang w:bidi="fa-IR"/>
        </w:rPr>
        <w:t>شان</w:t>
      </w:r>
      <w:r w:rsidRPr="006311B0">
        <w:rPr>
          <w:rFonts w:ascii="IRLotus" w:eastAsia="Times New Roman" w:hAnsi="IRLotus" w:cs="IRNazli"/>
          <w:sz w:val="28"/>
          <w:szCs w:val="28"/>
          <w:rtl/>
          <w:lang w:bidi="fa-IR"/>
        </w:rPr>
        <w:t xml:space="preserve"> از مواردی است که هیچ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گونه خلافی در آن نیست و نصوص و دلایل علما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w:t>
      </w:r>
      <w:r w:rsidRPr="006311B0">
        <w:rPr>
          <w:rFonts w:ascii="IRLotus" w:eastAsia="Times New Roman" w:hAnsi="IRLotus" w:cs="IRNazli" w:hint="cs"/>
          <w:sz w:val="28"/>
          <w:szCs w:val="28"/>
          <w:rtl/>
          <w:lang w:bidi="fa-IR"/>
        </w:rPr>
        <w:lastRenderedPageBreak/>
        <w:t>پیشتر گفتیم،</w:t>
      </w:r>
      <w:r w:rsidRPr="006311B0">
        <w:rPr>
          <w:rFonts w:ascii="IRLotus" w:eastAsia="Times New Roman" w:hAnsi="IRLotus" w:cs="IRNazli"/>
          <w:sz w:val="28"/>
          <w:szCs w:val="28"/>
          <w:rtl/>
          <w:lang w:bidi="fa-IR"/>
        </w:rPr>
        <w:t xml:space="preserve">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واضح و روشن بر این واقعیت دلالت می‌کند.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با روشن شدن این نوع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یاری خدا بقیه موارد هم با آسانی روشن خواهد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همین سبب سخن را در آن طولانی كردیم.</w:t>
      </w:r>
    </w:p>
    <w:p w:rsidR="0076508E" w:rsidRPr="0076508E" w:rsidRDefault="0076508E" w:rsidP="00E81B6C">
      <w:pPr>
        <w:pStyle w:val="a0"/>
        <w:rPr>
          <w:rtl/>
        </w:rPr>
      </w:pPr>
      <w:bookmarkStart w:id="29" w:name="_Toc381571491"/>
      <w:bookmarkStart w:id="30" w:name="_Toc404438693"/>
      <w:r w:rsidRPr="0076508E">
        <w:rPr>
          <w:rtl/>
        </w:rPr>
        <w:t>3-6 دشنام به اصحابی که در مورد فضيلت آنها روايات متواتر موجود نيست</w:t>
      </w:r>
      <w:bookmarkEnd w:id="29"/>
      <w:bookmarkEnd w:id="30"/>
    </w:p>
    <w:p w:rsidR="0076508E" w:rsidRPr="00B4109E" w:rsidRDefault="0076508E" w:rsidP="0076508E">
      <w:pPr>
        <w:spacing w:after="0" w:line="240" w:lineRule="auto"/>
        <w:jc w:val="both"/>
        <w:rPr>
          <w:rFonts w:ascii="IRLotus" w:eastAsia="Times New Roman" w:hAnsi="IRLotus" w:cs="IRNazli"/>
          <w:spacing w:val="-2"/>
          <w:sz w:val="28"/>
          <w:szCs w:val="28"/>
          <w:rtl/>
          <w:lang w:bidi="fa-IR"/>
        </w:rPr>
      </w:pPr>
      <w:r w:rsidRPr="00B4109E">
        <w:rPr>
          <w:rFonts w:ascii="IRLotus" w:eastAsia="Times New Roman" w:hAnsi="IRLotus" w:cs="IRNazli"/>
          <w:spacing w:val="-2"/>
          <w:sz w:val="28"/>
          <w:szCs w:val="28"/>
          <w:rtl/>
          <w:lang w:bidi="fa-IR"/>
        </w:rPr>
        <w:t xml:space="preserve">در </w:t>
      </w:r>
      <w:r w:rsidRPr="00B4109E">
        <w:rPr>
          <w:rFonts w:ascii="IRLotus" w:eastAsia="Times New Roman" w:hAnsi="IRLotus" w:cs="IRNazli" w:hint="cs"/>
          <w:spacing w:val="-2"/>
          <w:sz w:val="28"/>
          <w:szCs w:val="28"/>
          <w:rtl/>
          <w:lang w:bidi="fa-IR"/>
        </w:rPr>
        <w:t>بحث</w:t>
      </w:r>
      <w:r w:rsidRPr="00B4109E">
        <w:rPr>
          <w:rFonts w:ascii="IRLotus" w:eastAsia="Times New Roman" w:hAnsi="IRLotus" w:cs="IRNazli"/>
          <w:spacing w:val="-2"/>
          <w:sz w:val="28"/>
          <w:szCs w:val="28"/>
          <w:rtl/>
          <w:lang w:bidi="fa-IR"/>
        </w:rPr>
        <w:t xml:space="preserve"> گذشته بیان کردیم که دشنام </w:t>
      </w:r>
      <w:r w:rsidRPr="00B4109E">
        <w:rPr>
          <w:rFonts w:ascii="IRLotus" w:eastAsia="Times New Roman" w:hAnsi="IRLotus" w:cs="IRNazli" w:hint="cs"/>
          <w:spacing w:val="-2"/>
          <w:sz w:val="28"/>
          <w:szCs w:val="28"/>
          <w:rtl/>
          <w:lang w:bidi="fa-IR"/>
        </w:rPr>
        <w:t xml:space="preserve">به </w:t>
      </w:r>
      <w:r w:rsidRPr="00B4109E">
        <w:rPr>
          <w:rFonts w:ascii="IRLotus" w:eastAsia="Times New Roman" w:hAnsi="IRLotus" w:cs="IRNazli"/>
          <w:spacing w:val="-2"/>
          <w:sz w:val="28"/>
          <w:szCs w:val="28"/>
          <w:rtl/>
          <w:lang w:bidi="fa-IR"/>
        </w:rPr>
        <w:t>صحابی</w:t>
      </w:r>
      <w:r w:rsidRPr="00B4109E">
        <w:rPr>
          <w:rFonts w:ascii="IRLotus" w:eastAsia="Times New Roman" w:hAnsi="IRLotus" w:cs="IRNazli" w:hint="eastAsia"/>
          <w:spacing w:val="-2"/>
          <w:sz w:val="28"/>
          <w:szCs w:val="28"/>
          <w:rtl/>
          <w:lang w:bidi="fa-IR"/>
        </w:rPr>
        <w:t>‌</w:t>
      </w:r>
      <w:r w:rsidRPr="00B4109E">
        <w:rPr>
          <w:rFonts w:ascii="IRLotus" w:eastAsia="Times New Roman" w:hAnsi="IRLotus" w:cs="IRNazli" w:hint="cs"/>
          <w:spacing w:val="-2"/>
          <w:sz w:val="28"/>
          <w:szCs w:val="28"/>
          <w:rtl/>
          <w:lang w:bidi="fa-IR"/>
        </w:rPr>
        <w:t>ای</w:t>
      </w:r>
      <w:r w:rsidRPr="00B4109E">
        <w:rPr>
          <w:rFonts w:ascii="IRLotus" w:eastAsia="Times New Roman" w:hAnsi="IRLotus" w:cs="IRNazli"/>
          <w:spacing w:val="-2"/>
          <w:sz w:val="28"/>
          <w:szCs w:val="28"/>
          <w:rtl/>
          <w:lang w:bidi="fa-IR"/>
        </w:rPr>
        <w:t xml:space="preserve"> که نصوص متواتر بر فضیلت </w:t>
      </w:r>
      <w:r w:rsidRPr="00B4109E">
        <w:rPr>
          <w:rFonts w:ascii="IRLotus" w:eastAsia="Times New Roman" w:hAnsi="IRLotus" w:cs="IRNazli" w:hint="cs"/>
          <w:spacing w:val="-2"/>
          <w:sz w:val="28"/>
          <w:szCs w:val="28"/>
          <w:rtl/>
          <w:lang w:bidi="fa-IR"/>
        </w:rPr>
        <w:t>وی</w:t>
      </w:r>
      <w:r w:rsidRPr="00B4109E">
        <w:rPr>
          <w:rFonts w:ascii="IRLotus" w:eastAsia="Times New Roman" w:hAnsi="IRLotus" w:cs="IRNazli"/>
          <w:spacing w:val="-2"/>
          <w:sz w:val="28"/>
          <w:szCs w:val="28"/>
          <w:rtl/>
          <w:lang w:bidi="fa-IR"/>
        </w:rPr>
        <w:t xml:space="preserve"> موجود باشد، باعث کفر می‌شود، چون </w:t>
      </w:r>
      <w:r w:rsidRPr="00B4109E">
        <w:rPr>
          <w:rFonts w:ascii="IRLotus" w:eastAsia="Times New Roman" w:hAnsi="IRLotus" w:cs="IRNazli" w:hint="cs"/>
          <w:spacing w:val="-2"/>
          <w:sz w:val="28"/>
          <w:szCs w:val="28"/>
          <w:rtl/>
          <w:lang w:bidi="fa-IR"/>
        </w:rPr>
        <w:t>شخص فحاش،</w:t>
      </w:r>
      <w:r w:rsidRPr="00B4109E">
        <w:rPr>
          <w:rFonts w:ascii="IRLotus" w:eastAsia="Times New Roman" w:hAnsi="IRLotus" w:cs="IRNazli"/>
          <w:spacing w:val="-2"/>
          <w:sz w:val="28"/>
          <w:szCs w:val="28"/>
          <w:rtl/>
          <w:lang w:bidi="fa-IR"/>
        </w:rPr>
        <w:t xml:space="preserve"> چیزی را انکار نموده که ب</w:t>
      </w:r>
      <w:r w:rsidRPr="00B4109E">
        <w:rPr>
          <w:rFonts w:ascii="IRLotus" w:eastAsia="Times New Roman" w:hAnsi="IRLotus" w:cs="IRNazli" w:hint="cs"/>
          <w:spacing w:val="-2"/>
          <w:sz w:val="28"/>
          <w:szCs w:val="28"/>
          <w:rtl/>
          <w:lang w:bidi="fa-IR"/>
        </w:rPr>
        <w:t xml:space="preserve">ه </w:t>
      </w:r>
      <w:r w:rsidRPr="00B4109E">
        <w:rPr>
          <w:rFonts w:ascii="IRLotus" w:eastAsia="Times New Roman" w:hAnsi="IRLotus" w:cs="IRNazli"/>
          <w:spacing w:val="-2"/>
          <w:sz w:val="28"/>
          <w:szCs w:val="28"/>
          <w:rtl/>
          <w:lang w:bidi="fa-IR"/>
        </w:rPr>
        <w:t>طور ضروری در دین معلوم و روشن است</w:t>
      </w:r>
      <w:r w:rsidRPr="00B4109E">
        <w:rPr>
          <w:rFonts w:ascii="IRLotus" w:eastAsia="Times New Roman" w:hAnsi="IRLotus" w:cs="IRNazli" w:hint="cs"/>
          <w:spacing w:val="-2"/>
          <w:sz w:val="28"/>
          <w:szCs w:val="28"/>
          <w:rtl/>
          <w:lang w:bidi="fa-IR"/>
        </w:rPr>
        <w:t>،</w:t>
      </w:r>
      <w:r w:rsidRPr="00B4109E">
        <w:rPr>
          <w:rFonts w:ascii="IRLotus" w:eastAsia="Times New Roman" w:hAnsi="IRLotus" w:cs="IRNazli"/>
          <w:spacing w:val="-2"/>
          <w:sz w:val="28"/>
          <w:szCs w:val="28"/>
          <w:rtl/>
          <w:lang w:bidi="fa-IR"/>
        </w:rPr>
        <w:t xml:space="preserve"> </w:t>
      </w:r>
      <w:r w:rsidRPr="00B4109E">
        <w:rPr>
          <w:rFonts w:ascii="IRLotus" w:eastAsia="Times New Roman" w:hAnsi="IRLotus" w:cs="IRNazli" w:hint="cs"/>
          <w:spacing w:val="-2"/>
          <w:sz w:val="28"/>
          <w:szCs w:val="28"/>
          <w:rtl/>
          <w:lang w:bidi="fa-IR"/>
        </w:rPr>
        <w:t>اما</w:t>
      </w:r>
      <w:r w:rsidRPr="00B4109E">
        <w:rPr>
          <w:rFonts w:ascii="IRLotus" w:eastAsia="Times New Roman" w:hAnsi="IRLotus" w:cs="IRNazli"/>
          <w:spacing w:val="-2"/>
          <w:sz w:val="28"/>
          <w:szCs w:val="28"/>
          <w:rtl/>
          <w:lang w:bidi="fa-IR"/>
        </w:rPr>
        <w:t xml:space="preserve"> اگر نصوص متواتر وجود نداشته باشد، جمهور می‌گویند که کافر نمی‌شود، چون امر معلومی را انکار ننمود</w:t>
      </w:r>
      <w:r w:rsidRPr="00B4109E">
        <w:rPr>
          <w:rFonts w:ascii="IRLotus" w:eastAsia="Times New Roman" w:hAnsi="IRLotus" w:cs="IRNazli" w:hint="cs"/>
          <w:spacing w:val="-2"/>
          <w:sz w:val="28"/>
          <w:szCs w:val="28"/>
          <w:rtl/>
          <w:lang w:bidi="fa-IR"/>
        </w:rPr>
        <w:t>ه</w:t>
      </w:r>
      <w:r w:rsidRPr="00B4109E">
        <w:rPr>
          <w:rFonts w:ascii="IRLotus" w:eastAsia="Times New Roman" w:hAnsi="IRLotus" w:cs="IRNazli"/>
          <w:spacing w:val="-2"/>
          <w:sz w:val="28"/>
          <w:szCs w:val="28"/>
          <w:rtl/>
          <w:lang w:bidi="fa-IR"/>
        </w:rPr>
        <w:t>، مگر این</w:t>
      </w:r>
      <w:r w:rsidRPr="00B4109E">
        <w:rPr>
          <w:rFonts w:ascii="IRLotus" w:eastAsia="Times New Roman" w:hAnsi="IRLotus" w:cs="IRNazli" w:hint="cs"/>
          <w:spacing w:val="-2"/>
          <w:sz w:val="28"/>
          <w:szCs w:val="28"/>
          <w:rtl/>
          <w:lang w:bidi="fa-IR"/>
        </w:rPr>
        <w:t xml:space="preserve"> </w:t>
      </w:r>
      <w:r w:rsidRPr="00B4109E">
        <w:rPr>
          <w:rFonts w:ascii="IRLotus" w:eastAsia="Times New Roman" w:hAnsi="IRLotus" w:cs="IRNazli"/>
          <w:spacing w:val="-2"/>
          <w:sz w:val="28"/>
          <w:szCs w:val="28"/>
          <w:rtl/>
          <w:lang w:bidi="fa-IR"/>
        </w:rPr>
        <w:t>که از لحاظ همنشینی و هم</w:t>
      </w:r>
      <w:r w:rsidRPr="00B4109E">
        <w:rPr>
          <w:rFonts w:ascii="IRLotus" w:eastAsia="Times New Roman" w:hAnsi="IRLotus" w:cs="IRNazli" w:hint="cs"/>
          <w:spacing w:val="-2"/>
          <w:sz w:val="28"/>
          <w:szCs w:val="28"/>
          <w:rtl/>
          <w:lang w:bidi="fa-IR"/>
        </w:rPr>
        <w:t>‌</w:t>
      </w:r>
      <w:r w:rsidRPr="00B4109E">
        <w:rPr>
          <w:rFonts w:ascii="IRLotus" w:eastAsia="Times New Roman" w:hAnsi="IRLotus" w:cs="IRNazli"/>
          <w:spacing w:val="-2"/>
          <w:sz w:val="28"/>
          <w:szCs w:val="28"/>
          <w:rtl/>
          <w:lang w:bidi="fa-IR"/>
        </w:rPr>
        <w:t>قطار بودن با پیامبر</w:t>
      </w:r>
      <w:r w:rsidR="00444A7B" w:rsidRPr="00B4109E">
        <w:rPr>
          <w:rFonts w:ascii="IRLotus" w:eastAsia="Times New Roman" w:hAnsi="IRLotus" w:cs="CTraditional Arabic" w:hint="cs"/>
          <w:spacing w:val="-2"/>
          <w:sz w:val="28"/>
          <w:szCs w:val="28"/>
          <w:rtl/>
          <w:lang w:bidi="fa-IR"/>
        </w:rPr>
        <w:t xml:space="preserve"> ج </w:t>
      </w:r>
      <w:r w:rsidRPr="00B4109E">
        <w:rPr>
          <w:rFonts w:ascii="IRLotus" w:eastAsia="Times New Roman" w:hAnsi="IRLotus" w:cs="IRNazli"/>
          <w:spacing w:val="-2"/>
          <w:sz w:val="28"/>
          <w:szCs w:val="28"/>
          <w:rtl/>
          <w:lang w:bidi="fa-IR"/>
        </w:rPr>
        <w:t>او را دشنام دهد.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امام محمد بن عبدالوهاب</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دشنام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صحابی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ای</w:t>
      </w:r>
      <w:r w:rsidRPr="006311B0">
        <w:rPr>
          <w:rFonts w:ascii="IRLotus" w:eastAsia="Times New Roman" w:hAnsi="IRLotus" w:cs="IRNazli"/>
          <w:sz w:val="28"/>
          <w:szCs w:val="28"/>
          <w:rtl/>
          <w:lang w:bidi="fa-IR"/>
        </w:rPr>
        <w:t xml:space="preserve"> که نص متواتر بر فضل و کمالات او وجود ندا</w:t>
      </w:r>
      <w:r w:rsidRPr="006311B0">
        <w:rPr>
          <w:rFonts w:ascii="IRLotus" w:eastAsia="Times New Roman" w:hAnsi="IRLotus" w:cs="IRNazli" w:hint="cs"/>
          <w:sz w:val="28"/>
          <w:szCs w:val="28"/>
          <w:rtl/>
          <w:lang w:bidi="fa-IR"/>
        </w:rPr>
        <w:t>رد، موجب فسق است، و</w:t>
      </w:r>
      <w:r w:rsidRPr="006311B0">
        <w:rPr>
          <w:rFonts w:ascii="IRLotus" w:eastAsia="Times New Roman" w:hAnsi="IRLotus" w:cs="IRNazli"/>
          <w:sz w:val="28"/>
          <w:szCs w:val="28"/>
          <w:rtl/>
          <w:lang w:bidi="fa-IR"/>
        </w:rPr>
        <w:t xml:space="preserve"> ظاهراً دشنام دهنده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فاسق</w:t>
      </w:r>
      <w:r w:rsidRPr="006311B0">
        <w:rPr>
          <w:rFonts w:ascii="IRLotus" w:eastAsia="Times New Roman" w:hAnsi="IRLotus" w:cs="IRNazli" w:hint="cs"/>
          <w:sz w:val="28"/>
          <w:szCs w:val="28"/>
          <w:rtl/>
          <w:lang w:bidi="fa-IR"/>
        </w:rPr>
        <w:t xml:space="preserve"> شمرده</w:t>
      </w:r>
      <w:r w:rsidRPr="006311B0">
        <w:rPr>
          <w:rFonts w:ascii="IRLotus" w:eastAsia="Times New Roman" w:hAnsi="IRLotus" w:cs="IRNazli"/>
          <w:sz w:val="28"/>
          <w:szCs w:val="28"/>
          <w:rtl/>
          <w:lang w:bidi="fa-IR"/>
        </w:rPr>
        <w:t xml:space="preserve"> می‌شود، مگر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علت صحابه بودن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 xml:space="preserve">او را </w:t>
      </w:r>
      <w:r w:rsidRPr="006311B0">
        <w:rPr>
          <w:rFonts w:ascii="IRLotus" w:eastAsia="Times New Roman" w:hAnsi="IRLotus" w:cs="IRNazli" w:hint="cs"/>
          <w:sz w:val="28"/>
          <w:szCs w:val="28"/>
          <w:rtl/>
          <w:lang w:bidi="fa-IR"/>
        </w:rPr>
        <w:t>دشنام دهد،</w:t>
      </w:r>
      <w:r w:rsidRPr="006311B0">
        <w:rPr>
          <w:rFonts w:ascii="IRLotus" w:eastAsia="Times New Roman" w:hAnsi="IRLotus" w:cs="IRNazli"/>
          <w:sz w:val="28"/>
          <w:szCs w:val="28"/>
          <w:rtl/>
          <w:lang w:bidi="fa-IR"/>
        </w:rPr>
        <w:t xml:space="preserve"> که در این صورت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69"/>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76508E" w:rsidRDefault="0076508E" w:rsidP="00E81B6C">
      <w:pPr>
        <w:pStyle w:val="a0"/>
        <w:rPr>
          <w:rtl/>
        </w:rPr>
      </w:pPr>
      <w:bookmarkStart w:id="31" w:name="_Toc381571492"/>
      <w:bookmarkStart w:id="32" w:name="_Toc404438694"/>
      <w:r w:rsidRPr="0076508E">
        <w:rPr>
          <w:rFonts w:hint="cs"/>
          <w:rtl/>
        </w:rPr>
        <w:t xml:space="preserve">4-6 </w:t>
      </w:r>
      <w:r w:rsidRPr="0076508E">
        <w:rPr>
          <w:rtl/>
        </w:rPr>
        <w:t>دشنام به برخی از اصحاب، به گونه</w:t>
      </w:r>
      <w:r w:rsidRPr="0076508E">
        <w:rPr>
          <w:rFonts w:hint="cs"/>
          <w:rtl/>
        </w:rPr>
        <w:t>‌</w:t>
      </w:r>
      <w:r w:rsidRPr="0076508E">
        <w:rPr>
          <w:rtl/>
        </w:rPr>
        <w:t>ای که طعن در دين و عدالت آنان نباشد</w:t>
      </w:r>
      <w:bookmarkEnd w:id="31"/>
      <w:bookmarkEnd w:id="32"/>
    </w:p>
    <w:p w:rsidR="0076508E" w:rsidRPr="006311B0" w:rsidRDefault="0076508E" w:rsidP="0076508E">
      <w:pPr>
        <w:widowControl w:val="0"/>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بدون شک مرتکبین این جرم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مستحق تعزیر و تأدیب </w:t>
      </w:r>
      <w:r w:rsidRPr="006311B0">
        <w:rPr>
          <w:rFonts w:ascii="IRLotus" w:eastAsia="Times New Roman" w:hAnsi="IRLotus" w:cs="IRNazli" w:hint="cs"/>
          <w:sz w:val="28"/>
          <w:szCs w:val="28"/>
          <w:rtl/>
          <w:lang w:bidi="fa-IR"/>
        </w:rPr>
        <w:t>هستند،</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با این حال،</w:t>
      </w:r>
      <w:r w:rsidRPr="006311B0">
        <w:rPr>
          <w:rFonts w:ascii="IRLotus" w:eastAsia="Times New Roman" w:hAnsi="IRLotus" w:cs="IRNazli"/>
          <w:sz w:val="28"/>
          <w:szCs w:val="28"/>
          <w:rtl/>
          <w:lang w:bidi="fa-IR"/>
        </w:rPr>
        <w:t xml:space="preserve"> تا آنجا که من</w:t>
      </w:r>
      <w:r w:rsidRPr="006311B0">
        <w:rPr>
          <w:rFonts w:ascii="IRLotus" w:eastAsia="Times New Roman" w:hAnsi="IRLotus" w:cs="IRNazli" w:hint="cs"/>
          <w:sz w:val="28"/>
          <w:szCs w:val="28"/>
          <w:rtl/>
          <w:lang w:bidi="fa-IR"/>
        </w:rPr>
        <w:t xml:space="preserve"> در منابع و مراجع</w:t>
      </w:r>
      <w:r w:rsidRPr="006311B0">
        <w:rPr>
          <w:rFonts w:ascii="IRLotus" w:eastAsia="Times New Roman" w:hAnsi="IRLotus" w:cs="IRNazli"/>
          <w:sz w:val="28"/>
          <w:szCs w:val="28"/>
          <w:rtl/>
          <w:lang w:bidi="fa-IR"/>
        </w:rPr>
        <w:t xml:space="preserve"> مطالعه کرده‌ام، هیچ کس را ندیده‌ام که چنین </w:t>
      </w:r>
      <w:r w:rsidRPr="006311B0">
        <w:rPr>
          <w:rFonts w:ascii="IRLotus" w:eastAsia="Times New Roman" w:hAnsi="IRLotus" w:cs="IRNazli" w:hint="cs"/>
          <w:sz w:val="28"/>
          <w:szCs w:val="28"/>
          <w:rtl/>
          <w:lang w:bidi="fa-IR"/>
        </w:rPr>
        <w:t>دشنامی</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برابر با</w:t>
      </w:r>
      <w:r w:rsidRPr="006311B0">
        <w:rPr>
          <w:rFonts w:ascii="IRLotus" w:eastAsia="Times New Roman" w:hAnsi="IRLotus" w:cs="IRNazli"/>
          <w:sz w:val="28"/>
          <w:szCs w:val="28"/>
          <w:rtl/>
          <w:lang w:bidi="fa-IR"/>
        </w:rPr>
        <w:t xml:space="preserve"> کفر بداند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تفاوتی نمی‌کند که</w:t>
      </w:r>
      <w:r w:rsidRPr="006311B0">
        <w:rPr>
          <w:rFonts w:ascii="IRLotus" w:eastAsia="Times New Roman" w:hAnsi="IRLotus" w:cs="IRNazli" w:hint="cs"/>
          <w:sz w:val="28"/>
          <w:szCs w:val="28"/>
          <w:rtl/>
          <w:lang w:bidi="fa-IR"/>
        </w:rPr>
        <w:t xml:space="preserve"> آن</w:t>
      </w:r>
      <w:r w:rsidRPr="006311B0">
        <w:rPr>
          <w:rFonts w:ascii="IRLotus" w:eastAsia="Times New Roman" w:hAnsi="IRLotus" w:cs="IRNazli"/>
          <w:sz w:val="28"/>
          <w:szCs w:val="28"/>
          <w:rtl/>
          <w:lang w:bidi="fa-IR"/>
        </w:rPr>
        <w:t xml:space="preserve"> </w:t>
      </w:r>
      <w:r w:rsidRPr="006311B0">
        <w:rPr>
          <w:rFonts w:ascii="IRLotus" w:eastAsia="Times New Roman" w:hAnsi="IRLotus" w:cs="IRNazli"/>
          <w:sz w:val="28"/>
          <w:szCs w:val="28"/>
          <w:rtl/>
          <w:lang w:bidi="fa-IR"/>
        </w:rPr>
        <w:lastRenderedPageBreak/>
        <w:t>صحاب</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 جز</w:t>
      </w:r>
      <w:r w:rsidRPr="006311B0">
        <w:rPr>
          <w:rFonts w:ascii="IRLotus" w:eastAsia="Times New Roman" w:hAnsi="IRLotus" w:cs="IRNazli" w:hint="cs"/>
          <w:sz w:val="28"/>
          <w:szCs w:val="28"/>
          <w:rtl/>
          <w:lang w:bidi="fa-IR"/>
        </w:rPr>
        <w:t>ء</w:t>
      </w:r>
      <w:r w:rsidRPr="006311B0">
        <w:rPr>
          <w:rFonts w:ascii="IRLotus" w:eastAsia="Times New Roman" w:hAnsi="IRLotus" w:cs="IRNazli"/>
          <w:sz w:val="28"/>
          <w:szCs w:val="28"/>
          <w:rtl/>
          <w:lang w:bidi="fa-IR"/>
        </w:rPr>
        <w:t xml:space="preserve"> بزرگان باشد یا نباشد.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شیخ الاسلام ابن تیمیه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w:t>
      </w:r>
      <w:r w:rsidRPr="006311B0">
        <w:rPr>
          <w:rFonts w:ascii="IRLotus" w:eastAsia="Times New Roman" w:hAnsi="IRLotus" w:cs="IRNazli"/>
          <w:sz w:val="28"/>
          <w:szCs w:val="28"/>
          <w:rtl/>
          <w:lang w:bidi="fa-IR"/>
        </w:rPr>
        <w:t xml:space="preserve">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اگر کسی اصحاب را به بی‌عدالتی و بی‌دینی </w:t>
      </w:r>
      <w:r w:rsidRPr="006311B0">
        <w:rPr>
          <w:rFonts w:ascii="IRLotus" w:eastAsia="Times New Roman" w:hAnsi="IRLotus" w:cs="IRNazli" w:hint="cs"/>
          <w:sz w:val="28"/>
          <w:szCs w:val="28"/>
          <w:rtl/>
          <w:lang w:bidi="fa-IR"/>
        </w:rPr>
        <w:t>دشنام دهد</w:t>
      </w:r>
      <w:r w:rsidRPr="006311B0">
        <w:rPr>
          <w:rFonts w:ascii="IRLotus" w:eastAsia="Times New Roman" w:hAnsi="IRLotus" w:cs="IRNazli"/>
          <w:sz w:val="28"/>
          <w:szCs w:val="28"/>
          <w:rtl/>
          <w:lang w:bidi="fa-IR"/>
        </w:rPr>
        <w:t>، بلکه آنان را مثلا</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بخل و ترس و 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علمی و یا عدم زهد و امثال اینها توصیف کند، مستحق تعزیر و تأدیب 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w:t>
      </w:r>
      <w:r w:rsidRPr="006311B0">
        <w:rPr>
          <w:rFonts w:ascii="IRLotus" w:eastAsia="Times New Roman" w:hAnsi="IRLotus" w:cs="IRNazli" w:hint="cs"/>
          <w:sz w:val="28"/>
          <w:szCs w:val="28"/>
          <w:rtl/>
          <w:lang w:bidi="fa-IR"/>
        </w:rPr>
        <w:t>ه ا</w:t>
      </w:r>
      <w:r w:rsidRPr="006311B0">
        <w:rPr>
          <w:rFonts w:ascii="IRLotus" w:eastAsia="Times New Roman" w:hAnsi="IRLotus" w:cs="IRNazli"/>
          <w:sz w:val="28"/>
          <w:szCs w:val="28"/>
          <w:rtl/>
          <w:lang w:bidi="fa-IR"/>
        </w:rPr>
        <w:t>ین خاطر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حکم به کافر 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او داده نمی‌شود، بلکه حکم علمایی که آنان را کافر نمی‌دانند، </w:t>
      </w:r>
      <w:r w:rsidRPr="006311B0">
        <w:rPr>
          <w:rFonts w:ascii="IRLotus" w:eastAsia="Times New Roman" w:hAnsi="IRLotus" w:cs="IRNazli" w:hint="cs"/>
          <w:sz w:val="28"/>
          <w:szCs w:val="28"/>
          <w:rtl/>
          <w:lang w:bidi="fa-IR"/>
        </w:rPr>
        <w:t xml:space="preserve">بر آنها جاری </w:t>
      </w:r>
      <w:r w:rsidRPr="006311B0">
        <w:rPr>
          <w:rFonts w:ascii="IRLotus" w:eastAsia="Times New Roman" w:hAnsi="IRLotus" w:cs="IRNazli"/>
          <w:sz w:val="28"/>
          <w:szCs w:val="28"/>
          <w:rtl/>
          <w:lang w:bidi="fa-IR"/>
        </w:rPr>
        <w:t>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ابویعلی متهم کردن اصحاب به ناآشنا بودن به سیاست را از این موارد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حساب آورده است</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1"/>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می‌توان از موارد مشابه این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متهم کردن آنان به ضعف رأی، ضعف شخصیت، غفلت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 دنیا و امثال اینها</w:t>
      </w:r>
      <w:r w:rsidRPr="006311B0">
        <w:rPr>
          <w:rFonts w:ascii="IRLotus" w:eastAsia="Times New Roman" w:hAnsi="IRLotus" w:cs="IRNazli" w:hint="cs"/>
          <w:sz w:val="28"/>
          <w:szCs w:val="28"/>
          <w:rtl/>
          <w:lang w:bidi="fa-IR"/>
        </w:rPr>
        <w:t xml:space="preserve"> را</w:t>
      </w:r>
      <w:r w:rsidRPr="006311B0">
        <w:rPr>
          <w:rFonts w:ascii="IRLotus" w:eastAsia="Times New Roman" w:hAnsi="IRLotus" w:cs="IRNazli"/>
          <w:sz w:val="28"/>
          <w:szCs w:val="28"/>
          <w:rtl/>
          <w:lang w:bidi="fa-IR"/>
        </w:rPr>
        <w:t xml:space="preserve"> نام برد</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گونه طعن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در کتب تاریخ و برخی از تحقیقات معاصر</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منسوب به اهل سنت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به نام تحقیقات علمی و موضوعی به وفور دیده می‌شوند، حتی مستشرقین در بیشتر </w:t>
      </w:r>
      <w:r w:rsidRPr="006311B0">
        <w:rPr>
          <w:rFonts w:ascii="IRLotus" w:eastAsia="Times New Roman" w:hAnsi="IRLotus" w:cs="IRNazli" w:hint="cs"/>
          <w:sz w:val="28"/>
          <w:szCs w:val="28"/>
          <w:rtl/>
          <w:lang w:bidi="fa-IR"/>
        </w:rPr>
        <w:t>متون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پژوهشی،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درباره</w:t>
      </w:r>
      <w:r w:rsidRPr="006311B0">
        <w:rPr>
          <w:rFonts w:ascii="IRLotus" w:eastAsia="Times New Roman" w:hAnsi="IRLotus" w:cs="IRNazli"/>
          <w:sz w:val="28"/>
          <w:szCs w:val="28"/>
          <w:rtl/>
          <w:lang w:bidi="fa-IR"/>
        </w:rPr>
        <w:t xml:space="preserve"> این نوع</w:t>
      </w:r>
      <w:r w:rsidRPr="006311B0">
        <w:rPr>
          <w:rFonts w:ascii="IRLotus" w:eastAsia="Times New Roman" w:hAnsi="IRLotus" w:cs="IRNazli" w:hint="cs"/>
          <w:sz w:val="28"/>
          <w:szCs w:val="28"/>
          <w:rtl/>
          <w:lang w:bidi="fa-IR"/>
        </w:rPr>
        <w:t xml:space="preserve"> طعن</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مطالب بسیاری نوشته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w:t>
      </w:r>
    </w:p>
    <w:p w:rsidR="0076508E" w:rsidRPr="0076508E" w:rsidRDefault="0076508E" w:rsidP="00E81B6C">
      <w:pPr>
        <w:pStyle w:val="a0"/>
        <w:rPr>
          <w:rtl/>
        </w:rPr>
      </w:pPr>
      <w:bookmarkStart w:id="33" w:name="_Toc381571493"/>
      <w:bookmarkStart w:id="34" w:name="_Toc404438695"/>
      <w:r w:rsidRPr="0076508E">
        <w:rPr>
          <w:rFonts w:hint="cs"/>
          <w:rtl/>
        </w:rPr>
        <w:t>5</w:t>
      </w:r>
      <w:r w:rsidRPr="0076508E">
        <w:rPr>
          <w:rtl/>
        </w:rPr>
        <w:t xml:space="preserve">-6 نگاهی به </w:t>
      </w:r>
      <w:r w:rsidRPr="0076508E">
        <w:rPr>
          <w:rFonts w:hint="cs"/>
          <w:rtl/>
        </w:rPr>
        <w:t>شیوه</w:t>
      </w:r>
      <w:r w:rsidRPr="0076508E">
        <w:rPr>
          <w:rtl/>
        </w:rPr>
        <w:t xml:space="preserve"> موضوعی</w:t>
      </w:r>
      <w:bookmarkEnd w:id="33"/>
      <w:bookmarkEnd w:id="34"/>
    </w:p>
    <w:p w:rsidR="0076508E" w:rsidRPr="006311B0" w:rsidRDefault="0076508E" w:rsidP="0076508E">
      <w:pPr>
        <w:widowControl w:val="0"/>
        <w:spacing w:after="0" w:line="240" w:lineRule="auto"/>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شاید مناسب باشد که در این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جا بحث کوتاهی راجع به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موضوعی </w:t>
      </w:r>
      <w:r w:rsidRPr="006311B0">
        <w:rPr>
          <w:rFonts w:ascii="IRLotus" w:eastAsia="Times New Roman" w:hAnsi="IRLotus" w:cs="IRNazli" w:hint="cs"/>
          <w:sz w:val="28"/>
          <w:szCs w:val="28"/>
          <w:rtl/>
          <w:lang w:bidi="fa-IR"/>
        </w:rPr>
        <w:t>مطرح کنیم،</w:t>
      </w:r>
      <w:r w:rsidRPr="006311B0">
        <w:rPr>
          <w:rFonts w:ascii="IRLotus" w:eastAsia="Times New Roman" w:hAnsi="IRLotus" w:cs="IRNazli"/>
          <w:sz w:val="28"/>
          <w:szCs w:val="28"/>
          <w:rtl/>
          <w:lang w:bidi="fa-IR"/>
        </w:rPr>
        <w:t xml:space="preserve"> فاسد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بودن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 روش را بیان نمائیم و خطر تطبیق آن بر تاریخ صحابه را </w:t>
      </w:r>
      <w:r w:rsidRPr="006311B0">
        <w:rPr>
          <w:rFonts w:ascii="IRLotus" w:eastAsia="Times New Roman" w:hAnsi="IRLotus" w:cs="IRNazli" w:hint="cs"/>
          <w:sz w:val="28"/>
          <w:szCs w:val="28"/>
          <w:rtl/>
          <w:lang w:bidi="fa-IR"/>
        </w:rPr>
        <w:t>شرح دهیم</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موضوعی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نزد غربی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ها </w:t>
      </w:r>
      <w:r w:rsidRPr="006311B0">
        <w:rPr>
          <w:rFonts w:ascii="IRLotus" w:eastAsia="Times New Roman" w:hAnsi="IRLotus" w:cs="IRNazli" w:hint="cs"/>
          <w:sz w:val="28"/>
          <w:szCs w:val="28"/>
          <w:rtl/>
          <w:lang w:bidi="fa-IR"/>
        </w:rPr>
        <w:t>بدین معناست که</w:t>
      </w:r>
      <w:r w:rsidRPr="006311B0">
        <w:rPr>
          <w:rFonts w:ascii="IRLotus" w:eastAsia="Times New Roman" w:hAnsi="IRLotus" w:cs="IRNazli"/>
          <w:sz w:val="28"/>
          <w:szCs w:val="28"/>
          <w:rtl/>
          <w:lang w:bidi="fa-IR"/>
        </w:rPr>
        <w:t xml:space="preserve"> موضوع را از دیدگاه عقل مورد کاوش و تحقیق قرار </w:t>
      </w:r>
      <w:r w:rsidRPr="006311B0">
        <w:rPr>
          <w:rFonts w:ascii="IRLotus" w:eastAsia="Times New Roman" w:hAnsi="IRLotus" w:cs="IRNazli" w:hint="cs"/>
          <w:sz w:val="28"/>
          <w:szCs w:val="28"/>
          <w:rtl/>
          <w:lang w:bidi="fa-IR"/>
        </w:rPr>
        <w:t>دهیم،</w:t>
      </w:r>
      <w:r w:rsidRPr="006311B0">
        <w:rPr>
          <w:rFonts w:ascii="IRLotus" w:eastAsia="Times New Roman" w:hAnsi="IRLotus" w:cs="IRNazli"/>
          <w:sz w:val="28"/>
          <w:szCs w:val="28"/>
          <w:rtl/>
          <w:lang w:bidi="fa-IR"/>
        </w:rPr>
        <w:t xml:space="preserve"> </w:t>
      </w:r>
      <w:r w:rsidRPr="006311B0">
        <w:rPr>
          <w:rFonts w:ascii="IRLotus" w:eastAsia="Times New Roman" w:hAnsi="IRLotus" w:cs="IRNazli"/>
          <w:sz w:val="28"/>
          <w:szCs w:val="28"/>
          <w:rtl/>
          <w:lang w:bidi="fa-IR"/>
        </w:rPr>
        <w:lastRenderedPageBreak/>
        <w:t xml:space="preserve">بدون </w:t>
      </w:r>
      <w:r w:rsidRPr="006311B0">
        <w:rPr>
          <w:rFonts w:ascii="IRLotus" w:eastAsia="Times New Roman" w:hAnsi="IRLotus" w:cs="IRNazli" w:hint="cs"/>
          <w:sz w:val="28"/>
          <w:szCs w:val="28"/>
          <w:rtl/>
          <w:lang w:bidi="fa-IR"/>
        </w:rPr>
        <w:t xml:space="preserve">اینکه </w:t>
      </w:r>
      <w:r w:rsidRPr="006311B0">
        <w:rPr>
          <w:rFonts w:ascii="IRLotus" w:eastAsia="Times New Roman" w:hAnsi="IRLotus" w:cs="IRNazli"/>
          <w:sz w:val="28"/>
          <w:szCs w:val="28"/>
          <w:rtl/>
          <w:lang w:bidi="fa-IR"/>
        </w:rPr>
        <w:t>دیدگاه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دینی</w:t>
      </w:r>
      <w:r w:rsidRPr="006311B0">
        <w:rPr>
          <w:rFonts w:ascii="IRLotus" w:eastAsia="Times New Roman" w:hAnsi="IRLotus" w:cs="IRNazli" w:hint="cs"/>
          <w:sz w:val="28"/>
          <w:szCs w:val="28"/>
          <w:rtl/>
          <w:lang w:bidi="fa-IR"/>
        </w:rPr>
        <w:t xml:space="preserve"> را در آن لحاظ کنیم</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2"/>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این شیوه، به چند دلیل نادرست و مخدوش است:</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امکان ندارد فرد مسلمان</w:t>
      </w:r>
      <w:r w:rsidRPr="006311B0">
        <w:rPr>
          <w:rFonts w:ascii="IRLotus" w:eastAsia="Times New Roman" w:hAnsi="IRLotus" w:cs="IRNazli" w:hint="cs"/>
          <w:sz w:val="28"/>
          <w:szCs w:val="28"/>
          <w:rtl/>
          <w:lang w:bidi="fa-IR"/>
        </w:rPr>
        <w:t xml:space="preserve">، در هیچ حالی </w:t>
      </w:r>
      <w:r w:rsidRPr="006311B0">
        <w:rPr>
          <w:rFonts w:ascii="IRLotus" w:eastAsia="Times New Roman" w:hAnsi="IRLotus" w:cs="IRNazli"/>
          <w:sz w:val="28"/>
          <w:szCs w:val="28"/>
          <w:rtl/>
          <w:lang w:bidi="fa-IR"/>
        </w:rPr>
        <w:t>از دین و عقیده‌اش دور ش</w:t>
      </w:r>
      <w:r w:rsidRPr="006311B0">
        <w:rPr>
          <w:rFonts w:ascii="IRLotus" w:eastAsia="Times New Roman" w:hAnsi="IRLotus" w:cs="IRNazli" w:hint="cs"/>
          <w:sz w:val="28"/>
          <w:szCs w:val="28"/>
          <w:rtl/>
          <w:lang w:bidi="fa-IR"/>
        </w:rPr>
        <w:t>ود</w:t>
      </w:r>
      <w:r w:rsidRPr="006311B0">
        <w:rPr>
          <w:rFonts w:ascii="IRLotus" w:eastAsia="Times New Roman" w:hAnsi="IRLotus" w:cs="IRNazli"/>
          <w:sz w:val="28"/>
          <w:szCs w:val="28"/>
          <w:rtl/>
          <w:lang w:bidi="fa-IR"/>
        </w:rPr>
        <w:t xml:space="preserve"> و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کنار بگذارد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مگر اینکه معتقد به دین نباشد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3"/>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زمانی</w:t>
      </w:r>
      <w:r w:rsidRPr="006311B0">
        <w:rPr>
          <w:rFonts w:ascii="IRLotus" w:eastAsia="Times New Roman" w:hAnsi="IRLotus" w:cs="IRNazli"/>
          <w:sz w:val="28"/>
          <w:szCs w:val="28"/>
          <w:rtl/>
          <w:lang w:bidi="fa-IR"/>
        </w:rPr>
        <w:t xml:space="preserve"> که حوادث تاریخ اسلامی در میزان نقد روایت ثابت 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 چه روش دیگری</w:t>
      </w:r>
      <w:r w:rsidRPr="006311B0">
        <w:rPr>
          <w:rFonts w:ascii="IRLotus" w:eastAsia="Times New Roman" w:hAnsi="IRLotus" w:cs="IRNazli" w:hint="cs"/>
          <w:sz w:val="28"/>
          <w:szCs w:val="28"/>
          <w:rtl/>
          <w:lang w:bidi="fa-IR"/>
        </w:rPr>
        <w:t xml:space="preserve"> می‌توان آن را</w:t>
      </w:r>
      <w:r w:rsidRPr="006311B0">
        <w:rPr>
          <w:rFonts w:ascii="IRLotus" w:eastAsia="Times New Roman" w:hAnsi="IRLotus" w:cs="IRNazli"/>
          <w:sz w:val="28"/>
          <w:szCs w:val="28"/>
          <w:rtl/>
          <w:lang w:bidi="fa-IR"/>
        </w:rPr>
        <w:t xml:space="preserve"> قابل فهم و</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یا</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 xml:space="preserve">تفسیر نمود؟ اگر با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اسلامی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تفسیر ننما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 xml:space="preserve">یم، باید روش دیگری اختیار </w:t>
      </w:r>
      <w:r w:rsidRPr="006311B0">
        <w:rPr>
          <w:rFonts w:ascii="IRLotus" w:eastAsia="Times New Roman" w:hAnsi="IRLotus" w:cs="IRNazli" w:hint="cs"/>
          <w:sz w:val="28"/>
          <w:szCs w:val="28"/>
          <w:rtl/>
          <w:lang w:bidi="fa-IR"/>
        </w:rPr>
        <w:t>کن</w:t>
      </w:r>
      <w:r w:rsidRPr="006311B0">
        <w:rPr>
          <w:rFonts w:ascii="IRLotus" w:eastAsia="Times New Roman" w:hAnsi="IRLotus" w:cs="IRNazli"/>
          <w:sz w:val="28"/>
          <w:szCs w:val="28"/>
          <w:rtl/>
          <w:lang w:bidi="fa-IR"/>
        </w:rPr>
        <w:t>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در این صورت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دچار انحراف می‌شویم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زیرا</w:t>
      </w:r>
      <w:r w:rsidRPr="006311B0">
        <w:rPr>
          <w:rFonts w:ascii="IRLotus" w:eastAsia="Times New Roman" w:hAnsi="IRLotus" w:cs="IRNazli"/>
          <w:sz w:val="28"/>
          <w:szCs w:val="28"/>
          <w:rtl/>
          <w:lang w:bidi="fa-IR"/>
        </w:rPr>
        <w:t xml:space="preserve"> غیر از </w:t>
      </w:r>
      <w:r w:rsidRPr="006311B0">
        <w:rPr>
          <w:rFonts w:ascii="IRLotus" w:eastAsia="Times New Roman" w:hAnsi="IRLotus" w:cs="IRNazli" w:hint="cs"/>
          <w:sz w:val="28"/>
          <w:szCs w:val="28"/>
          <w:rtl/>
          <w:lang w:bidi="fa-IR"/>
        </w:rPr>
        <w:t>شیوه بررسی دینی،</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روشِ</w:t>
      </w:r>
      <w:r w:rsidRPr="006311B0">
        <w:rPr>
          <w:rFonts w:ascii="IRLotus" w:eastAsia="Times New Roman" w:hAnsi="IRLotus" w:cs="IRNazli"/>
          <w:sz w:val="28"/>
          <w:szCs w:val="28"/>
          <w:rtl/>
          <w:lang w:bidi="fa-IR"/>
        </w:rPr>
        <w:t xml:space="preserve"> دیگری را نمی‌</w:t>
      </w:r>
      <w:r w:rsidRPr="006311B0">
        <w:rPr>
          <w:rFonts w:ascii="IRLotus" w:eastAsia="Times New Roman" w:hAnsi="IRLotus" w:cs="IRNazli" w:hint="cs"/>
          <w:sz w:val="28"/>
          <w:szCs w:val="28"/>
          <w:rtl/>
          <w:lang w:bidi="fa-IR"/>
        </w:rPr>
        <w:t>شناسیم</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بنابراین واجب است که از تطبیق آن بر تاریخ صحابه پرهیز نما</w:t>
      </w:r>
      <w:r w:rsidRPr="006311B0">
        <w:rPr>
          <w:rFonts w:ascii="IRLotus" w:eastAsia="Times New Roman" w:hAnsi="IRLotus" w:cs="IRNazli" w:hint="cs"/>
          <w:sz w:val="28"/>
          <w:szCs w:val="28"/>
          <w:rtl/>
          <w:lang w:bidi="fa-IR"/>
        </w:rPr>
        <w:t>ی</w:t>
      </w:r>
      <w:r w:rsidRPr="006311B0">
        <w:rPr>
          <w:rFonts w:ascii="IRLotus" w:eastAsia="Times New Roman" w:hAnsi="IRLotus" w:cs="IRNazli"/>
          <w:sz w:val="28"/>
          <w:szCs w:val="28"/>
          <w:rtl/>
          <w:lang w:bidi="fa-IR"/>
        </w:rPr>
        <w:t>یم</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و ضروری است که بدانیم آنچه امروزه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عنوان نقد علمی یا موضوعی برای تاریخ صحابه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کار گرفته می‌شود، همان دشنامی است که در کتاب</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های اهل بدعت آمده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اینکه آن را </w:t>
      </w:r>
      <w:r w:rsidRPr="006311B0">
        <w:rPr>
          <w:rFonts w:ascii="IRLotus" w:eastAsia="Times New Roman" w:hAnsi="IRLotus" w:cs="IRNazli" w:hint="cs"/>
          <w:sz w:val="28"/>
          <w:szCs w:val="28"/>
          <w:rtl/>
          <w:lang w:bidi="fa-IR"/>
        </w:rPr>
        <w:t>«شیوه</w:t>
      </w:r>
      <w:r w:rsidRPr="006311B0">
        <w:rPr>
          <w:rFonts w:ascii="IRLotus" w:eastAsia="Times New Roman" w:hAnsi="IRLotus" w:cs="IRNazli"/>
          <w:sz w:val="28"/>
          <w:szCs w:val="28"/>
          <w:rtl/>
          <w:lang w:bidi="fa-IR"/>
        </w:rPr>
        <w:t xml:space="preserve"> علمی</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نام نهاده‌اند، آن را از واقعیت خویش</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نزد اهل سنت به آن مشهور شده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خارج نمی‌کند. همچنین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این</w:t>
      </w:r>
      <w:r w:rsidRPr="006311B0">
        <w:rPr>
          <w:rFonts w:ascii="IRLotus" w:eastAsia="Times New Roman" w:hAnsi="IRLotus" w:cs="IRNazli" w:hint="cs"/>
          <w:sz w:val="28"/>
          <w:szCs w:val="28"/>
          <w:rtl/>
          <w:lang w:bidi="fa-IR"/>
        </w:rPr>
        <w:t xml:space="preserve"> نامگذاری</w:t>
      </w:r>
      <w:r w:rsidRPr="006311B0">
        <w:rPr>
          <w:rFonts w:ascii="IRLotus" w:eastAsia="Times New Roman" w:hAnsi="IRLotus" w:cs="IRNazli"/>
          <w:sz w:val="28"/>
          <w:szCs w:val="28"/>
          <w:rtl/>
          <w:lang w:bidi="fa-IR"/>
        </w:rPr>
        <w:t xml:space="preserve"> باعث نمی‌شود که ارزشش بالا رود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و</w:t>
      </w:r>
      <w:r w:rsidRPr="006311B0">
        <w:rPr>
          <w:rFonts w:ascii="IRLotus" w:eastAsia="Times New Roman" w:hAnsi="IRLotus" w:cs="IRNazli"/>
          <w:sz w:val="28"/>
          <w:szCs w:val="28"/>
          <w:rtl/>
          <w:lang w:bidi="fa-IR"/>
        </w:rPr>
        <w:t xml:space="preserve"> اگر کتاب</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مشهوری آن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را نقل کنند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به اعتبار آن نمی‌افزاید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حتی اگر راویان و حامیانش</w:t>
      </w:r>
      <w:r w:rsidRPr="006311B0">
        <w:rPr>
          <w:rFonts w:ascii="IRLotus" w:eastAsia="Times New Roman" w:hAnsi="IRLotus" w:cs="IRNazli"/>
          <w:sz w:val="28"/>
          <w:szCs w:val="28"/>
          <w:rtl/>
          <w:lang w:bidi="fa-IR"/>
        </w:rPr>
        <w:t xml:space="preserve"> اهل صلاح و فضل باشند.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lastRenderedPageBreak/>
        <w:t>آنچه که</w:t>
      </w:r>
      <w:r w:rsidRPr="006311B0">
        <w:rPr>
          <w:rFonts w:ascii="IRLotus" w:eastAsia="Times New Roman" w:hAnsi="IRLotus" w:cs="IRNazli" w:hint="cs"/>
          <w:sz w:val="28"/>
          <w:szCs w:val="28"/>
          <w:rtl/>
          <w:lang w:bidi="fa-IR"/>
        </w:rPr>
        <w:t xml:space="preserve"> بدعت‌کاران و</w:t>
      </w:r>
      <w:r w:rsidRPr="006311B0">
        <w:rPr>
          <w:rFonts w:ascii="IRLotus" w:eastAsia="Times New Roman" w:hAnsi="IRLotus" w:cs="IRNazli"/>
          <w:sz w:val="28"/>
          <w:szCs w:val="28"/>
          <w:rtl/>
          <w:lang w:bidi="fa-IR"/>
        </w:rPr>
        <w:t xml:space="preserve"> نوآوران جدید انجام داده‌اند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چیزی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جز زنده کردن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های قبلی نیست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که اهل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آن</w:t>
      </w:r>
      <w:r w:rsidRPr="006311B0">
        <w:rPr>
          <w:rFonts w:ascii="IRLotus" w:eastAsia="Times New Roman" w:hAnsi="IRLotus" w:cs="IRNazli" w:hint="cs"/>
          <w:sz w:val="28"/>
          <w:szCs w:val="28"/>
          <w:rtl/>
          <w:lang w:bidi="fa-IR"/>
        </w:rPr>
        <w:t xml:space="preserve"> هنگام که </w:t>
      </w:r>
      <w:r w:rsidRPr="006311B0">
        <w:rPr>
          <w:rFonts w:ascii="IRLotus" w:eastAsia="Times New Roman" w:hAnsi="IRLotus" w:cs="IRNazli"/>
          <w:sz w:val="28"/>
          <w:szCs w:val="28"/>
          <w:rtl/>
          <w:lang w:bidi="fa-IR"/>
        </w:rPr>
        <w:t>حاکمیت</w:t>
      </w:r>
      <w:r w:rsidRPr="006311B0">
        <w:rPr>
          <w:rFonts w:ascii="IRLotus" w:eastAsia="Times New Roman" w:hAnsi="IRLotus" w:cs="IRNazli" w:hint="cs"/>
          <w:sz w:val="28"/>
          <w:szCs w:val="28"/>
          <w:rtl/>
          <w:lang w:bidi="fa-IR"/>
        </w:rPr>
        <w:t xml:space="preserve"> را در دست</w:t>
      </w:r>
      <w:r w:rsidRPr="006311B0">
        <w:rPr>
          <w:rFonts w:ascii="IRLotus" w:eastAsia="Times New Roman" w:hAnsi="IRLotus" w:cs="IRNazli"/>
          <w:sz w:val="28"/>
          <w:szCs w:val="28"/>
          <w:rtl/>
          <w:lang w:bidi="fa-IR"/>
        </w:rPr>
        <w:t xml:space="preserve"> داشتند</w:t>
      </w:r>
      <w:r w:rsidRPr="006311B0">
        <w:rPr>
          <w:rFonts w:ascii="IRLotus" w:eastAsia="Times New Roman" w:hAnsi="IRLotus" w:cs="IRNazli" w:hint="cs"/>
          <w:sz w:val="28"/>
          <w:szCs w:val="28"/>
          <w:rtl/>
          <w:lang w:bidi="fa-IR"/>
        </w:rPr>
        <w:t>، همه آنها</w:t>
      </w:r>
      <w:r w:rsidRPr="006311B0">
        <w:rPr>
          <w:rFonts w:ascii="IRLotus" w:eastAsia="Times New Roman" w:hAnsi="IRLotus" w:cs="IRNazli"/>
          <w:sz w:val="28"/>
          <w:szCs w:val="28"/>
          <w:rtl/>
          <w:lang w:bidi="fa-IR"/>
        </w:rPr>
        <w:t xml:space="preserve"> را از میان برداشته بود</w:t>
      </w:r>
      <w:r w:rsidRPr="006311B0">
        <w:rPr>
          <w:rFonts w:ascii="IRLotus" w:eastAsia="Times New Roman" w:hAnsi="IRLotus" w:cs="IRNazli" w:hint="cs"/>
          <w:sz w:val="28"/>
          <w:szCs w:val="28"/>
          <w:rtl/>
          <w:lang w:bidi="fa-IR"/>
        </w:rPr>
        <w:t>ند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4"/>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 xml:space="preserve">.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در اینجا من به همه‌ دوستانی که می‌خواهند درباره تاریخ صحابه تحقیق 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توصیه می‌کنم که از عقیده‌ خویش دست برندارند و مواظب باشند اعتقاد به عدالت صحابه را فراموش نکنند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در تحقیقشان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 xml:space="preserve">صحابه </w:t>
      </w:r>
      <w:r w:rsidRPr="006311B0">
        <w:rPr>
          <w:rFonts w:ascii="IRLotus" w:eastAsia="Times New Roman" w:hAnsi="IRLotus" w:cs="IRNazli" w:hint="cs"/>
          <w:sz w:val="28"/>
          <w:szCs w:val="28"/>
          <w:rtl/>
          <w:lang w:bidi="fa-IR"/>
        </w:rPr>
        <w:t>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احترامی</w:t>
      </w:r>
      <w:r w:rsidRPr="006311B0">
        <w:rPr>
          <w:rFonts w:ascii="IRLotus" w:eastAsia="Times New Roman" w:hAnsi="IRLotus" w:cs="IRNazli"/>
          <w:sz w:val="28"/>
          <w:szCs w:val="28"/>
          <w:rtl/>
          <w:lang w:bidi="fa-IR"/>
        </w:rPr>
        <w:t xml:space="preserve"> ننمایند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به یاد داشته باشند که اهل سنت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در بررسی این موضوع، </w:t>
      </w:r>
      <w:r w:rsidRPr="006311B0">
        <w:rPr>
          <w:rFonts w:ascii="IRLotus" w:eastAsia="Times New Roman" w:hAnsi="IRLotus" w:cs="IRNazli"/>
          <w:sz w:val="28"/>
          <w:szCs w:val="28"/>
          <w:rtl/>
          <w:lang w:bidi="fa-IR"/>
        </w:rPr>
        <w:t>روش خاص خود را دارد.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sectPr w:rsidR="0076508E" w:rsidRPr="006311B0" w:rsidSect="00BA1E6B">
          <w:footnotePr>
            <w:numRestart w:val="eachPage"/>
          </w:footnotePr>
          <w:pgSz w:w="7938" w:h="11907" w:code="11"/>
          <w:pgMar w:top="1134" w:right="1134" w:bottom="1134" w:left="1134" w:header="567" w:footer="0" w:gutter="0"/>
          <w:cols w:space="720"/>
          <w:noEndnote/>
          <w:titlePg/>
          <w:bidi/>
          <w:rtlGutter/>
        </w:sectPr>
      </w:pPr>
    </w:p>
    <w:p w:rsidR="0076508E" w:rsidRPr="0076508E" w:rsidRDefault="0076508E" w:rsidP="00E81B6C">
      <w:pPr>
        <w:pStyle w:val="a"/>
        <w:rPr>
          <w:rtl/>
        </w:rPr>
      </w:pPr>
      <w:bookmarkStart w:id="35" w:name="_Toc381571494"/>
      <w:bookmarkStart w:id="36" w:name="_Toc404438696"/>
      <w:r w:rsidRPr="0076508E">
        <w:rPr>
          <w:rFonts w:hint="cs"/>
          <w:rtl/>
        </w:rPr>
        <w:lastRenderedPageBreak/>
        <w:t>7</w:t>
      </w:r>
      <w:r w:rsidRPr="0076508E">
        <w:rPr>
          <w:rtl/>
        </w:rPr>
        <w:br/>
        <w:t xml:space="preserve">حکم </w:t>
      </w:r>
      <w:r w:rsidRPr="0076508E">
        <w:rPr>
          <w:rFonts w:hint="cs"/>
          <w:rtl/>
        </w:rPr>
        <w:t>دشنام به</w:t>
      </w:r>
      <w:r w:rsidRPr="0076508E">
        <w:rPr>
          <w:rtl/>
        </w:rPr>
        <w:t xml:space="preserve"> ام‌المؤمنين عايشه </w:t>
      </w:r>
      <w:r w:rsidRPr="00E81B6C">
        <w:rPr>
          <w:rFonts w:cs="CTraditional Arabic" w:hint="cs"/>
          <w:b w:val="0"/>
          <w:bCs w:val="0"/>
          <w:rtl/>
        </w:rPr>
        <w:t>ل</w:t>
      </w:r>
      <w:bookmarkEnd w:id="35"/>
      <w:bookmarkEnd w:id="36"/>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کسی که </w:t>
      </w:r>
      <w:r w:rsidRPr="006311B0">
        <w:rPr>
          <w:rFonts w:ascii="IRLotus" w:eastAsia="Times New Roman" w:hAnsi="IRLotus" w:cs="IRNazli" w:hint="cs"/>
          <w:sz w:val="28"/>
          <w:szCs w:val="28"/>
          <w:rtl/>
          <w:lang w:bidi="fa-IR"/>
        </w:rPr>
        <w:t xml:space="preserve">به </w:t>
      </w:r>
      <w:r w:rsidRPr="006311B0">
        <w:rPr>
          <w:rFonts w:ascii="IRLotus" w:eastAsia="Times New Roman" w:hAnsi="IRLotus" w:cs="IRNazli"/>
          <w:sz w:val="28"/>
          <w:szCs w:val="28"/>
          <w:rtl/>
          <w:lang w:bidi="fa-IR"/>
        </w:rPr>
        <w:t>ام</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المؤمنین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تهمتی بزند</w:t>
      </w:r>
      <w:r w:rsidRPr="006311B0">
        <w:rPr>
          <w:rFonts w:ascii="IRLotus" w:eastAsia="Times New Roman" w:hAnsi="IRLotus" w:cs="IRNazli"/>
          <w:sz w:val="28"/>
          <w:szCs w:val="28"/>
          <w:rtl/>
          <w:lang w:bidi="fa-IR"/>
        </w:rPr>
        <w:t xml:space="preserve"> که خداوند در قرآن او را </w:t>
      </w:r>
      <w:r w:rsidRPr="006311B0">
        <w:rPr>
          <w:rFonts w:ascii="IRLotus" w:eastAsia="Times New Roman" w:hAnsi="IRLotus" w:cs="IRNazli" w:hint="cs"/>
          <w:sz w:val="28"/>
          <w:szCs w:val="28"/>
          <w:rtl/>
          <w:lang w:bidi="fa-IR"/>
        </w:rPr>
        <w:t xml:space="preserve">از آن </w:t>
      </w:r>
      <w:r w:rsidRPr="006311B0">
        <w:rPr>
          <w:rFonts w:ascii="IRLotus" w:eastAsia="Times New Roman" w:hAnsi="IRLotus" w:cs="IRNazli"/>
          <w:sz w:val="28"/>
          <w:szCs w:val="28"/>
          <w:rtl/>
          <w:lang w:bidi="fa-IR"/>
        </w:rPr>
        <w:t>تبرئه</w:t>
      </w:r>
      <w:r w:rsidRPr="006311B0">
        <w:rPr>
          <w:rFonts w:ascii="IRLotus" w:eastAsia="Times New Roman" w:hAnsi="IRLotus" w:cs="IRNazli" w:hint="cs"/>
          <w:sz w:val="28"/>
          <w:szCs w:val="28"/>
          <w:rtl/>
          <w:lang w:bidi="fa-IR"/>
        </w:rPr>
        <w:t xml:space="preserve"> کرده </w:t>
      </w:r>
      <w:r w:rsidRPr="006311B0">
        <w:rPr>
          <w:rFonts w:ascii="IRLotus" w:eastAsia="Times New Roman" w:hAnsi="IRLotus" w:cs="IRNazli"/>
          <w:sz w:val="28"/>
          <w:szCs w:val="28"/>
          <w:rtl/>
          <w:lang w:bidi="fa-IR"/>
        </w:rPr>
        <w:t>و پاکی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اش</w:t>
      </w:r>
      <w:r w:rsidRPr="006311B0">
        <w:rPr>
          <w:rFonts w:ascii="IRLotus" w:eastAsia="Times New Roman" w:hAnsi="IRLotus" w:cs="IRNazli"/>
          <w:sz w:val="28"/>
          <w:szCs w:val="28"/>
          <w:rtl/>
          <w:lang w:bidi="fa-IR"/>
        </w:rPr>
        <w:t xml:space="preserve"> را اعلام نموده است، کافر می‌شود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بر این حکم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ائمه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حکم </w:t>
      </w:r>
      <w:r w:rsidRPr="006311B0">
        <w:rPr>
          <w:rFonts w:ascii="IRLotus" w:eastAsia="Times New Roman" w:hAnsi="IRLotus" w:cs="IRNazli" w:hint="cs"/>
          <w:sz w:val="28"/>
          <w:szCs w:val="28"/>
          <w:rtl/>
          <w:lang w:bidi="fa-IR"/>
        </w:rPr>
        <w:t>دا</w:t>
      </w:r>
      <w:r w:rsidRPr="006311B0">
        <w:rPr>
          <w:rFonts w:ascii="IRLotus" w:eastAsia="Times New Roman" w:hAnsi="IRLotus" w:cs="IRNazli"/>
          <w:sz w:val="28"/>
          <w:szCs w:val="28"/>
          <w:rtl/>
          <w:lang w:bidi="fa-IR"/>
        </w:rPr>
        <w:t>ده‌اند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بدون </w:t>
      </w:r>
      <w:r w:rsidRPr="006311B0">
        <w:rPr>
          <w:rFonts w:ascii="IRLotus" w:eastAsia="Times New Roman" w:hAnsi="IRLotus" w:cs="IRNazli" w:hint="cs"/>
          <w:sz w:val="28"/>
          <w:szCs w:val="28"/>
          <w:rtl/>
          <w:lang w:bidi="fa-IR"/>
        </w:rPr>
        <w:t>هیچ</w:t>
      </w:r>
      <w:r w:rsidRPr="006311B0">
        <w:rPr>
          <w:rFonts w:ascii="IRLotus" w:eastAsia="Times New Roman" w:hAnsi="IRLotus" w:cs="IRNazli"/>
          <w:sz w:val="28"/>
          <w:szCs w:val="28"/>
          <w:rtl/>
          <w:lang w:bidi="fa-IR"/>
        </w:rPr>
        <w:t xml:space="preserve"> اختلاف نظری</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از امام مالک روایت شده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هر کس ابوبکر</w:t>
      </w:r>
      <w:r w:rsidR="008C47A3" w:rsidRPr="006311B0">
        <w:rPr>
          <w:rFonts w:ascii="IRLotus" w:eastAsia="Times New Roman" w:hAnsi="IRLotus" w:cs="IRNazli"/>
          <w:sz w:val="28"/>
          <w:szCs w:val="28"/>
          <w:rtl/>
          <w:lang w:bidi="fa-IR"/>
        </w:rPr>
        <w:sym w:font="AGA Arabesque" w:char="F074"/>
      </w:r>
      <w:r w:rsidRPr="006311B0">
        <w:rPr>
          <w:rFonts w:ascii="IRLotus" w:eastAsia="Times New Roman" w:hAnsi="IRLotus" w:cs="IRNazli"/>
          <w:sz w:val="28"/>
          <w:szCs w:val="28"/>
          <w:rtl/>
          <w:lang w:bidi="fa-IR"/>
        </w:rPr>
        <w:t xml:space="preserve"> را دشنام دهد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حد زده می‌شود و هر کس عایشه</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را </w:t>
      </w:r>
      <w:r w:rsidRPr="006311B0">
        <w:rPr>
          <w:rFonts w:ascii="IRLotus" w:eastAsia="Times New Roman" w:hAnsi="IRLotus" w:cs="IRNazli" w:hint="cs"/>
          <w:sz w:val="28"/>
          <w:szCs w:val="28"/>
          <w:rtl/>
          <w:lang w:bidi="fa-IR"/>
        </w:rPr>
        <w:t>دشنام دهد</w:t>
      </w:r>
      <w:r w:rsidRPr="006311B0">
        <w:rPr>
          <w:rFonts w:ascii="IRLotus" w:eastAsia="Times New Roman" w:hAnsi="IRLotus" w:cs="IRNazli"/>
          <w:sz w:val="28"/>
          <w:szCs w:val="28"/>
          <w:rtl/>
          <w:lang w:bidi="fa-IR"/>
        </w:rPr>
        <w:t xml:space="preserve"> کشته خواهد 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پرسیدند چرا؟ فرمود: هر کس او را متهم نماید با قرآن مخالفت ورزیده</w:t>
      </w:r>
      <w:r w:rsidRPr="006311B0">
        <w:rPr>
          <w:rFonts w:ascii="IRLotus" w:eastAsia="Times New Roman" w:hAnsi="IRLotus" w:cs="IRNazli" w:hint="cs"/>
          <w:sz w:val="28"/>
          <w:szCs w:val="28"/>
          <w:rtl/>
          <w:lang w:bidi="fa-IR"/>
        </w:rPr>
        <w:t xml:space="preserve"> است»</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5"/>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شعبان در روایت خود از امام مالک می‌گوید که فرمود: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چون خداوند می‌فرماید: </w:t>
      </w:r>
      <w:r w:rsidRPr="0076508E">
        <w:rPr>
          <w:rFonts w:ascii="IRLotus" w:eastAsia="Times New Roman"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يَعِظُكُمُ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ٱللَّهُ</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تَعُودُواْ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لِمِثۡلِهِۦٓ</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أَبَدًا</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إِن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كُنتُم</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مُّؤۡمِنِينَ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١٧</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hint="cs"/>
          <w:sz w:val="24"/>
          <w:szCs w:val="24"/>
          <w:rtl/>
          <w:lang w:bidi="fa-IR"/>
        </w:rPr>
        <w:t>[النور: 17]</w:t>
      </w:r>
      <w:r w:rsidRPr="006311B0">
        <w:rPr>
          <w:rFonts w:ascii="IRLotus" w:eastAsia="Times New Roman" w:hAnsi="IRLotus" w:cs="IRNazli" w:hint="cs"/>
          <w:sz w:val="28"/>
          <w:szCs w:val="28"/>
          <w:rtl/>
          <w:lang w:bidi="fa-IR"/>
        </w:rPr>
        <w:t>.</w:t>
      </w:r>
      <w:r w:rsidRPr="0076508E">
        <w:rPr>
          <w:rFonts w:ascii="Lotus Linotype" w:eastAsia="Times New Roman" w:hAnsi="Lotus Linotype" w:cs="Lotus Linotype" w:hint="cs"/>
          <w:b/>
          <w:bCs/>
          <w:sz w:val="28"/>
          <w:szCs w:val="28"/>
          <w:rtl/>
          <w:lang w:bidi="fa-IR"/>
        </w:rPr>
        <w:t xml:space="preserve"> </w:t>
      </w:r>
      <w:r w:rsidRPr="0076508E">
        <w:rPr>
          <w:rFonts w:ascii="IRLotus" w:eastAsia="Times New Roman" w:hAnsi="IRLotus" w:cs="Traditional Arabic" w:hint="cs"/>
          <w:sz w:val="28"/>
          <w:szCs w:val="28"/>
          <w:rtl/>
          <w:lang w:bidi="fa-IR"/>
        </w:rPr>
        <w:t>«</w:t>
      </w:r>
      <w:r w:rsidRPr="006311B0">
        <w:rPr>
          <w:rFonts w:ascii="IRLotus" w:eastAsia="Times New Roman" w:hAnsi="IRLotus" w:cs="IRNazli"/>
          <w:sz w:val="26"/>
          <w:szCs w:val="26"/>
          <w:rtl/>
          <w:lang w:bidi="fa-IR"/>
        </w:rPr>
        <w:t>خداوند شما را اندرز مى‏دهد كه هرگز چنین كارى را تكرار نكنید اگر ایمان دارید</w:t>
      </w:r>
      <w:r w:rsidRPr="0076508E">
        <w:rPr>
          <w:rFonts w:ascii="IRLotus" w:eastAsia="Times New Roman" w:hAnsi="IRLotus" w:cs="Traditional Arabic" w:hint="cs"/>
          <w:sz w:val="28"/>
          <w:szCs w:val="28"/>
          <w:rtl/>
          <w:lang w:bidi="fa-IR"/>
        </w:rPr>
        <w:t>»</w:t>
      </w:r>
      <w:r w:rsidRPr="006311B0">
        <w:rPr>
          <w:rFonts w:ascii="Tahoma" w:eastAsia="Times New Roman" w:hAnsi="Tahoma" w:cs="IRNazli" w:hint="cs"/>
          <w:sz w:val="28"/>
          <w:szCs w:val="28"/>
          <w:rtl/>
          <w:lang w:bidi="fa-IR"/>
        </w:rPr>
        <w:t xml:space="preserve">. و </w:t>
      </w:r>
      <w:r w:rsidRPr="006311B0">
        <w:rPr>
          <w:rFonts w:ascii="IRLotus" w:eastAsia="Times New Roman" w:hAnsi="IRLotus" w:cs="IRNazli"/>
          <w:sz w:val="28"/>
          <w:szCs w:val="28"/>
          <w:rtl/>
          <w:lang w:bidi="fa-IR"/>
        </w:rPr>
        <w:t xml:space="preserve">در ادامه </w:t>
      </w:r>
      <w:r w:rsidRPr="006311B0">
        <w:rPr>
          <w:rFonts w:ascii="IRLotus" w:eastAsia="Times New Roman" w:hAnsi="IRLotus" w:cs="IRNazli" w:hint="cs"/>
          <w:sz w:val="28"/>
          <w:szCs w:val="28"/>
          <w:rtl/>
          <w:lang w:bidi="fa-IR"/>
        </w:rPr>
        <w:t>گفت</w:t>
      </w:r>
      <w:r w:rsidRPr="006311B0">
        <w:rPr>
          <w:rFonts w:ascii="IRLotus" w:eastAsia="Times New Roman" w:hAnsi="IRLotus" w:cs="IRNazli"/>
          <w:sz w:val="28"/>
          <w:szCs w:val="28"/>
          <w:rtl/>
          <w:lang w:bidi="fa-IR"/>
        </w:rPr>
        <w:t>: هر کس به این گناه برگردد کافر می‌شود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6"/>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دلایلی که بر کفر بودن </w:t>
      </w:r>
      <w:r w:rsidRPr="006311B0">
        <w:rPr>
          <w:rFonts w:ascii="IRLotus" w:eastAsia="Times New Roman" w:hAnsi="IRLotus" w:cs="IRNazli" w:hint="cs"/>
          <w:sz w:val="28"/>
          <w:szCs w:val="28"/>
          <w:rtl/>
          <w:lang w:bidi="fa-IR"/>
        </w:rPr>
        <w:t>دشنام به</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عایشه</w:t>
      </w:r>
      <w:r w:rsidRPr="0076508E">
        <w:rPr>
          <w:rFonts w:ascii="IRLotus" w:eastAsia="Times New Roman" w:hAnsi="IRLotus" w:cs="CTraditional Arabic" w:hint="cs"/>
          <w:sz w:val="30"/>
          <w:szCs w:val="30"/>
          <w:rtl/>
          <w:lang w:bidi="fa-IR"/>
        </w:rPr>
        <w:t xml:space="preserve"> </w:t>
      </w:r>
      <w:r w:rsidRPr="0076508E">
        <w:rPr>
          <w:rFonts w:ascii="IRLotus" w:eastAsia="Times New Roman" w:hAnsi="IRLotus" w:cs="CTraditional Arabic" w:hint="cs"/>
          <w:sz w:val="28"/>
          <w:szCs w:val="28"/>
          <w:rtl/>
          <w:lang w:bidi="fa-IR"/>
        </w:rPr>
        <w:t>ل</w:t>
      </w:r>
      <w:r w:rsidRPr="006311B0">
        <w:rPr>
          <w:rFonts w:ascii="IRLotus" w:eastAsia="Times New Roman" w:hAnsi="IRLotus" w:cs="IRNazli"/>
          <w:sz w:val="28"/>
          <w:szCs w:val="28"/>
          <w:rtl/>
          <w:lang w:bidi="fa-IR"/>
        </w:rPr>
        <w:t xml:space="preserve"> وجود دارد صریح </w:t>
      </w:r>
      <w:r w:rsidRPr="006311B0">
        <w:rPr>
          <w:rFonts w:ascii="IRLotus" w:eastAsia="Times New Roman" w:hAnsi="IRLotus" w:cs="IRNazli"/>
          <w:sz w:val="28"/>
          <w:szCs w:val="28"/>
          <w:rtl/>
          <w:lang w:bidi="fa-IR"/>
        </w:rPr>
        <w:lastRenderedPageBreak/>
        <w:t xml:space="preserve">و ظاهر </w:t>
      </w:r>
      <w:r w:rsidRPr="006311B0">
        <w:rPr>
          <w:rFonts w:ascii="IRLotus" w:eastAsia="Times New Roman" w:hAnsi="IRLotus" w:cs="IRNazli" w:hint="cs"/>
          <w:sz w:val="28"/>
          <w:szCs w:val="28"/>
          <w:rtl/>
          <w:lang w:bidi="fa-IR"/>
        </w:rPr>
        <w:t>است،</w:t>
      </w:r>
      <w:r w:rsidRPr="006311B0">
        <w:rPr>
          <w:rFonts w:ascii="IRLotus" w:eastAsia="Times New Roman" w:hAnsi="IRLotus" w:cs="IRNazli"/>
          <w:sz w:val="28"/>
          <w:szCs w:val="28"/>
          <w:rtl/>
          <w:lang w:bidi="fa-IR"/>
        </w:rPr>
        <w:t xml:space="preserve"> از جمله: </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نخست</w:t>
      </w:r>
      <w:r w:rsidRPr="006311B0">
        <w:rPr>
          <w:rFonts w:ascii="IRLotus" w:eastAsia="Times New Roman" w:hAnsi="IRLotus" w:cs="IRNazli"/>
          <w:b/>
          <w:bCs/>
          <w:sz w:val="28"/>
          <w:szCs w:val="28"/>
          <w:rtl/>
          <w:lang w:bidi="fa-IR"/>
        </w:rPr>
        <w:t>:</w:t>
      </w:r>
      <w:r w:rsidRPr="006311B0">
        <w:rPr>
          <w:rFonts w:ascii="IRLotus" w:eastAsia="Times New Roman" w:hAnsi="IRLotus" w:cs="IRNazli"/>
          <w:sz w:val="28"/>
          <w:szCs w:val="28"/>
          <w:rtl/>
          <w:lang w:bidi="fa-IR"/>
        </w:rPr>
        <w:t xml:space="preserve"> آنچه که امام مالک به آن استدلال می‌کند که </w:t>
      </w:r>
      <w:r w:rsidRPr="006311B0">
        <w:rPr>
          <w:rFonts w:ascii="IRLotus" w:eastAsia="Times New Roman" w:hAnsi="IRLotus" w:cs="IRNazli" w:hint="cs"/>
          <w:sz w:val="28"/>
          <w:szCs w:val="28"/>
          <w:rtl/>
          <w:lang w:bidi="fa-IR"/>
        </w:rPr>
        <w:t>چنین کاری</w:t>
      </w:r>
      <w:r w:rsidRPr="006311B0">
        <w:rPr>
          <w:rFonts w:ascii="IRLotus" w:eastAsia="Times New Roman" w:hAnsi="IRLotus" w:cs="IRNazli"/>
          <w:sz w:val="28"/>
          <w:szCs w:val="28"/>
          <w:rtl/>
          <w:lang w:bidi="fa-IR"/>
        </w:rPr>
        <w:t xml:space="preserve"> تکذیب قرآن است</w:t>
      </w:r>
      <w:r w:rsidRPr="006311B0">
        <w:rPr>
          <w:rFonts w:ascii="IRLotus" w:eastAsia="Times New Roman" w:hAnsi="IRLotus" w:cs="IRNazli" w:hint="cs"/>
          <w:sz w:val="28"/>
          <w:szCs w:val="28"/>
          <w:rtl/>
          <w:lang w:bidi="fa-IR"/>
        </w:rPr>
        <w:t>، چرا</w:t>
      </w:r>
      <w:r w:rsidRPr="006311B0">
        <w:rPr>
          <w:rFonts w:ascii="IRLotus" w:eastAsia="Times New Roman" w:hAnsi="IRLotus" w:cs="IRNazli"/>
          <w:sz w:val="28"/>
          <w:szCs w:val="28"/>
          <w:rtl/>
          <w:lang w:bidi="fa-IR"/>
        </w:rPr>
        <w:t xml:space="preserve"> که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صریح و روشن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برائت عایشه را اعلام کرده و تکذیب قرآن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کفر است.</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کثیر می‌گوید: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تمام علماء متفق‌القول هستند که هر کس عایشه را به چیزی متهم نماید که در قرآن برائتش آمده</w:t>
      </w:r>
      <w:r w:rsidRPr="006311B0">
        <w:rPr>
          <w:rFonts w:ascii="IRLotus" w:eastAsia="Times New Roman" w:hAnsi="IRLotus" w:cs="IRNazli" w:hint="cs"/>
          <w:sz w:val="28"/>
          <w:szCs w:val="28"/>
          <w:rtl/>
          <w:lang w:bidi="fa-IR"/>
        </w:rPr>
        <w:t xml:space="preserve"> است،</w:t>
      </w:r>
      <w:r w:rsidRPr="006311B0">
        <w:rPr>
          <w:rFonts w:ascii="IRLotus" w:eastAsia="Times New Roman" w:hAnsi="IRLotus" w:cs="IRNazli"/>
          <w:sz w:val="28"/>
          <w:szCs w:val="28"/>
          <w:rtl/>
          <w:lang w:bidi="fa-IR"/>
        </w:rPr>
        <w:t xml:space="preserve"> کافر است، چون چنین کسی مخالف قرآن است</w:t>
      </w:r>
      <w:r w:rsidRPr="006311B0">
        <w:rPr>
          <w:rFonts w:ascii="Lotus Linotype" w:eastAsia="Times New Roman" w:hAnsi="Lotus Linotype" w:cs="IRNazli" w:hint="cs"/>
          <w:sz w:val="30"/>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7"/>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حزم در توضیح و تعلیق بر قول امام مالک می‌نویسد:</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فرمود</w:t>
      </w:r>
      <w:r w:rsidRPr="006311B0">
        <w:rPr>
          <w:rFonts w:ascii="IRLotus" w:eastAsia="Times New Roman" w:hAnsi="IRLotus" w:cs="IRNazli" w:hint="cs"/>
          <w:sz w:val="28"/>
          <w:szCs w:val="28"/>
          <w:rtl/>
          <w:lang w:bidi="fa-IR"/>
        </w:rPr>
        <w:t>ه</w:t>
      </w:r>
      <w:r w:rsidRPr="006311B0">
        <w:rPr>
          <w:rFonts w:ascii="IRLotus" w:eastAsia="Times New Roman" w:hAnsi="IRLotus" w:cs="IRNazli" w:hint="eastAsia"/>
          <w:sz w:val="28"/>
          <w:szCs w:val="28"/>
          <w:rtl/>
          <w:lang w:bidi="fa-IR"/>
        </w:rPr>
        <w:t>‌ی</w:t>
      </w:r>
      <w:r w:rsidRPr="006311B0">
        <w:rPr>
          <w:rFonts w:ascii="IRLotus" w:eastAsia="Times New Roman" w:hAnsi="IRLotus" w:cs="IRNazli"/>
          <w:sz w:val="28"/>
          <w:szCs w:val="28"/>
          <w:rtl/>
          <w:lang w:bidi="fa-IR"/>
        </w:rPr>
        <w:t xml:space="preserve"> امام مالک صحیح است</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این دشنام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ها سبب مرتد گشتن او می‌شود، چون خداوند را تکذیب نموده است</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8"/>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b/>
          <w:bCs/>
          <w:sz w:val="28"/>
          <w:szCs w:val="28"/>
          <w:rtl/>
          <w:lang w:bidi="fa-IR"/>
        </w:rPr>
        <w:t>دوم</w:t>
      </w:r>
      <w:r w:rsidRPr="006311B0">
        <w:rPr>
          <w:rFonts w:ascii="IRLotus" w:eastAsia="Times New Roman" w:hAnsi="IRLotus" w:cs="IRNazli"/>
          <w:sz w:val="28"/>
          <w:szCs w:val="28"/>
          <w:rtl/>
          <w:lang w:bidi="fa-IR"/>
        </w:rPr>
        <w:t>: این اتهام</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باعث </w:t>
      </w:r>
      <w:r w:rsidRPr="006311B0">
        <w:rPr>
          <w:rFonts w:ascii="IRLotus" w:eastAsia="Times New Roman" w:hAnsi="IRLotus" w:cs="IRNazli" w:hint="cs"/>
          <w:sz w:val="28"/>
          <w:szCs w:val="28"/>
          <w:rtl/>
          <w:lang w:bidi="fa-IR"/>
        </w:rPr>
        <w:t>تخریب</w:t>
      </w:r>
      <w:r w:rsidRPr="006311B0">
        <w:rPr>
          <w:rFonts w:ascii="IRLotus" w:eastAsia="Times New Roman" w:hAnsi="IRLotus" w:cs="IRNazli"/>
          <w:sz w:val="28"/>
          <w:szCs w:val="28"/>
          <w:rtl/>
          <w:lang w:bidi="fa-IR"/>
        </w:rPr>
        <w:t xml:space="preserve"> شخصیت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می‌شود که قرآن در چند مورد به آن اشاره فرموده</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از جمله: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عباس</w:t>
      </w:r>
      <w:r w:rsidRPr="006311B0">
        <w:rPr>
          <w:rFonts w:ascii="IRLotus" w:eastAsia="Times New Roman" w:hAnsi="IRLotus" w:cs="IRNazli" w:hint="cs"/>
          <w:sz w:val="28"/>
          <w:szCs w:val="28"/>
          <w:rtl/>
          <w:lang w:bidi="fa-IR"/>
        </w:rPr>
        <w:t xml:space="preserve"> </w:t>
      </w:r>
      <w:r w:rsidRPr="0076508E">
        <w:rPr>
          <w:rFonts w:ascii="IRLotus" w:eastAsia="Times New Roman" w:hAnsi="IRLotus" w:cs="CTraditional Arabic" w:hint="cs"/>
          <w:sz w:val="28"/>
          <w:szCs w:val="28"/>
          <w:rtl/>
          <w:lang w:bidi="fa-IR"/>
        </w:rPr>
        <w:t>ب</w:t>
      </w:r>
      <w:r w:rsidRPr="006311B0">
        <w:rPr>
          <w:rFonts w:ascii="IRLotus" w:eastAsia="Times New Roman" w:hAnsi="IRLotus" w:cs="IRNazli"/>
          <w:sz w:val="28"/>
          <w:szCs w:val="28"/>
          <w:rtl/>
          <w:lang w:bidi="fa-IR"/>
        </w:rPr>
        <w:t xml:space="preserve"> میان این دو آیه </w:t>
      </w:r>
      <w:r w:rsidRPr="006311B0">
        <w:rPr>
          <w:rFonts w:ascii="IRLotus" w:eastAsia="Times New Roman" w:hAnsi="IRLotus" w:cs="IRNazli" w:hint="cs"/>
          <w:sz w:val="28"/>
          <w:szCs w:val="28"/>
          <w:rtl/>
          <w:lang w:bidi="fa-IR"/>
        </w:rPr>
        <w:t xml:space="preserve">فرق </w:t>
      </w:r>
      <w:r w:rsidRPr="006311B0">
        <w:rPr>
          <w:rFonts w:ascii="IRLotus" w:eastAsia="Times New Roman" w:hAnsi="IRLotus" w:cs="IRNazli"/>
          <w:sz w:val="28"/>
          <w:szCs w:val="28"/>
          <w:rtl/>
          <w:lang w:bidi="fa-IR"/>
        </w:rPr>
        <w:t>گذاشته</w:t>
      </w:r>
      <w:r w:rsidRPr="006311B0">
        <w:rPr>
          <w:rFonts w:ascii="IRLotus" w:eastAsia="Times New Roman" w:hAnsi="IRLotus" w:cs="IRNazli" w:hint="cs"/>
          <w:sz w:val="28"/>
          <w:szCs w:val="28"/>
          <w:rtl/>
          <w:lang w:bidi="fa-IR"/>
        </w:rPr>
        <w:t>:</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pacing w:val="-4"/>
          <w:sz w:val="27"/>
          <w:szCs w:val="27"/>
          <w:rtl/>
          <w:lang w:bidi="fa-IR"/>
        </w:rPr>
      </w:pPr>
      <w:r w:rsidRPr="00B4109E">
        <w:rPr>
          <w:rFonts w:ascii="IRLotus" w:eastAsia="Calibri" w:hAnsi="IRLotus" w:cs="Traditional Arabic" w:hint="cs"/>
          <w:spacing w:val="-4"/>
          <w:sz w:val="28"/>
          <w:szCs w:val="28"/>
          <w:rtl/>
          <w:lang w:bidi="fa-IR"/>
        </w:rPr>
        <w:t>﴿</w:t>
      </w:r>
      <w:r w:rsidRPr="00B4109E">
        <w:rPr>
          <w:rFonts w:ascii="KFGQPC Uthmanic Script HAFS" w:eastAsia="Calibri" w:hAnsi="KFGQPC Uthmanic Script HAFS" w:cs="KFGQPC Uthmanic Script HAFS" w:hint="cs"/>
          <w:spacing w:val="-4"/>
          <w:sz w:val="27"/>
          <w:szCs w:val="27"/>
          <w:rtl/>
          <w:lang w:bidi="fa-IR"/>
        </w:rPr>
        <w:t>وَٱلَّذِينَ</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يَرۡمُونَ</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ٱلۡمُحۡصَنَٰتِ</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ثُمَّ</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لَمۡ</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يَأۡتُواْ</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بِأَرۡبَعَةِ</w:t>
      </w:r>
      <w:r w:rsidRPr="00B4109E">
        <w:rPr>
          <w:rFonts w:ascii="KFGQPC Uthmanic Script HAFS" w:eastAsia="Calibri" w:hAnsi="KFGQPC Uthmanic Script HAFS" w:cs="KFGQPC Uthmanic Script HAFS"/>
          <w:spacing w:val="-4"/>
          <w:sz w:val="27"/>
          <w:szCs w:val="27"/>
          <w:rtl/>
          <w:lang w:bidi="fa-IR"/>
        </w:rPr>
        <w:t xml:space="preserve"> </w:t>
      </w:r>
      <w:r w:rsidRPr="00B4109E">
        <w:rPr>
          <w:rFonts w:ascii="KFGQPC Uthmanic Script HAFS" w:eastAsia="Calibri" w:hAnsi="KFGQPC Uthmanic Script HAFS" w:cs="KFGQPC Uthmanic Script HAFS" w:hint="cs"/>
          <w:spacing w:val="-4"/>
          <w:sz w:val="27"/>
          <w:szCs w:val="27"/>
          <w:rtl/>
          <w:lang w:bidi="fa-IR"/>
        </w:rPr>
        <w:t>شُهَدَآءَ</w:t>
      </w:r>
      <w:r w:rsidRPr="00B4109E">
        <w:rPr>
          <w:rFonts w:ascii="IRLotus" w:eastAsia="Calibri" w:hAnsi="IRLotus" w:cs="Traditional Arabic" w:hint="cs"/>
          <w:spacing w:val="-4"/>
          <w:sz w:val="28"/>
          <w:szCs w:val="28"/>
          <w:rtl/>
          <w:lang w:bidi="fa-IR"/>
        </w:rPr>
        <w:t>﴾</w:t>
      </w:r>
      <w:r w:rsidRPr="00B4109E">
        <w:rPr>
          <w:rFonts w:ascii="KFGQPC Uthmanic Script HAFS" w:eastAsia="Calibri" w:hAnsi="KFGQPC Uthmanic Script HAFS" w:cs="KFGQPC Uthmanic Script HAFS" w:hint="cs"/>
          <w:spacing w:val="-4"/>
          <w:sz w:val="27"/>
          <w:szCs w:val="27"/>
          <w:rtl/>
          <w:lang w:bidi="fa-IR"/>
        </w:rPr>
        <w:t xml:space="preserve"> </w:t>
      </w:r>
      <w:r w:rsidRPr="00B4109E">
        <w:rPr>
          <w:rFonts w:ascii="IRLotus" w:eastAsia="Calibri" w:hAnsi="IRLotus" w:cs="IRNazli" w:hint="cs"/>
          <w:spacing w:val="-4"/>
          <w:sz w:val="24"/>
          <w:szCs w:val="24"/>
          <w:rtl/>
          <w:lang w:bidi="fa-IR"/>
        </w:rPr>
        <w:t>[النور: 4]</w:t>
      </w:r>
      <w:r w:rsidRPr="00B4109E">
        <w:rPr>
          <w:rFonts w:ascii="KFGQPC Uthmanic Script HAFS" w:eastAsia="Calibri" w:hAnsi="KFGQPC Uthmanic Script HAFS" w:cs="KFGQPC Uthmanic Script HAFS" w:hint="cs"/>
          <w:spacing w:val="-4"/>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 xml:space="preserve">و كسانى كه </w:t>
      </w:r>
      <w:r w:rsidRPr="006311B0">
        <w:rPr>
          <w:rFonts w:ascii="IRLotus" w:eastAsia="Times New Roman" w:hAnsi="IRLotus" w:cs="IRNazli" w:hint="cs"/>
          <w:sz w:val="26"/>
          <w:szCs w:val="26"/>
          <w:rtl/>
          <w:lang w:bidi="fa-IR"/>
        </w:rPr>
        <w:t>ز</w:t>
      </w:r>
      <w:r w:rsidRPr="006311B0">
        <w:rPr>
          <w:rFonts w:ascii="IRLotus" w:eastAsia="Times New Roman" w:hAnsi="IRLotus" w:cs="IRNazli"/>
          <w:sz w:val="26"/>
          <w:szCs w:val="26"/>
          <w:rtl/>
          <w:lang w:bidi="fa-IR"/>
        </w:rPr>
        <w:t>نان پاكدامن را متهم مى‏كنند، سپس چهار شاهد (بر مدعاى خود) نمى‏آورند</w:t>
      </w:r>
      <w:r w:rsidRPr="0076508E">
        <w:rPr>
          <w:rFonts w:ascii="IRLotus" w:eastAsia="Times New Roman" w:hAnsi="IRLotus" w:cs="Traditional Arabic" w:hint="cs"/>
          <w:sz w:val="28"/>
          <w:szCs w:val="28"/>
          <w:rtl/>
          <w:lang w:bidi="fa-IR"/>
        </w:rPr>
        <w:t>»</w:t>
      </w:r>
      <w:r w:rsidRPr="006311B0">
        <w:rPr>
          <w:rFonts w:ascii="IRLotus" w:eastAsia="Times New Roman" w:hAnsi="IRLotus" w:cs="IRNazli" w:hint="cs"/>
          <w:sz w:val="26"/>
          <w:szCs w:val="26"/>
          <w:rtl/>
          <w:lang w:bidi="fa-IR"/>
        </w:rPr>
        <w:t>.</w:t>
      </w:r>
    </w:p>
    <w:p w:rsidR="0076508E"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و این آیه:</w:t>
      </w:r>
    </w:p>
    <w:p w:rsidR="00B4109E" w:rsidRPr="006311B0" w:rsidRDefault="00B4109E" w:rsidP="0076508E">
      <w:pPr>
        <w:spacing w:after="0" w:line="240" w:lineRule="auto"/>
        <w:ind w:firstLine="284"/>
        <w:jc w:val="both"/>
        <w:rPr>
          <w:rFonts w:ascii="IRLotus" w:eastAsia="Times New Roman" w:hAnsi="IRLotus" w:cs="IRNazli"/>
          <w:sz w:val="28"/>
          <w:szCs w:val="28"/>
          <w:rtl/>
          <w:lang w:bidi="fa-IR"/>
        </w:rPr>
      </w:pPr>
    </w:p>
    <w:p w:rsidR="0076508E" w:rsidRPr="0076508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إِنَّ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ٱلَّذِينَ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يَرۡمُونَ</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ٱلۡمُحۡصَنَٰتِ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ٱلۡغَٰفِلَٰتِ</w:t>
      </w:r>
      <w:r w:rsidRPr="0076508E">
        <w:rPr>
          <w:rFonts w:ascii="KFGQPC Uthmanic Script HAFS" w:eastAsia="Calibri" w:hAnsi="KFGQPC Uthmanic Script HAFS" w:cs="KFGQPC Uthmanic Script HAFS"/>
          <w:sz w:val="27"/>
          <w:szCs w:val="27"/>
          <w:rtl/>
          <w:lang w:bidi="fa-IR"/>
        </w:rPr>
        <w:t xml:space="preserve"> </w:t>
      </w:r>
      <w:r w:rsidRPr="0076508E">
        <w:rPr>
          <w:rFonts w:ascii="KFGQPC Uthmanic Script HAFS" w:eastAsia="Calibri" w:hAnsi="KFGQPC Uthmanic Script HAFS" w:cs="KFGQPC Uthmanic Script HAFS" w:hint="cs"/>
          <w:sz w:val="27"/>
          <w:szCs w:val="27"/>
          <w:rtl/>
          <w:lang w:bidi="fa-IR"/>
        </w:rPr>
        <w:t>ٱلۡمُؤۡمِنَٰتِ</w:t>
      </w:r>
      <w:r w:rsidRPr="0076508E">
        <w:rPr>
          <w:rFonts w:ascii="IRLotus" w:eastAsia="Calibri" w:hAnsi="IRLotus" w:cs="Traditional Arabic" w:hint="cs"/>
          <w:sz w:val="28"/>
          <w:szCs w:val="28"/>
          <w:rtl/>
          <w:lang w:bidi="fa-IR"/>
        </w:rPr>
        <w:t>﴾</w:t>
      </w:r>
      <w:r w:rsidRPr="0076508E">
        <w:rPr>
          <w:rFonts w:ascii="KFGQPC Uthmanic Script HAFS" w:eastAsia="Calibri" w:hAnsi="KFGQPC Uthmanic Script HAFS" w:cs="KFGQPC Uthmanic Script HAFS" w:hint="cs"/>
          <w:sz w:val="27"/>
          <w:szCs w:val="27"/>
          <w:rtl/>
          <w:lang w:bidi="fa-IR"/>
        </w:rPr>
        <w:t xml:space="preserve"> </w:t>
      </w:r>
      <w:r w:rsidRPr="006311B0">
        <w:rPr>
          <w:rFonts w:ascii="IRLotus" w:eastAsia="Calibri" w:hAnsi="IRLotus" w:cs="IRNazli" w:hint="cs"/>
          <w:sz w:val="24"/>
          <w:szCs w:val="24"/>
          <w:rtl/>
          <w:lang w:bidi="fa-IR"/>
        </w:rPr>
        <w:t>[النور: 23]</w:t>
      </w:r>
      <w:r w:rsidRPr="0076508E">
        <w:rPr>
          <w:rFonts w:ascii="KFGQPC Uthmanic Script HAFS" w:eastAsia="Calibri" w:hAnsi="KFGQPC Uthmanic Script HAFS" w:cs="KFGQPC Uthmanic Script HAFS" w:hint="cs"/>
          <w:sz w:val="27"/>
          <w:szCs w:val="27"/>
          <w:rtl/>
          <w:lang w:bidi="fa-IR"/>
        </w:rPr>
        <w:t>.</w:t>
      </w:r>
    </w:p>
    <w:p w:rsidR="0076508E" w:rsidRPr="006311B0" w:rsidRDefault="0076508E" w:rsidP="0076508E">
      <w:pPr>
        <w:widowControl w:val="0"/>
        <w:spacing w:after="0" w:line="240" w:lineRule="auto"/>
        <w:ind w:left="567"/>
        <w:jc w:val="both"/>
        <w:rPr>
          <w:rFonts w:ascii="IRLotus" w:eastAsia="Times New Roman" w:hAnsi="IRLotus" w:cs="IRNazli"/>
          <w:sz w:val="26"/>
          <w:szCs w:val="26"/>
          <w:rtl/>
          <w:lang w:bidi="fa-IR"/>
        </w:rPr>
      </w:pPr>
      <w:r w:rsidRPr="0076508E">
        <w:rPr>
          <w:rFonts w:ascii="IRLotus" w:eastAsia="Times New Roman" w:hAnsi="IRLotus" w:cs="Traditional Arabic"/>
          <w:sz w:val="28"/>
          <w:szCs w:val="28"/>
          <w:rtl/>
          <w:lang w:bidi="fa-IR"/>
        </w:rPr>
        <w:lastRenderedPageBreak/>
        <w:t>«</w:t>
      </w:r>
      <w:r w:rsidRPr="006311B0">
        <w:rPr>
          <w:rFonts w:ascii="IRLotus" w:eastAsia="Times New Roman" w:hAnsi="IRLotus" w:cs="IRNazli"/>
          <w:sz w:val="26"/>
          <w:szCs w:val="26"/>
          <w:rtl/>
          <w:lang w:bidi="fa-IR"/>
        </w:rPr>
        <w:t xml:space="preserve">كسانى كه زنان پاكدامن و بى‏خبر </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از هرگونه آلودگى</w:t>
      </w:r>
      <w:r w:rsidRPr="006311B0">
        <w:rPr>
          <w:rFonts w:ascii="IRLotus" w:eastAsia="Times New Roman" w:hAnsi="IRLotus" w:cs="IRNazli" w:hint="cs"/>
          <w:sz w:val="26"/>
          <w:szCs w:val="26"/>
          <w:rtl/>
          <w:lang w:bidi="fa-IR"/>
        </w:rPr>
        <w:t>]</w:t>
      </w:r>
      <w:r w:rsidRPr="006311B0">
        <w:rPr>
          <w:rFonts w:ascii="IRLotus" w:eastAsia="Times New Roman" w:hAnsi="IRLotus" w:cs="IRNazli"/>
          <w:sz w:val="26"/>
          <w:szCs w:val="26"/>
          <w:rtl/>
          <w:lang w:bidi="fa-IR"/>
        </w:rPr>
        <w:t xml:space="preserve"> و مؤمن را متهم مى‏سازند</w:t>
      </w:r>
      <w:r w:rsidRPr="0076508E">
        <w:rPr>
          <w:rFonts w:ascii="IRLotus" w:eastAsia="Times New Roman" w:hAnsi="IRLotus" w:cs="Traditional Arabic"/>
          <w:sz w:val="28"/>
          <w:szCs w:val="28"/>
          <w:rtl/>
          <w:lang w:bidi="fa-IR"/>
        </w:rPr>
        <w:t>»</w:t>
      </w:r>
      <w:r w:rsidRPr="006311B0">
        <w:rPr>
          <w:rFonts w:ascii="IRLotus" w:eastAsia="Times New Roman" w:hAnsi="IRLotus" w:cs="IRNazli"/>
          <w:sz w:val="26"/>
          <w:szCs w:val="26"/>
          <w:rtl/>
          <w:lang w:bidi="fa-IR"/>
        </w:rPr>
        <w:t>.</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ابن عباس </w:t>
      </w:r>
      <w:r w:rsidR="008C47A3" w:rsidRPr="0076508E">
        <w:rPr>
          <w:rFonts w:ascii="IRLotus" w:eastAsia="Times New Roman" w:hAnsi="IRLotus" w:cs="CTraditional Arabic" w:hint="cs"/>
          <w:sz w:val="28"/>
          <w:szCs w:val="28"/>
          <w:rtl/>
          <w:lang w:bidi="fa-IR"/>
        </w:rPr>
        <w:t>ب</w:t>
      </w:r>
      <w:r w:rsidR="008C47A3" w:rsidRPr="006311B0">
        <w:rPr>
          <w:rFonts w:ascii="IRLotus" w:eastAsia="Times New Roman" w:hAnsi="IRLotus" w:cs="IRNazli"/>
          <w:sz w:val="28"/>
          <w:szCs w:val="28"/>
          <w:rtl/>
          <w:lang w:bidi="fa-IR"/>
        </w:rPr>
        <w:t xml:space="preserve"> </w:t>
      </w:r>
      <w:r w:rsidRPr="006311B0">
        <w:rPr>
          <w:rFonts w:ascii="IRLotus" w:eastAsia="Times New Roman" w:hAnsi="IRLotus" w:cs="IRNazli"/>
          <w:sz w:val="28"/>
          <w:szCs w:val="28"/>
          <w:rtl/>
          <w:lang w:bidi="fa-IR"/>
        </w:rPr>
        <w:t>به هنگام تفسیر آیه‌ دوم می‌گوید:</w:t>
      </w:r>
    </w:p>
    <w:p w:rsidR="0076508E" w:rsidRPr="006311B0"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در شأن عایشه و همسران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می‌باشد و مبهم</w:t>
      </w:r>
      <w:r w:rsidRPr="006311B0">
        <w:rPr>
          <w:rFonts w:ascii="IRLotus" w:eastAsia="Times New Roman" w:hAnsi="IRLotus" w:cs="IRNazli" w:hint="cs"/>
          <w:sz w:val="28"/>
          <w:szCs w:val="28"/>
          <w:rtl/>
          <w:lang w:bidi="fa-IR"/>
        </w:rPr>
        <w:t xml:space="preserve"> نیست، بلکه واضح و روشن است</w:t>
      </w:r>
      <w:r w:rsidRPr="006311B0">
        <w:rPr>
          <w:rFonts w:ascii="IRLotus" w:eastAsia="Times New Roman" w:hAnsi="IRLotus" w:cs="IRNazli"/>
          <w:sz w:val="28"/>
          <w:szCs w:val="28"/>
          <w:rtl/>
          <w:lang w:bidi="fa-IR"/>
        </w:rPr>
        <w:t xml:space="preserve"> و قابل توبه </w:t>
      </w:r>
      <w:r w:rsidRPr="006311B0">
        <w:rPr>
          <w:rFonts w:ascii="IRLotus" w:eastAsia="Times New Roman" w:hAnsi="IRLotus" w:cs="IRNazli" w:hint="cs"/>
          <w:sz w:val="28"/>
          <w:szCs w:val="28"/>
          <w:rtl/>
          <w:lang w:bidi="fa-IR"/>
        </w:rPr>
        <w:t xml:space="preserve">هم </w:t>
      </w:r>
      <w:r w:rsidRPr="006311B0">
        <w:rPr>
          <w:rFonts w:ascii="IRLotus" w:eastAsia="Times New Roman" w:hAnsi="IRLotus" w:cs="IRNazli"/>
          <w:sz w:val="28"/>
          <w:szCs w:val="28"/>
          <w:rtl/>
          <w:lang w:bidi="fa-IR"/>
        </w:rPr>
        <w:t>ن</w:t>
      </w:r>
      <w:r w:rsidRPr="006311B0">
        <w:rPr>
          <w:rFonts w:ascii="IRLotus" w:eastAsia="Times New Roman" w:hAnsi="IRLotus" w:cs="IRNazli" w:hint="cs"/>
          <w:sz w:val="28"/>
          <w:szCs w:val="28"/>
          <w:rtl/>
          <w:lang w:bidi="fa-IR"/>
        </w:rPr>
        <w:t>می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باشد.</w:t>
      </w:r>
      <w:r w:rsidRPr="006311B0">
        <w:rPr>
          <w:rFonts w:ascii="IRLotus" w:eastAsia="Times New Roman" w:hAnsi="IRLotus" w:cs="IRNazli"/>
          <w:sz w:val="28"/>
          <w:szCs w:val="28"/>
          <w:rtl/>
          <w:lang w:bidi="fa-IR"/>
        </w:rPr>
        <w:t xml:space="preserve"> ولی هر کس یک زن مؤمن را قذف نماید</w:t>
      </w:r>
      <w:r w:rsidRPr="006311B0">
        <w:rPr>
          <w:rFonts w:ascii="IRLotus" w:eastAsia="Times New Roman" w:hAnsi="IRLotus" w:cs="IRNazli" w:hint="cs"/>
          <w:sz w:val="28"/>
          <w:szCs w:val="28"/>
          <w:rtl/>
          <w:lang w:bidi="fa-IR"/>
        </w:rPr>
        <w:t xml:space="preserve"> [تهمت بی</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عفتی بزند]</w:t>
      </w:r>
      <w:r w:rsidRPr="006311B0">
        <w:rPr>
          <w:rFonts w:ascii="IRLotus" w:eastAsia="Times New Roman" w:hAnsi="IRLotus" w:cs="IRNazli"/>
          <w:sz w:val="28"/>
          <w:szCs w:val="28"/>
          <w:rtl/>
          <w:lang w:bidi="fa-IR"/>
        </w:rPr>
        <w:t xml:space="preserve"> خداوند راه توبه را به او می‌دهد ...</w:t>
      </w:r>
      <w:r w:rsidRPr="006311B0">
        <w:rPr>
          <w:rFonts w:ascii="IRLotus" w:eastAsia="Times New Roman" w:hAnsi="IRLotus" w:cs="IRNazli" w:hint="cs"/>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 xml:space="preserve">در ادامه می‌گوید که مردی در جلسه خواست بلند شود و برای تفسیر زیبایش صورت ابن عباس </w:t>
      </w:r>
      <w:r w:rsidR="008C47A3" w:rsidRPr="0076508E">
        <w:rPr>
          <w:rFonts w:ascii="IRLotus" w:eastAsia="Times New Roman" w:hAnsi="IRLotus" w:cs="CTraditional Arabic" w:hint="cs"/>
          <w:sz w:val="28"/>
          <w:szCs w:val="28"/>
          <w:rtl/>
          <w:lang w:bidi="fa-IR"/>
        </w:rPr>
        <w:t>ب</w:t>
      </w:r>
      <w:r w:rsidR="008C47A3" w:rsidRPr="006311B0">
        <w:rPr>
          <w:rFonts w:ascii="IRLotus" w:eastAsia="Times New Roman" w:hAnsi="IRLotus" w:cs="IRNazli"/>
          <w:sz w:val="28"/>
          <w:szCs w:val="28"/>
          <w:rtl/>
          <w:lang w:bidi="fa-IR"/>
        </w:rPr>
        <w:t xml:space="preserve"> </w:t>
      </w:r>
      <w:r w:rsidRPr="006311B0">
        <w:rPr>
          <w:rFonts w:ascii="IRLotus" w:eastAsia="Times New Roman" w:hAnsi="IRLotus" w:cs="IRNazli"/>
          <w:sz w:val="28"/>
          <w:szCs w:val="28"/>
          <w:rtl/>
          <w:lang w:bidi="fa-IR"/>
        </w:rPr>
        <w:t>را ببوسد</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79"/>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ابن عباس توضیح داده که</w:t>
      </w:r>
      <w:r w:rsidRPr="006311B0">
        <w:rPr>
          <w:rFonts w:ascii="IRLotus" w:eastAsia="Times New Roman" w:hAnsi="IRLotus" w:cs="IRNazli" w:hint="cs"/>
          <w:sz w:val="28"/>
          <w:szCs w:val="28"/>
          <w:rtl/>
          <w:lang w:bidi="fa-IR"/>
        </w:rPr>
        <w:t>:</w:t>
      </w:r>
    </w:p>
    <w:p w:rsidR="0076508E" w:rsidRPr="006311B0" w:rsidRDefault="0076508E" w:rsidP="00B4109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این آیه در مورد کسانی نازل شده که عایشه و همسران پاک پیامبر</w:t>
      </w:r>
      <w:r w:rsidR="00444A7B" w:rsidRPr="00444A7B">
        <w:rPr>
          <w:rFonts w:ascii="IRLotus" w:eastAsia="Times New Roman" w:hAnsi="IRLotus" w:cs="CTraditional Arabic" w:hint="cs"/>
          <w:sz w:val="28"/>
          <w:szCs w:val="28"/>
          <w:rtl/>
          <w:lang w:bidi="fa-IR"/>
        </w:rPr>
        <w:t xml:space="preserve"> ج </w:t>
      </w:r>
      <w:r w:rsidRPr="006311B0">
        <w:rPr>
          <w:rFonts w:ascii="IRLotus" w:eastAsia="Times New Roman" w:hAnsi="IRLotus" w:cs="IRNazli"/>
          <w:sz w:val="28"/>
          <w:szCs w:val="28"/>
          <w:rtl/>
          <w:lang w:bidi="fa-IR"/>
        </w:rPr>
        <w:t>را قذف نمودند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چون قذف آنان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طعن و دشنام به پیامبر</w:t>
      </w:r>
      <w:r w:rsidR="00444A7B" w:rsidRPr="00444A7B">
        <w:rPr>
          <w:rFonts w:ascii="IRLotus" w:eastAsia="Times New Roman" w:hAnsi="IRLotus" w:cs="CTraditional Arabic" w:hint="cs"/>
          <w:sz w:val="28"/>
          <w:szCs w:val="28"/>
          <w:rtl/>
          <w:lang w:bidi="fa-IR"/>
        </w:rPr>
        <w:t xml:space="preserve">ج </w:t>
      </w:r>
      <w:r w:rsidRPr="006311B0">
        <w:rPr>
          <w:rFonts w:ascii="IRLotus" w:eastAsia="Times New Roman" w:hAnsi="IRLotus" w:cs="IRNazli"/>
          <w:sz w:val="28"/>
          <w:szCs w:val="28"/>
          <w:rtl/>
          <w:lang w:bidi="fa-IR"/>
        </w:rPr>
        <w:t>می‌باشد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و هر کس زن</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کسی را متهم کند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در واقع </w:t>
      </w:r>
      <w:r w:rsidRPr="006311B0">
        <w:rPr>
          <w:rFonts w:ascii="IRLotus" w:eastAsia="Times New Roman" w:hAnsi="IRLotus" w:cs="IRNazli" w:hint="cs"/>
          <w:sz w:val="28"/>
          <w:szCs w:val="28"/>
          <w:rtl/>
          <w:lang w:bidi="fa-IR"/>
        </w:rPr>
        <w:t>خود او</w:t>
      </w:r>
      <w:r w:rsidRPr="006311B0">
        <w:rPr>
          <w:rFonts w:ascii="IRLotus" w:eastAsia="Times New Roman" w:hAnsi="IRLotus" w:cs="IRNazli"/>
          <w:sz w:val="28"/>
          <w:szCs w:val="28"/>
          <w:rtl/>
          <w:lang w:bidi="fa-IR"/>
        </w:rPr>
        <w:t xml:space="preserve"> را اذیت </w:t>
      </w:r>
      <w:r w:rsidRPr="006311B0">
        <w:rPr>
          <w:rFonts w:ascii="IRLotus" w:eastAsia="Times New Roman" w:hAnsi="IRLotus" w:cs="IRNazli" w:hint="cs"/>
          <w:sz w:val="28"/>
          <w:szCs w:val="28"/>
          <w:rtl/>
          <w:lang w:bidi="fa-IR"/>
        </w:rPr>
        <w:t>کرده</w:t>
      </w:r>
      <w:r w:rsidRPr="006311B0">
        <w:rPr>
          <w:rFonts w:ascii="IRLotus" w:eastAsia="Times New Roman" w:hAnsi="IRLotus" w:cs="IRNazli"/>
          <w:sz w:val="28"/>
          <w:szCs w:val="28"/>
          <w:rtl/>
          <w:lang w:bidi="fa-IR"/>
        </w:rPr>
        <w:t xml:space="preserve"> است، </w:t>
      </w:r>
      <w:r w:rsidRPr="006311B0">
        <w:rPr>
          <w:rFonts w:ascii="IRLotus" w:eastAsia="Times New Roman" w:hAnsi="IRLotus" w:cs="IRNazli" w:hint="cs"/>
          <w:sz w:val="28"/>
          <w:szCs w:val="28"/>
          <w:rtl/>
          <w:lang w:bidi="fa-IR"/>
        </w:rPr>
        <w:t xml:space="preserve">درست </w:t>
      </w:r>
      <w:r w:rsidRPr="006311B0">
        <w:rPr>
          <w:rFonts w:ascii="IRLotus" w:eastAsia="Times New Roman" w:hAnsi="IRLotus" w:cs="IRNazli"/>
          <w:sz w:val="28"/>
          <w:szCs w:val="28"/>
          <w:rtl/>
          <w:lang w:bidi="fa-IR"/>
        </w:rPr>
        <w:t>همان</w:t>
      </w:r>
      <w:r w:rsidRPr="006311B0">
        <w:rPr>
          <w:rFonts w:ascii="IRLotus" w:eastAsia="Times New Roman" w:hAnsi="IRLotus" w:cs="IRNazli" w:hint="cs"/>
          <w:sz w:val="28"/>
          <w:szCs w:val="28"/>
          <w:rtl/>
          <w:lang w:bidi="fa-IR"/>
        </w:rPr>
        <w:t xml:space="preserve"> </w:t>
      </w:r>
      <w:r w:rsidRPr="006311B0">
        <w:rPr>
          <w:rFonts w:ascii="IRLotus" w:eastAsia="Times New Roman" w:hAnsi="IRLotus" w:cs="IRNazli"/>
          <w:sz w:val="28"/>
          <w:szCs w:val="28"/>
          <w:rtl/>
          <w:lang w:bidi="fa-IR"/>
        </w:rPr>
        <w:t>گونه که باعث عار و ننگ است</w:t>
      </w:r>
      <w:r w:rsidRPr="006311B0">
        <w:rPr>
          <w:rFonts w:ascii="IRLotus" w:eastAsia="Times New Roman" w:hAnsi="IRLotus" w:cs="IRNazli" w:hint="cs"/>
          <w:sz w:val="28"/>
          <w:szCs w:val="28"/>
          <w:rtl/>
          <w:lang w:bidi="fa-IR"/>
        </w:rPr>
        <w:t xml:space="preserve"> اگر</w:t>
      </w:r>
      <w:r w:rsidRPr="006311B0">
        <w:rPr>
          <w:rFonts w:ascii="IRLotus" w:eastAsia="Times New Roman" w:hAnsi="IRLotus" w:cs="IRNazli"/>
          <w:sz w:val="28"/>
          <w:szCs w:val="28"/>
          <w:rtl/>
          <w:lang w:bidi="fa-IR"/>
        </w:rPr>
        <w:t xml:space="preserve"> پسر</w:t>
      </w:r>
      <w:r w:rsidRPr="006311B0">
        <w:rPr>
          <w:rFonts w:ascii="IRLotus" w:eastAsia="Times New Roman" w:hAnsi="IRLotus" w:cs="IRNazli" w:hint="cs"/>
          <w:sz w:val="28"/>
          <w:szCs w:val="28"/>
          <w:rtl/>
          <w:lang w:bidi="fa-IR"/>
        </w:rPr>
        <w:t xml:space="preserve"> او مورد اتهام واقع شود</w:t>
      </w:r>
      <w:r w:rsidRPr="006311B0">
        <w:rPr>
          <w:rFonts w:ascii="IRLotus" w:eastAsia="Times New Roman" w:hAnsi="IRLotus" w:cs="IRNazli"/>
          <w:sz w:val="28"/>
          <w:szCs w:val="28"/>
          <w:rtl/>
          <w:lang w:bidi="fa-IR"/>
        </w:rPr>
        <w:t>، چون نسبت ناپاکی را به همبسترش داده</w:t>
      </w:r>
      <w:r w:rsidRPr="006311B0">
        <w:rPr>
          <w:rFonts w:ascii="IRLotus" w:eastAsia="Times New Roman" w:hAnsi="IRLotus" w:cs="IRNazli" w:hint="eastAsia"/>
          <w:sz w:val="28"/>
          <w:szCs w:val="28"/>
          <w:rtl/>
          <w:lang w:bidi="fa-IR"/>
        </w:rPr>
        <w:t>‌</w:t>
      </w:r>
      <w:r w:rsidRPr="006311B0">
        <w:rPr>
          <w:rFonts w:ascii="IRLotus" w:eastAsia="Times New Roman" w:hAnsi="IRLotus" w:cs="IRNazli" w:hint="cs"/>
          <w:sz w:val="28"/>
          <w:szCs w:val="28"/>
          <w:rtl/>
          <w:lang w:bidi="fa-IR"/>
        </w:rPr>
        <w:t>اند</w:t>
      </w:r>
      <w:r w:rsidRPr="006311B0">
        <w:rPr>
          <w:rFonts w:ascii="IRLotus" w:eastAsia="Times New Roman" w:hAnsi="IRLotus" w:cs="IRNazli"/>
          <w:sz w:val="28"/>
          <w:szCs w:val="28"/>
          <w:rtl/>
          <w:lang w:bidi="fa-IR"/>
        </w:rPr>
        <w:t xml:space="preserve"> که این بزرگ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ترین آزاری است که می‌توان به یک مرد رساند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حتی چنین تهمتی اگر به خودش نسبت داده می‌‌شد</w:t>
      </w:r>
      <w:r w:rsidRPr="006311B0">
        <w:rPr>
          <w:rFonts w:ascii="IRLotus" w:eastAsia="Times New Roman" w:hAnsi="IRLotus" w:cs="IRNazli" w:hint="cs"/>
          <w:sz w:val="28"/>
          <w:szCs w:val="28"/>
          <w:rtl/>
          <w:lang w:bidi="fa-IR"/>
        </w:rPr>
        <w:t>،</w:t>
      </w:r>
      <w:r w:rsidRPr="006311B0">
        <w:rPr>
          <w:rFonts w:ascii="IRLotus" w:eastAsia="Times New Roman" w:hAnsi="IRLotus" w:cs="IRNazli"/>
          <w:sz w:val="28"/>
          <w:szCs w:val="28"/>
          <w:rtl/>
          <w:lang w:bidi="fa-IR"/>
        </w:rPr>
        <w:t xml:space="preserve"> سبک‌تر و آسان</w:t>
      </w:r>
      <w:r w:rsidRPr="006311B0">
        <w:rPr>
          <w:rFonts w:ascii="IRLotus" w:eastAsia="Times New Roman" w:hAnsi="IRLotus" w:cs="IRNazli" w:hint="eastAsia"/>
          <w:sz w:val="28"/>
          <w:szCs w:val="28"/>
          <w:rtl/>
          <w:lang w:bidi="fa-IR"/>
        </w:rPr>
        <w:t>‌</w:t>
      </w:r>
      <w:r w:rsidRPr="006311B0">
        <w:rPr>
          <w:rFonts w:ascii="IRLotus" w:eastAsia="Times New Roman" w:hAnsi="IRLotus" w:cs="IRNazli"/>
          <w:sz w:val="28"/>
          <w:szCs w:val="28"/>
          <w:rtl/>
          <w:lang w:bidi="fa-IR"/>
        </w:rPr>
        <w:t>تر بود</w:t>
      </w:r>
      <w:r w:rsidRPr="006311B0">
        <w:rPr>
          <w:rFonts w:ascii="IRLotus" w:eastAsia="Times New Roman" w:hAnsi="IRLotus" w:cs="IRNazli" w:hint="cs"/>
          <w:sz w:val="28"/>
          <w:szCs w:val="28"/>
          <w:rtl/>
          <w:lang w:bidi="fa-IR"/>
        </w:rPr>
        <w:t>»</w:t>
      </w:r>
      <w:r w:rsidRPr="006311B0">
        <w:rPr>
          <w:rFonts w:ascii="Lotus Linotype" w:eastAsia="Times New Roman" w:hAnsi="Lotus Linotype" w:cs="IRNazli"/>
          <w:sz w:val="30"/>
          <w:szCs w:val="28"/>
          <w:vertAlign w:val="superscript"/>
          <w:rtl/>
          <w:lang w:bidi="fa-IR"/>
        </w:rPr>
        <w:t>(</w:t>
      </w:r>
      <w:r w:rsidRPr="006311B0">
        <w:rPr>
          <w:rFonts w:ascii="Lotus Linotype" w:eastAsia="Times New Roman" w:hAnsi="Lotus Linotype" w:cs="IRNazli"/>
          <w:sz w:val="30"/>
          <w:szCs w:val="28"/>
          <w:vertAlign w:val="superscript"/>
          <w:rtl/>
          <w:lang w:bidi="fa-IR"/>
        </w:rPr>
        <w:footnoteReference w:id="80"/>
      </w:r>
      <w:r w:rsidRPr="006311B0">
        <w:rPr>
          <w:rFonts w:ascii="Lotus Linotype" w:eastAsia="Times New Roman" w:hAnsi="Lotus Linotype" w:cs="IRNazli"/>
          <w:sz w:val="30"/>
          <w:szCs w:val="28"/>
          <w:vertAlign w:val="superscript"/>
          <w:rtl/>
          <w:lang w:bidi="fa-IR"/>
        </w:rPr>
        <w:t>)</w:t>
      </w:r>
      <w:r w:rsidRPr="006311B0">
        <w:rPr>
          <w:rFonts w:ascii="IRLotus" w:eastAsia="Times New Roman" w:hAnsi="IRLotus" w:cs="IRNazli"/>
          <w:sz w:val="28"/>
          <w:szCs w:val="28"/>
          <w:rtl/>
          <w:lang w:bidi="fa-IR"/>
        </w:rPr>
        <w:t>.</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علما ب</w:t>
      </w:r>
      <w:r w:rsidRPr="006311B0">
        <w:rPr>
          <w:rFonts w:ascii="IRLotus" w:eastAsia="Times New Roman" w:hAnsi="IRLotus" w:cs="IRNazli" w:hint="cs"/>
          <w:sz w:val="28"/>
          <w:szCs w:val="28"/>
          <w:rtl/>
          <w:lang w:bidi="fa-IR"/>
        </w:rPr>
        <w:t xml:space="preserve">ه </w:t>
      </w:r>
      <w:r w:rsidRPr="006311B0">
        <w:rPr>
          <w:rFonts w:ascii="IRLotus" w:eastAsia="Times New Roman" w:hAnsi="IRLotus" w:cs="IRNazli"/>
          <w:sz w:val="28"/>
          <w:szCs w:val="28"/>
          <w:rtl/>
          <w:lang w:bidi="fa-IR"/>
        </w:rPr>
        <w:t>طور اجماع می‌گویند</w:t>
      </w:r>
      <w:r w:rsidRPr="006311B0">
        <w:rPr>
          <w:rFonts w:ascii="IRLotus" w:eastAsia="Times New Roman" w:hAnsi="IRLotus" w:cs="IRNazli" w:hint="cs"/>
          <w:sz w:val="28"/>
          <w:szCs w:val="28"/>
          <w:rtl/>
          <w:lang w:bidi="fa-IR"/>
        </w:rPr>
        <w:t xml:space="preserve"> که</w:t>
      </w:r>
      <w:r w:rsidRPr="006311B0">
        <w:rPr>
          <w:rFonts w:ascii="IRLotus" w:eastAsia="Times New Roman" w:hAnsi="IRLotus" w:cs="IRNazli"/>
          <w:sz w:val="28"/>
          <w:szCs w:val="28"/>
          <w:rtl/>
          <w:lang w:bidi="fa-IR"/>
        </w:rPr>
        <w:t xml:space="preserve"> آزار رساندن به پیامبر</w:t>
      </w:r>
      <w:r w:rsidR="00444A7B">
        <w:rPr>
          <w:rFonts w:ascii="IRLotus" w:eastAsia="Times New Roman" w:hAnsi="IRLotus" w:cs="CTraditional Arabic"/>
          <w:sz w:val="28"/>
          <w:szCs w:val="26"/>
          <w:rtl/>
          <w:lang w:bidi="fa-IR"/>
        </w:rPr>
        <w:t xml:space="preserve"> ج</w:t>
      </w:r>
      <w:r w:rsidRPr="006311B0">
        <w:rPr>
          <w:rFonts w:ascii="IRLotus" w:eastAsia="Times New Roman" w:hAnsi="IRLotus" w:cs="IRNazli"/>
          <w:sz w:val="28"/>
          <w:szCs w:val="28"/>
          <w:rtl/>
          <w:lang w:bidi="fa-IR"/>
        </w:rPr>
        <w:t xml:space="preserve"> </w:t>
      </w:r>
      <w:r w:rsidRPr="006311B0">
        <w:rPr>
          <w:rFonts w:ascii="IRLotus" w:eastAsia="Times New Roman" w:hAnsi="IRLotus" w:cs="IRNazli" w:hint="cs"/>
          <w:sz w:val="28"/>
          <w:szCs w:val="28"/>
          <w:rtl/>
          <w:lang w:bidi="fa-IR"/>
        </w:rPr>
        <w:t xml:space="preserve">از مصادیقِ </w:t>
      </w:r>
      <w:r w:rsidRPr="006311B0">
        <w:rPr>
          <w:rFonts w:ascii="IRLotus" w:eastAsia="Times New Roman" w:hAnsi="IRLotus" w:cs="IRNazli"/>
          <w:sz w:val="28"/>
          <w:szCs w:val="28"/>
          <w:rtl/>
          <w:lang w:bidi="fa-IR"/>
        </w:rPr>
        <w:t xml:space="preserve">کفر است. </w:t>
      </w:r>
    </w:p>
    <w:p w:rsidR="0076508E" w:rsidRPr="006311B0" w:rsidRDefault="0076508E" w:rsidP="0076508E">
      <w:pPr>
        <w:spacing w:after="0" w:line="240" w:lineRule="auto"/>
        <w:ind w:firstLine="284"/>
        <w:jc w:val="both"/>
        <w:rPr>
          <w:rFonts w:ascii="IRLotus" w:eastAsia="Times New Roman" w:hAnsi="IRLotus" w:cs="IRNazli"/>
          <w:sz w:val="28"/>
          <w:szCs w:val="28"/>
          <w:rtl/>
          <w:lang w:bidi="fa-IR"/>
        </w:rPr>
      </w:pPr>
      <w:r w:rsidRPr="006311B0">
        <w:rPr>
          <w:rFonts w:ascii="IRLotus" w:eastAsia="Times New Roman" w:hAnsi="IRLotus" w:cs="IRNazli"/>
          <w:sz w:val="28"/>
          <w:szCs w:val="28"/>
          <w:rtl/>
          <w:lang w:bidi="fa-IR"/>
        </w:rPr>
        <w:t>قرطبی در تفسیر این آیه می‌گوید:</w:t>
      </w:r>
    </w:p>
    <w:p w:rsidR="0076508E" w:rsidRPr="00B4109E" w:rsidRDefault="0076508E" w:rsidP="0076508E">
      <w:pPr>
        <w:spacing w:after="0" w:line="240" w:lineRule="auto"/>
        <w:ind w:left="567"/>
        <w:jc w:val="both"/>
        <w:rPr>
          <w:rFonts w:ascii="Lotus Linotype" w:eastAsia="Calibri" w:hAnsi="Lotus Linotype" w:cs="Times New Roman"/>
          <w:sz w:val="26"/>
          <w:szCs w:val="26"/>
          <w:rtl/>
          <w:lang w:bidi="fa-IR"/>
        </w:rPr>
      </w:pPr>
      <w:r w:rsidRPr="00B4109E">
        <w:rPr>
          <w:rFonts w:ascii="IRLotus" w:eastAsia="Calibri" w:hAnsi="IRLotus" w:cs="Traditional Arabic" w:hint="cs"/>
          <w:sz w:val="28"/>
          <w:szCs w:val="28"/>
          <w:rtl/>
          <w:lang w:bidi="fa-IR"/>
        </w:rPr>
        <w:lastRenderedPageBreak/>
        <w:t>﴿</w:t>
      </w:r>
      <w:r w:rsidRPr="00B4109E">
        <w:rPr>
          <w:rFonts w:ascii="KFGQPC Uthmanic Script HAFS" w:eastAsia="Calibri" w:hAnsi="KFGQPC Uthmanic Script HAFS" w:cs="KFGQPC Uthmanic Script HAFS" w:hint="cs"/>
          <w:sz w:val="27"/>
          <w:szCs w:val="27"/>
          <w:rtl/>
          <w:lang w:bidi="fa-IR"/>
        </w:rPr>
        <w:t>يَعِظُكُمُ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ٱللَّهُ</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أَن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تَعُودُواْ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لِمِثۡلِهِۦٓ</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أَبَدًا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إِن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كُنتُم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مُّؤۡمِنِينَ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١٧</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[النور: 17]</w:t>
      </w:r>
      <w:r w:rsidRPr="00B4109E">
        <w:rPr>
          <w:rFonts w:ascii="KFGQPC Uthmanic Script HAFS" w:eastAsia="Calibri" w:hAnsi="KFGQPC Uthmanic Script HAFS" w:cs="KFGQPC Uthmanic Script HAFS" w:hint="cs"/>
          <w:sz w:val="27"/>
          <w:szCs w:val="27"/>
          <w:rtl/>
          <w:lang w:bidi="fa-IR"/>
        </w:rPr>
        <w:t>.</w:t>
      </w:r>
    </w:p>
    <w:p w:rsidR="0076508E" w:rsidRPr="006311B0" w:rsidRDefault="0076508E" w:rsidP="0076508E">
      <w:pPr>
        <w:spacing w:after="0" w:line="240" w:lineRule="auto"/>
        <w:ind w:left="567"/>
        <w:jc w:val="both"/>
        <w:rPr>
          <w:rFonts w:ascii="IRLotus" w:eastAsia="Times New Roman" w:hAnsi="IRLotus" w:cs="IRNazli"/>
          <w:spacing w:val="-2"/>
          <w:sz w:val="26"/>
          <w:szCs w:val="26"/>
          <w:rtl/>
          <w:lang w:bidi="fa-IR"/>
        </w:rPr>
      </w:pPr>
      <w:r w:rsidRPr="0048461B">
        <w:rPr>
          <w:rFonts w:ascii="IRLotus" w:eastAsia="Times New Roman" w:hAnsi="IRLotus" w:cs="Traditional Arabic" w:hint="cs"/>
          <w:spacing w:val="-2"/>
          <w:sz w:val="28"/>
          <w:szCs w:val="28"/>
          <w:rtl/>
          <w:lang w:bidi="fa-IR"/>
        </w:rPr>
        <w:t>«</w:t>
      </w:r>
      <w:r w:rsidRPr="006311B0">
        <w:rPr>
          <w:rFonts w:ascii="IRLotus" w:eastAsia="Times New Roman" w:hAnsi="IRLotus" w:cs="IRNazli"/>
          <w:spacing w:val="-2"/>
          <w:sz w:val="26"/>
          <w:szCs w:val="26"/>
          <w:rtl/>
          <w:lang w:bidi="fa-IR"/>
        </w:rPr>
        <w:t>خداوند شما را اندرز مى‏دهد كه هرگز چنین كارى را تكرار نكنید اگر ایمان دارید</w:t>
      </w:r>
      <w:r w:rsidRPr="0048461B">
        <w:rPr>
          <w:rFonts w:ascii="IRLotus" w:eastAsia="Times New Roman" w:hAnsi="IRLotus" w:cs="Traditional Arabic"/>
          <w:spacing w:val="-2"/>
          <w:sz w:val="28"/>
          <w:szCs w:val="28"/>
          <w:rtl/>
          <w:lang w:bidi="fa-IR"/>
        </w:rPr>
        <w:t>»</w:t>
      </w:r>
      <w:r w:rsidRPr="006311B0">
        <w:rPr>
          <w:rFonts w:ascii="IRLotus" w:eastAsia="Times New Roman" w:hAnsi="IRLotus" w:cs="IRNazli" w:hint="cs"/>
          <w:spacing w:val="-2"/>
          <w:sz w:val="26"/>
          <w:szCs w:val="26"/>
          <w:rtl/>
          <w:lang w:bidi="fa-IR"/>
        </w:rPr>
        <w:t>.</w:t>
      </w:r>
    </w:p>
    <w:p w:rsidR="0076508E" w:rsidRPr="00B4109E" w:rsidRDefault="0076508E" w:rsidP="008C47A3">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یعنی</w:t>
      </w:r>
      <w:r w:rsidR="008C47A3"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به سب و دشنام دادن به عایشه برنگردید و یا</w:t>
      </w:r>
      <w:r w:rsidRPr="00B4109E">
        <w:rPr>
          <w:rFonts w:ascii="IRLotus" w:eastAsia="Times New Roman" w:hAnsi="IRLotus" w:cs="IRNazli" w:hint="cs"/>
          <w:sz w:val="28"/>
          <w:szCs w:val="28"/>
          <w:rtl/>
          <w:lang w:bidi="fa-IR"/>
        </w:rPr>
        <w:t xml:space="preserve"> به</w:t>
      </w:r>
      <w:r w:rsidRPr="00B4109E">
        <w:rPr>
          <w:rFonts w:ascii="IRLotus" w:eastAsia="Times New Roman" w:hAnsi="IRLotus" w:cs="IRNazli"/>
          <w:sz w:val="28"/>
          <w:szCs w:val="28"/>
          <w:rtl/>
          <w:lang w:bidi="fa-IR"/>
        </w:rPr>
        <w:t xml:space="preserve"> افراد هم</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شأن او مانند بقیه همسران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که با او هم‌مرتبه می‌باشند</w:t>
      </w:r>
      <w:r w:rsidRPr="00B4109E">
        <w:rPr>
          <w:rFonts w:ascii="IRLotus" w:eastAsia="Times New Roman" w:hAnsi="IRLotus" w:cs="IRNazli" w:hint="cs"/>
          <w:sz w:val="28"/>
          <w:szCs w:val="28"/>
          <w:rtl/>
          <w:lang w:bidi="fa-IR"/>
        </w:rPr>
        <w:t xml:space="preserve"> نیز همین طور،</w:t>
      </w:r>
      <w:r w:rsidRPr="00B4109E">
        <w:rPr>
          <w:rFonts w:ascii="IRLotus" w:eastAsia="Times New Roman" w:hAnsi="IRLotus" w:cs="IRNazli"/>
          <w:sz w:val="28"/>
          <w:szCs w:val="28"/>
          <w:rtl/>
          <w:lang w:bidi="fa-IR"/>
        </w:rPr>
        <w:t xml:space="preserve"> چون این تهمت</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ها باعث آزار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می‌شود</w:t>
      </w:r>
      <w:r w:rsidR="008C47A3"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زیرا به ناموس او اهانت شده است و چنین </w:t>
      </w:r>
      <w:r w:rsidRPr="00B4109E">
        <w:rPr>
          <w:rFonts w:ascii="IRLotus" w:eastAsia="Times New Roman" w:hAnsi="IRLotus" w:cs="IRNazli" w:hint="cs"/>
          <w:sz w:val="28"/>
          <w:szCs w:val="28"/>
          <w:rtl/>
          <w:lang w:bidi="fa-IR"/>
        </w:rPr>
        <w:t>سخنانی</w:t>
      </w:r>
      <w:r w:rsidRPr="00B4109E">
        <w:rPr>
          <w:rFonts w:ascii="IRLotus" w:eastAsia="Times New Roman" w:hAnsi="IRLotus" w:cs="IRNazli"/>
          <w:sz w:val="28"/>
          <w:szCs w:val="28"/>
          <w:rtl/>
          <w:lang w:bidi="fa-IR"/>
        </w:rPr>
        <w:t xml:space="preserve"> کفر است و گوینده آن کافر می‌شود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و از جمله </w:t>
      </w:r>
      <w:r w:rsidRPr="00B4109E">
        <w:rPr>
          <w:rFonts w:ascii="IRLotus" w:eastAsia="Times New Roman" w:hAnsi="IRLotus" w:cs="IRNazli" w:hint="cs"/>
          <w:sz w:val="28"/>
          <w:szCs w:val="28"/>
          <w:rtl/>
          <w:lang w:bidi="fa-IR"/>
        </w:rPr>
        <w:t>اسنادی</w:t>
      </w:r>
      <w:r w:rsidRPr="00B4109E">
        <w:rPr>
          <w:rFonts w:ascii="IRLotus" w:eastAsia="Times New Roman" w:hAnsi="IRLotus" w:cs="IRNazli"/>
          <w:sz w:val="28"/>
          <w:szCs w:val="28"/>
          <w:rtl/>
          <w:lang w:bidi="fa-IR"/>
        </w:rPr>
        <w:t xml:space="preserve"> که دلالت می‌کند بر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قذف همسران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باعث اذیت و آزار </w:t>
      </w:r>
      <w:r w:rsidRPr="00B4109E">
        <w:rPr>
          <w:rFonts w:ascii="IRLotus" w:eastAsia="Times New Roman" w:hAnsi="IRLotus" w:cs="IRNazli" w:hint="cs"/>
          <w:sz w:val="28"/>
          <w:szCs w:val="28"/>
          <w:rtl/>
          <w:lang w:bidi="fa-IR"/>
        </w:rPr>
        <w:t>ان بزرگوار</w:t>
      </w:r>
      <w:r w:rsidRPr="00B4109E">
        <w:rPr>
          <w:rFonts w:ascii="IRLotus" w:eastAsia="Times New Roman" w:hAnsi="IRLotus" w:cs="IRNazli"/>
          <w:sz w:val="28"/>
          <w:szCs w:val="28"/>
          <w:rtl/>
          <w:lang w:bidi="fa-IR"/>
        </w:rPr>
        <w:t xml:space="preserve">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روایتی است که مسلم و بخاری درباره حدیث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افک</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آورده‌اند: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از عایشه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نقل شده که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بر روی منبر رفت و از عبدالله بن أبی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سلول انصاف خواست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عایشه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می‌گوید: پیامبر در حالی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که بر روی منبر بود </w:t>
      </w:r>
      <w:r w:rsidRPr="00B4109E">
        <w:rPr>
          <w:rFonts w:ascii="IRLotus" w:eastAsia="Times New Roman" w:hAnsi="IRLotus" w:cs="IRNazli" w:hint="cs"/>
          <w:sz w:val="28"/>
          <w:szCs w:val="28"/>
          <w:rtl/>
          <w:lang w:bidi="fa-IR"/>
        </w:rPr>
        <w:t>فرمود:</w:t>
      </w:r>
      <w:r w:rsidRPr="00B4109E">
        <w:rPr>
          <w:rFonts w:ascii="IRLotus" w:eastAsia="Times New Roman" w:hAnsi="IRLotus" w:cs="IRNazli"/>
          <w:sz w:val="28"/>
          <w:szCs w:val="28"/>
          <w:rtl/>
          <w:lang w:bidi="fa-IR"/>
        </w:rPr>
        <w:t xml:space="preserve"> ای مسلمانان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چه کسی به من حق می‌دهد و انصاف به خرج می‌دهد درباره مردی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آزارش به من رسیده و اهل و بیتم را اذیت می‌کند؟</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ثابت می‌شود که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قدر ناراحت شده </w:t>
      </w:r>
      <w:r w:rsidRPr="00B4109E">
        <w:rPr>
          <w:rFonts w:ascii="IRLotus" w:eastAsia="Times New Roman" w:hAnsi="IRLotus" w:cs="IRNazli" w:hint="cs"/>
          <w:sz w:val="28"/>
          <w:szCs w:val="28"/>
          <w:rtl/>
          <w:lang w:bidi="fa-IR"/>
        </w:rPr>
        <w:t>بود که</w:t>
      </w:r>
      <w:r w:rsidRPr="00B4109E">
        <w:rPr>
          <w:rFonts w:ascii="IRLotus" w:eastAsia="Times New Roman" w:hAnsi="IRLotus" w:cs="IRNazli"/>
          <w:sz w:val="28"/>
          <w:szCs w:val="28"/>
          <w:rtl/>
          <w:lang w:bidi="fa-IR"/>
        </w:rPr>
        <w:t xml:space="preserve"> تقاضا نمود در حق او انصاف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خرج دهند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و مؤمنانی که </w:t>
      </w:r>
      <w:r w:rsidRPr="00B4109E">
        <w:rPr>
          <w:rFonts w:ascii="IRLotus" w:eastAsia="Times New Roman" w:hAnsi="IRLotus" w:cs="IRNazli" w:hint="cs"/>
          <w:sz w:val="28"/>
          <w:szCs w:val="28"/>
          <w:rtl/>
          <w:lang w:bidi="fa-IR"/>
        </w:rPr>
        <w:t>از تعصب</w:t>
      </w:r>
      <w:r w:rsidRPr="00B4109E">
        <w:rPr>
          <w:rFonts w:ascii="IRLotus" w:eastAsia="Times New Roman" w:hAnsi="IRLotus" w:cs="IRNazli"/>
          <w:sz w:val="28"/>
          <w:szCs w:val="28"/>
          <w:rtl/>
          <w:lang w:bidi="fa-IR"/>
        </w:rPr>
        <w:t xml:space="preserve"> جاهلی </w:t>
      </w:r>
      <w:r w:rsidRPr="00B4109E">
        <w:rPr>
          <w:rFonts w:ascii="IRLotus" w:eastAsia="Times New Roman" w:hAnsi="IRLotus" w:cs="IRNazli" w:hint="cs"/>
          <w:sz w:val="28"/>
          <w:szCs w:val="28"/>
          <w:rtl/>
          <w:lang w:bidi="fa-IR"/>
        </w:rPr>
        <w:t>به دور</w:t>
      </w:r>
      <w:r w:rsidRPr="00B4109E">
        <w:rPr>
          <w:rFonts w:ascii="IRLotus" w:eastAsia="Times New Roman" w:hAnsi="IRLotus" w:cs="IRNazli"/>
          <w:sz w:val="28"/>
          <w:szCs w:val="28"/>
          <w:rtl/>
          <w:lang w:bidi="fa-IR"/>
        </w:rPr>
        <w:t xml:space="preserve"> بود</w:t>
      </w:r>
      <w:r w:rsidRPr="00B4109E">
        <w:rPr>
          <w:rFonts w:ascii="IRLotus" w:eastAsia="Times New Roman" w:hAnsi="IRLotus" w:cs="IRNazli" w:hint="cs"/>
          <w:sz w:val="28"/>
          <w:szCs w:val="28"/>
          <w:rtl/>
          <w:lang w:bidi="fa-IR"/>
        </w:rPr>
        <w:t>ند</w:t>
      </w:r>
      <w:r w:rsidRPr="00B4109E">
        <w:rPr>
          <w:rFonts w:ascii="IRLotus" w:eastAsia="Times New Roman" w:hAnsi="IRLotus" w:cs="IRNazli"/>
          <w:sz w:val="28"/>
          <w:szCs w:val="28"/>
          <w:rtl/>
          <w:lang w:bidi="fa-IR"/>
        </w:rPr>
        <w:t xml:space="preserve"> گفتند: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lastRenderedPageBreak/>
        <w:t>«</w:t>
      </w:r>
      <w:r w:rsidRPr="00B4109E">
        <w:rPr>
          <w:rFonts w:ascii="IRLotus" w:eastAsia="Times New Roman" w:hAnsi="IRLotus" w:cs="IRNazli"/>
          <w:sz w:val="28"/>
          <w:szCs w:val="28"/>
          <w:rtl/>
          <w:lang w:bidi="fa-IR"/>
        </w:rPr>
        <w:t>ای رسول خدا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ما دستور بفرما که گردن اینها را بزنیم، شما هر وقت چنین دستوری دادید، آن وقت با شما منصفانه برخورد خواهیم کرد و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هم درخواست سعد برای </w:t>
      </w:r>
      <w:r w:rsidRPr="00B4109E">
        <w:rPr>
          <w:rFonts w:ascii="IRLotus" w:eastAsia="Times New Roman" w:hAnsi="IRLotus" w:cs="IRNazli" w:hint="cs"/>
          <w:sz w:val="28"/>
          <w:szCs w:val="28"/>
          <w:rtl/>
          <w:lang w:bidi="fa-IR"/>
        </w:rPr>
        <w:t xml:space="preserve">گردن‌ </w:t>
      </w:r>
      <w:r w:rsidRPr="00B4109E">
        <w:rPr>
          <w:rFonts w:ascii="IRLotus" w:eastAsia="Times New Roman" w:hAnsi="IRLotus" w:cs="IRNazli"/>
          <w:sz w:val="28"/>
          <w:szCs w:val="28"/>
          <w:rtl/>
          <w:lang w:bidi="fa-IR"/>
        </w:rPr>
        <w:t>زدن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آنها را انکار ننمود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2"/>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شیخ محمد بن عبدالوهاب</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هرکس اتهام ناپاکی را به امّ‌المؤمنین عایش</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مطهره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نسبت دهد، او از زمر</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عبدالله بن ابی سلول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سردست</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منافقین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می‌باشد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و زبان حال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می‌گوید: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ای جامع</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مسلمانان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چه کسی عذر من را در مورد کسی که من را آزار داده است می‌پذیرد</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وَٱلَّذِينَ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يُؤۡذُونَ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ٱلۡمُؤۡمِنِينَ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وَٱلۡمُؤۡمِنَٰتِ</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بِغَيۡرِ</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ٱكۡتَسَبُواْ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فَقَدِ</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ٱحۡتَمَلُواْ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بُهۡتَٰنٗا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وَإِثۡمٗا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مُّبِينٗا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٥٨</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hint="cs"/>
          <w:sz w:val="24"/>
          <w:szCs w:val="24"/>
          <w:rtl/>
          <w:lang w:bidi="fa-IR"/>
        </w:rPr>
        <w:t>[الأحزاب: 58]</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و آنان که مردان و زنان باایمان را به خاطر کاری که انجام نداده‌اند آزار می‌دهند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بدون ترد</w:t>
      </w:r>
      <w:r w:rsidRPr="00B4109E">
        <w:rPr>
          <w:rFonts w:ascii="IRLotus" w:eastAsia="Times New Roman" w:hAnsi="IRLotus" w:cs="IRNazli" w:hint="cs"/>
          <w:sz w:val="26"/>
          <w:szCs w:val="26"/>
          <w:rtl/>
          <w:lang w:bidi="fa-IR"/>
        </w:rPr>
        <w:t>ی</w:t>
      </w:r>
      <w:r w:rsidRPr="00B4109E">
        <w:rPr>
          <w:rFonts w:ascii="IRLotus" w:eastAsia="Times New Roman" w:hAnsi="IRLotus" w:cs="IRNazli" w:hint="eastAsia"/>
          <w:sz w:val="26"/>
          <w:szCs w:val="26"/>
          <w:rtl/>
          <w:lang w:bidi="fa-IR"/>
        </w:rPr>
        <w:t>د</w:t>
      </w:r>
      <w:r w:rsidRPr="00B4109E">
        <w:rPr>
          <w:rFonts w:ascii="IRLotus" w:eastAsia="Times New Roman" w:hAnsi="IRLotus" w:cs="IRNazli"/>
          <w:sz w:val="26"/>
          <w:szCs w:val="26"/>
          <w:rtl/>
          <w:lang w:bidi="fa-IR"/>
        </w:rPr>
        <w:t xml:space="preserve"> تهمت و گناه آشکار</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 xml:space="preserve"> بر دوش کش</w:t>
      </w:r>
      <w:r w:rsidRPr="00B4109E">
        <w:rPr>
          <w:rFonts w:ascii="IRLotus" w:eastAsia="Times New Roman" w:hAnsi="IRLotus" w:cs="IRNazli" w:hint="cs"/>
          <w:sz w:val="26"/>
          <w:szCs w:val="26"/>
          <w:rtl/>
          <w:lang w:bidi="fa-IR"/>
        </w:rPr>
        <w:t>ی</w:t>
      </w:r>
      <w:r w:rsidRPr="00B4109E">
        <w:rPr>
          <w:rFonts w:ascii="IRLotus" w:eastAsia="Times New Roman" w:hAnsi="IRLotus" w:cs="IRNazli" w:hint="eastAsia"/>
          <w:sz w:val="26"/>
          <w:szCs w:val="26"/>
          <w:rtl/>
          <w:lang w:bidi="fa-IR"/>
        </w:rPr>
        <w:t>ده‌ان</w:t>
      </w:r>
      <w:r w:rsidRPr="00B4109E">
        <w:rPr>
          <w:rFonts w:ascii="IRLotus" w:eastAsia="Times New Roman" w:hAnsi="IRLotus" w:cs="IRNazli" w:hint="cs"/>
          <w:sz w:val="26"/>
          <w:szCs w:val="26"/>
          <w:rtl/>
          <w:lang w:bidi="fa-IR"/>
        </w:rPr>
        <w:t>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پس یاوران و پشتیبانان دین کجا هستند تا به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بگویند که ما شما را می‌پذیریم و عذرت را ‌خواهانیم؟</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همان</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طور که این تهمت از جانبی دیگر نیز باعث ت</w:t>
      </w:r>
      <w:r w:rsidRPr="00B4109E">
        <w:rPr>
          <w:rFonts w:ascii="IRLotus" w:eastAsia="Times New Roman" w:hAnsi="IRLotus" w:cs="IRNazli" w:hint="cs"/>
          <w:sz w:val="28"/>
          <w:szCs w:val="28"/>
          <w:rtl/>
          <w:lang w:bidi="fa-IR"/>
        </w:rPr>
        <w:t>خریبِ</w:t>
      </w:r>
      <w:r w:rsidRPr="00B4109E">
        <w:rPr>
          <w:rFonts w:ascii="IRLotus" w:eastAsia="Times New Roman" w:hAnsi="IRLotus" w:cs="IRNazli"/>
          <w:sz w:val="28"/>
          <w:szCs w:val="28"/>
          <w:rtl/>
          <w:lang w:bidi="fa-IR"/>
        </w:rPr>
        <w:t xml:space="preserve"> شخصیت پیامبر</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چنان</w:t>
      </w:r>
      <w:r w:rsidRPr="00B4109E">
        <w:rPr>
          <w:rFonts w:ascii="IRLotus" w:eastAsia="Times New Roman" w:hAnsi="IRLotus" w:cs="IRNazli"/>
          <w:sz w:val="28"/>
          <w:szCs w:val="28"/>
          <w:rtl/>
          <w:lang w:bidi="fa-IR"/>
        </w:rPr>
        <w:t xml:space="preserve"> که خداوند می‌فرماید:</w:t>
      </w:r>
    </w:p>
    <w:p w:rsidR="00B105DA" w:rsidRPr="00B4109E" w:rsidRDefault="00B105DA" w:rsidP="0076508E">
      <w:pPr>
        <w:spacing w:after="0" w:line="240" w:lineRule="auto"/>
        <w:ind w:firstLine="284"/>
        <w:jc w:val="both"/>
        <w:rPr>
          <w:rFonts w:ascii="IRLotus" w:eastAsia="Times New Roman" w:hAnsi="IRLotus" w:cs="IRNazli"/>
          <w:sz w:val="28"/>
          <w:szCs w:val="28"/>
          <w:rtl/>
          <w:lang w:bidi="fa-IR"/>
        </w:rPr>
      </w:pP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ٱلۡخَبِيثَٰتُ</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لِلۡخَبِيثِينَ</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[النور: 26]</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زنان ناپاك از آن مردان ناپاكند</w:t>
      </w:r>
      <w:r w:rsidRPr="00B4109E">
        <w:rPr>
          <w:rFonts w:ascii="IRLotus" w:eastAsia="Times New Roman" w:hAnsi="IRLotus" w:cs="Traditional Arabic"/>
          <w:sz w:val="28"/>
          <w:szCs w:val="28"/>
          <w:rtl/>
          <w:lang w:bidi="fa-IR"/>
        </w:rPr>
        <w:t>»</w:t>
      </w:r>
      <w:r w:rsidRPr="00B4109E">
        <w:rPr>
          <w:rFonts w:ascii="Lotus Linotype" w:eastAsia="Times New Roman" w:hAnsi="Lotus Linotype" w:cs="IRNazli"/>
          <w:sz w:val="26"/>
          <w:szCs w:val="26"/>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lastRenderedPageBreak/>
        <w:t>ابن کثیر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معنی این آیه این است که خداوند عایشه را همسر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قرار نمی‌داد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او از جمله زنان طیبه و پاک دنیا است که شایستگی همسری با پیامبر را داشته و اگر از پاکان نبود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شرعاً شایستگی پیامبر را نداشت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چنین چیزی هم مقرر نمی‌گشت و به</w:t>
      </w:r>
      <w:r w:rsidRPr="00B4109E">
        <w:rPr>
          <w:rFonts w:ascii="IRLotus" w:eastAsia="Times New Roman" w:hAnsi="IRLotus" w:cs="IRNazli" w:hint="cs"/>
          <w:sz w:val="28"/>
          <w:szCs w:val="28"/>
          <w:rtl/>
          <w:lang w:bidi="fa-IR"/>
        </w:rPr>
        <w:t xml:space="preserve"> ه</w:t>
      </w:r>
      <w:r w:rsidRPr="00B4109E">
        <w:rPr>
          <w:rFonts w:ascii="IRLotus" w:eastAsia="Times New Roman" w:hAnsi="IRLotus" w:cs="IRNazli"/>
          <w:sz w:val="28"/>
          <w:szCs w:val="28"/>
          <w:rtl/>
          <w:lang w:bidi="fa-IR"/>
        </w:rPr>
        <w:t>مین خاطر خداوند می‌فرماید</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أُوْلَٰٓئِكَ</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مُبَرَّءُونَ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يَقُولُونَ</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hint="cs"/>
          <w:sz w:val="24"/>
          <w:szCs w:val="24"/>
          <w:rtl/>
          <w:lang w:bidi="fa-IR"/>
        </w:rPr>
        <w:t>[النور: 26]</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اینان از نسبت</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هاى ناروایى كه (ناپاكان) به آنان مى‏دهند مبرا هستند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یعنی آنان از آنچه تهمت زنان و دشمنان دین می‌گویند مبرّا و دورند</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sectPr w:rsidR="0076508E" w:rsidRPr="00B4109E" w:rsidSect="00BA1E6B">
          <w:footnotePr>
            <w:numRestart w:val="eachPage"/>
          </w:footnotePr>
          <w:pgSz w:w="7938" w:h="11907" w:code="11"/>
          <w:pgMar w:top="1134" w:right="1134" w:bottom="1134" w:left="1134" w:header="567" w:footer="0" w:gutter="0"/>
          <w:cols w:space="720"/>
          <w:noEndnote/>
          <w:titlePg/>
          <w:bidi/>
          <w:rtlGutter/>
        </w:sectPr>
      </w:pPr>
    </w:p>
    <w:p w:rsidR="0076508E" w:rsidRPr="00B4109E" w:rsidRDefault="0076508E" w:rsidP="00E81B6C">
      <w:pPr>
        <w:pStyle w:val="a"/>
        <w:rPr>
          <w:rtl/>
        </w:rPr>
      </w:pPr>
      <w:bookmarkStart w:id="37" w:name="_Toc381571495"/>
      <w:bookmarkStart w:id="38" w:name="_Toc404438697"/>
      <w:r w:rsidRPr="00B4109E">
        <w:rPr>
          <w:rFonts w:hint="cs"/>
          <w:rtl/>
        </w:rPr>
        <w:lastRenderedPageBreak/>
        <w:t>8</w:t>
      </w:r>
      <w:r w:rsidRPr="00B4109E">
        <w:rPr>
          <w:rtl/>
        </w:rPr>
        <w:br/>
        <w:t>حکم دشنام دادن به بقي</w:t>
      </w:r>
      <w:r w:rsidR="00E81B6C" w:rsidRPr="00B4109E">
        <w:rPr>
          <w:rFonts w:hint="cs"/>
          <w:rtl/>
        </w:rPr>
        <w:t>ه‌ی</w:t>
      </w:r>
      <w:r w:rsidRPr="00B4109E">
        <w:rPr>
          <w:rtl/>
        </w:rPr>
        <w:t xml:space="preserve"> امهات المؤمنين</w:t>
      </w:r>
      <w:bookmarkEnd w:id="37"/>
      <w:bookmarkEnd w:id="38"/>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علماء نسبت به قذف بقیه همسران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اختلاف‌نظر دارند ولی </w:t>
      </w:r>
      <w:r w:rsidRPr="00B4109E">
        <w:rPr>
          <w:rFonts w:ascii="IRLotus" w:eastAsia="Times New Roman" w:hAnsi="IRLotus" w:cs="IRNazli" w:hint="cs"/>
          <w:sz w:val="28"/>
          <w:szCs w:val="28"/>
          <w:rtl/>
          <w:lang w:bidi="fa-IR"/>
        </w:rPr>
        <w:t>نظری</w:t>
      </w:r>
      <w:r w:rsidRPr="00B4109E">
        <w:rPr>
          <w:rFonts w:ascii="IRLotus" w:eastAsia="Times New Roman" w:hAnsi="IRLotus" w:cs="IRNazli"/>
          <w:sz w:val="28"/>
          <w:szCs w:val="28"/>
          <w:rtl/>
          <w:lang w:bidi="fa-IR"/>
        </w:rPr>
        <w:t xml:space="preserve"> که اکثر علماء پذیرفته‌اند این است که گوینده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کافر است، چون کسی که قذف شده است همسر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باشد</w:t>
      </w:r>
      <w:r w:rsidRPr="00B4109E">
        <w:rPr>
          <w:rFonts w:ascii="IRLotus" w:eastAsia="Times New Roman" w:hAnsi="IRLotus" w:cs="IRNazli"/>
          <w:sz w:val="28"/>
          <w:szCs w:val="28"/>
          <w:rtl/>
          <w:lang w:bidi="fa-IR"/>
        </w:rPr>
        <w:t xml:space="preserve">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او است که خشمگین شده، زیرا عایشه</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همسر پیامبر است و با بقیه همسرانش برابر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5"/>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در بقیه زوج</w:t>
      </w:r>
      <w:r w:rsidRPr="00B4109E">
        <w:rPr>
          <w:rFonts w:ascii="IRLotus" w:eastAsia="Times New Roman" w:hAnsi="IRLotus" w:cs="IRNazli" w:hint="cs"/>
          <w:sz w:val="28"/>
          <w:szCs w:val="28"/>
          <w:rtl/>
          <w:lang w:bidi="fa-IR"/>
        </w:rPr>
        <w:t>ات</w:t>
      </w:r>
      <w:r w:rsidRPr="00B4109E">
        <w:rPr>
          <w:rFonts w:ascii="IRLotus" w:eastAsia="Times New Roman" w:hAnsi="IRLotus" w:cs="IRNazli"/>
          <w:sz w:val="28"/>
          <w:szCs w:val="28"/>
          <w:rtl/>
          <w:lang w:bidi="fa-IR"/>
        </w:rPr>
        <w:t xml:space="preserve">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هم </w:t>
      </w:r>
      <w:r w:rsidRPr="00B4109E">
        <w:rPr>
          <w:rFonts w:ascii="IRLotus" w:eastAsia="Times New Roman" w:hAnsi="IRLotus" w:cs="IRNazli" w:hint="cs"/>
          <w:sz w:val="28"/>
          <w:szCs w:val="28"/>
          <w:rtl/>
          <w:lang w:bidi="fa-IR"/>
        </w:rPr>
        <w:t>بحثِ</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تخریب </w:t>
      </w:r>
      <w:r w:rsidRPr="00B4109E">
        <w:rPr>
          <w:rFonts w:ascii="IRLotus" w:eastAsia="Times New Roman" w:hAnsi="IRLotus" w:cs="IRNazli"/>
          <w:sz w:val="28"/>
          <w:szCs w:val="28"/>
          <w:rtl/>
          <w:lang w:bidi="fa-IR"/>
        </w:rPr>
        <w:t xml:space="preserve">شخصیت </w:t>
      </w:r>
      <w:r w:rsidRPr="00B4109E">
        <w:rPr>
          <w:rFonts w:ascii="IRLotus" w:eastAsia="Times New Roman" w:hAnsi="IRLotus" w:cs="IRNazli" w:hint="cs"/>
          <w:sz w:val="28"/>
          <w:szCs w:val="28"/>
          <w:rtl/>
          <w:lang w:bidi="fa-IR"/>
        </w:rPr>
        <w:t>آنها</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مطرح می‌شود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حکم دشنام بقی</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زنان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به دشنامی غیر از آنچه ذکر شد</w:t>
      </w:r>
      <w:r w:rsidRPr="00B4109E">
        <w:rPr>
          <w:rFonts w:ascii="IRLotus" w:eastAsia="Times New Roman" w:hAnsi="IRLotus" w:cs="IRNazli" w:hint="cs"/>
          <w:sz w:val="28"/>
          <w:szCs w:val="28"/>
          <w:rtl/>
          <w:lang w:bidi="fa-IR"/>
        </w:rPr>
        <w:t>، مانند</w:t>
      </w:r>
      <w:r w:rsidRPr="00B4109E">
        <w:rPr>
          <w:rFonts w:ascii="IRLotus" w:eastAsia="Times New Roman" w:hAnsi="IRLotus" w:cs="IRNazli"/>
          <w:sz w:val="28"/>
          <w:szCs w:val="28"/>
          <w:rtl/>
          <w:lang w:bidi="fa-IR"/>
        </w:rPr>
        <w:t xml:space="preserve"> حکم قذف و </w:t>
      </w:r>
      <w:r w:rsidRPr="00B4109E">
        <w:rPr>
          <w:rFonts w:ascii="IRLotus" w:eastAsia="Times New Roman" w:hAnsi="IRLotus" w:cs="IRNazli" w:hint="cs"/>
          <w:sz w:val="28"/>
          <w:szCs w:val="28"/>
          <w:rtl/>
          <w:lang w:bidi="fa-IR"/>
        </w:rPr>
        <w:t>دشنام به</w:t>
      </w:r>
      <w:r w:rsidRPr="00B4109E">
        <w:rPr>
          <w:rFonts w:ascii="IRLotus" w:eastAsia="Times New Roman" w:hAnsi="IRLotus" w:cs="IRNazli"/>
          <w:sz w:val="28"/>
          <w:szCs w:val="28"/>
          <w:rtl/>
          <w:lang w:bidi="fa-IR"/>
        </w:rPr>
        <w:t xml:space="preserve"> بقیه اصحاب است</w:t>
      </w:r>
      <w:r w:rsidRPr="00B4109E">
        <w:rPr>
          <w:rFonts w:ascii="IRLotus" w:eastAsia="Times New Roman" w:hAnsi="IRLotus" w:cs="IRNazli" w:hint="cs"/>
          <w:sz w:val="28"/>
          <w:szCs w:val="28"/>
          <w:rtl/>
          <w:lang w:bidi="fa-IR"/>
        </w:rPr>
        <w:t>، و حکمش را به تفصیل در بخش‌های قبل بیان کردیم.</w:t>
      </w:r>
    </w:p>
    <w:p w:rsidR="0076508E" w:rsidRPr="00B4109E" w:rsidRDefault="0076508E" w:rsidP="00E81B6C">
      <w:pPr>
        <w:pStyle w:val="a0"/>
        <w:rPr>
          <w:rtl/>
        </w:rPr>
      </w:pPr>
      <w:bookmarkStart w:id="39" w:name="_Toc381571496"/>
      <w:bookmarkStart w:id="40" w:name="_Toc381571759"/>
      <w:bookmarkStart w:id="41" w:name="_Toc383025722"/>
      <w:bookmarkStart w:id="42" w:name="_Toc394575584"/>
      <w:bookmarkStart w:id="43" w:name="_Toc404336215"/>
      <w:bookmarkStart w:id="44" w:name="_Toc404438698"/>
      <w:r w:rsidRPr="00B4109E">
        <w:rPr>
          <w:rFonts w:hint="cs"/>
          <w:rtl/>
        </w:rPr>
        <w:t>پیامدهای توهین و دشنام</w:t>
      </w:r>
      <w:bookmarkEnd w:id="39"/>
      <w:bookmarkEnd w:id="40"/>
      <w:bookmarkEnd w:id="41"/>
      <w:bookmarkEnd w:id="42"/>
      <w:bookmarkEnd w:id="43"/>
      <w:bookmarkEnd w:id="44"/>
    </w:p>
    <w:p w:rsidR="0076508E" w:rsidRPr="00B4109E" w:rsidRDefault="0076508E" w:rsidP="0076508E">
      <w:pPr>
        <w:spacing w:after="0" w:line="240" w:lineRule="auto"/>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سلف صالح</w:t>
      </w:r>
      <w:r w:rsidRPr="00B4109E">
        <w:rPr>
          <w:rFonts w:ascii="IRLotus" w:eastAsia="Times New Roman" w:hAnsi="IRLotus" w:cs="IRNazli" w:hint="cs"/>
          <w:sz w:val="28"/>
          <w:szCs w:val="28"/>
          <w:rtl/>
          <w:lang w:bidi="fa-IR"/>
        </w:rPr>
        <w:t xml:space="preserve"> </w:t>
      </w:r>
      <w:r w:rsidR="00400502" w:rsidRPr="00B4109E">
        <w:rPr>
          <w:rFonts w:ascii="IRLotus" w:eastAsia="Times New Roman" w:hAnsi="IRLotus" w:cs="CTraditional Arabic"/>
          <w:sz w:val="28"/>
          <w:szCs w:val="28"/>
          <w:rtl/>
          <w:lang w:bidi="fa-IR"/>
        </w:rPr>
        <w:t>ش</w:t>
      </w:r>
      <w:r w:rsidRPr="00B4109E">
        <w:rPr>
          <w:rFonts w:ascii="IRLotus" w:eastAsia="Times New Roman" w:hAnsi="IRLotus" w:cs="IRNazli"/>
          <w:sz w:val="28"/>
          <w:szCs w:val="28"/>
          <w:rtl/>
          <w:lang w:bidi="fa-IR"/>
        </w:rPr>
        <w:t xml:space="preserve"> همیشه از خطر و اهمیت طعن و </w:t>
      </w:r>
      <w:r w:rsidRPr="00B4109E">
        <w:rPr>
          <w:rFonts w:ascii="IRLotus" w:eastAsia="Times New Roman" w:hAnsi="IRLotus" w:cs="IRNazli" w:hint="cs"/>
          <w:sz w:val="28"/>
          <w:szCs w:val="28"/>
          <w:rtl/>
          <w:lang w:bidi="fa-IR"/>
        </w:rPr>
        <w:t>دشنام نسبت به</w:t>
      </w:r>
      <w:r w:rsidRPr="00B4109E">
        <w:rPr>
          <w:rFonts w:ascii="IRLotus" w:eastAsia="Times New Roman" w:hAnsi="IRLotus" w:cs="IRNazli"/>
          <w:sz w:val="28"/>
          <w:szCs w:val="28"/>
          <w:rtl/>
          <w:lang w:bidi="fa-IR"/>
        </w:rPr>
        <w:t xml:space="preserve"> اصحاب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آگاه بوده‌اند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همیشه از این افراد و مقاصدشان پرهیز می‌کردند، چون می‌دانستند که این گونه طعن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‌زدن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 باعث می‌شود</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اصول دین را نقض 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کلمات</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کوتاه </w:t>
      </w:r>
      <w:r w:rsidRPr="00B4109E">
        <w:rPr>
          <w:rFonts w:ascii="IRLotus" w:eastAsia="Times New Roman" w:hAnsi="IRLotus" w:cs="IRNazli" w:hint="cs"/>
          <w:sz w:val="28"/>
          <w:szCs w:val="28"/>
          <w:rtl/>
          <w:lang w:bidi="fa-IR"/>
        </w:rPr>
        <w:t>ولی</w:t>
      </w:r>
      <w:r w:rsidRPr="00B4109E">
        <w:rPr>
          <w:rFonts w:ascii="IRLotus" w:eastAsia="Times New Roman" w:hAnsi="IRLotus" w:cs="IRNazli"/>
          <w:sz w:val="28"/>
          <w:szCs w:val="28"/>
          <w:rtl/>
          <w:lang w:bidi="fa-IR"/>
        </w:rPr>
        <w:t xml:space="preserve"> </w:t>
      </w:r>
      <w:r w:rsidRPr="00B4109E">
        <w:rPr>
          <w:rFonts w:ascii="IRLotus" w:eastAsia="Times New Roman" w:hAnsi="IRLotus" w:cs="IRNazli"/>
          <w:sz w:val="28"/>
          <w:szCs w:val="28"/>
          <w:rtl/>
          <w:lang w:bidi="fa-IR"/>
        </w:rPr>
        <w:lastRenderedPageBreak/>
        <w:t>جامع و معنی‌دار می‌گفتند که در مقدم</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این بحث می‌آورم و چیزهایی را توضیح خواهم داد که غالباً </w:t>
      </w:r>
      <w:r w:rsidRPr="00B4109E">
        <w:rPr>
          <w:rFonts w:ascii="IRLotus" w:eastAsia="Times New Roman" w:hAnsi="IRLotus" w:cs="IRNazli" w:hint="cs"/>
          <w:sz w:val="28"/>
          <w:szCs w:val="28"/>
          <w:rtl/>
          <w:lang w:bidi="fa-IR"/>
        </w:rPr>
        <w:t>درباره</w:t>
      </w:r>
      <w:r w:rsidRPr="00B4109E">
        <w:rPr>
          <w:rFonts w:ascii="IRLotus" w:eastAsia="Times New Roman" w:hAnsi="IRLotus" w:cs="IRNazli"/>
          <w:sz w:val="28"/>
          <w:szCs w:val="28"/>
          <w:rtl/>
          <w:lang w:bidi="fa-IR"/>
        </w:rPr>
        <w:t xml:space="preserve"> دشنام </w:t>
      </w:r>
      <w:r w:rsidRPr="00B4109E">
        <w:rPr>
          <w:rFonts w:ascii="IRLotus" w:eastAsia="Times New Roman" w:hAnsi="IRLotus" w:cs="IRNazli" w:hint="cs"/>
          <w:sz w:val="28"/>
          <w:szCs w:val="28"/>
          <w:rtl/>
          <w:lang w:bidi="fa-IR"/>
        </w:rPr>
        <w:t>به آن بزرگواران است. به علاوه،</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مطالبی خواهم گفت در</w:t>
      </w:r>
      <w:r w:rsidRPr="00B4109E">
        <w:rPr>
          <w:rFonts w:ascii="IRLotus" w:eastAsia="Times New Roman" w:hAnsi="IRLotus" w:cs="IRNazli"/>
          <w:sz w:val="28"/>
          <w:szCs w:val="28"/>
          <w:rtl/>
          <w:lang w:bidi="fa-IR"/>
        </w:rPr>
        <w:t xml:space="preserve"> رد </w:t>
      </w:r>
      <w:r w:rsidRPr="00B4109E">
        <w:rPr>
          <w:rFonts w:ascii="IRLotus" w:eastAsia="Times New Roman" w:hAnsi="IRLotus" w:cs="IRNazli" w:hint="cs"/>
          <w:sz w:val="28"/>
          <w:szCs w:val="28"/>
          <w:rtl/>
          <w:lang w:bidi="fa-IR"/>
        </w:rPr>
        <w:t>کسانی</w:t>
      </w:r>
      <w:r w:rsidRPr="00B4109E">
        <w:rPr>
          <w:rFonts w:ascii="IRLotus" w:eastAsia="Times New Roman" w:hAnsi="IRLotus" w:cs="IRNazli"/>
          <w:sz w:val="28"/>
          <w:szCs w:val="28"/>
          <w:rtl/>
          <w:lang w:bidi="fa-IR"/>
        </w:rPr>
        <w:t xml:space="preserve"> که سب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شان از </w:t>
      </w:r>
      <w:r w:rsidRPr="00B4109E">
        <w:rPr>
          <w:rFonts w:ascii="IRLotus" w:eastAsia="Times New Roman" w:hAnsi="IRLotus" w:cs="IRNazli" w:hint="cs"/>
          <w:sz w:val="28"/>
          <w:szCs w:val="28"/>
          <w:rtl/>
          <w:lang w:bidi="fa-IR"/>
        </w:rPr>
        <w:t>نوع</w:t>
      </w:r>
      <w:r w:rsidRPr="00B4109E">
        <w:rPr>
          <w:rFonts w:ascii="IRLotus" w:eastAsia="Times New Roman" w:hAnsi="IRLotus" w:cs="IRNazli"/>
          <w:sz w:val="28"/>
          <w:szCs w:val="28"/>
          <w:rtl/>
          <w:lang w:bidi="fa-IR"/>
        </w:rPr>
        <w:t xml:space="preserve"> اول یا دوم </w:t>
      </w:r>
      <w:r w:rsidRPr="00B4109E">
        <w:rPr>
          <w:rFonts w:ascii="IRLotus" w:eastAsia="Times New Roman" w:hAnsi="IRLotus" w:cs="IRNazli" w:hint="cs"/>
          <w:sz w:val="28"/>
          <w:szCs w:val="28"/>
          <w:rtl/>
          <w:lang w:bidi="fa-IR"/>
        </w:rPr>
        <w:t xml:space="preserve">بوده </w:t>
      </w:r>
      <w:r w:rsidRPr="00B4109E">
        <w:rPr>
          <w:rFonts w:ascii="IRLotus" w:eastAsia="Times New Roman" w:hAnsi="IRLotus" w:cs="IRNazli"/>
          <w:sz w:val="28"/>
          <w:szCs w:val="28"/>
          <w:rtl/>
          <w:lang w:bidi="fa-IR"/>
        </w:rPr>
        <w:t xml:space="preserve">و حکم آن کفر </w:t>
      </w:r>
      <w:r w:rsidRPr="00B4109E">
        <w:rPr>
          <w:rFonts w:ascii="IRLotus" w:eastAsia="Times New Roman" w:hAnsi="IRLotus" w:cs="IRNazli" w:hint="cs"/>
          <w:sz w:val="28"/>
          <w:szCs w:val="28"/>
          <w:rtl/>
          <w:lang w:bidi="fa-IR"/>
        </w:rPr>
        <w:t xml:space="preserve">یا </w:t>
      </w:r>
      <w:r w:rsidRPr="00B4109E">
        <w:rPr>
          <w:rFonts w:ascii="IRLotus" w:eastAsia="Times New Roman" w:hAnsi="IRLotus" w:cs="IRNazli"/>
          <w:sz w:val="28"/>
          <w:szCs w:val="28"/>
          <w:rtl/>
          <w:lang w:bidi="fa-IR"/>
        </w:rPr>
        <w:t>فسق</w:t>
      </w:r>
      <w:r w:rsidRPr="00B4109E">
        <w:rPr>
          <w:rFonts w:ascii="IRLotus" w:eastAsia="Times New Roman" w:hAnsi="IRLotus" w:cs="IRNazli" w:hint="cs"/>
          <w:sz w:val="28"/>
          <w:szCs w:val="28"/>
          <w:rtl/>
          <w:lang w:bidi="fa-IR"/>
        </w:rPr>
        <w:t xml:space="preserve"> می‌باشد.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احکام مذکور، بر این اساس است</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که دشنام،</w:t>
      </w:r>
      <w:r w:rsidRPr="00B4109E">
        <w:rPr>
          <w:rFonts w:ascii="IRLotus" w:eastAsia="Times New Roman" w:hAnsi="IRLotus" w:cs="IRNazli"/>
          <w:sz w:val="28"/>
          <w:szCs w:val="28"/>
          <w:rtl/>
          <w:lang w:bidi="fa-IR"/>
        </w:rPr>
        <w:t xml:space="preserve"> نسبت به مجموع صحابه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بیشتر آنان و یا در</w:t>
      </w:r>
      <w:r w:rsidRPr="00B4109E">
        <w:rPr>
          <w:rFonts w:ascii="IRLotus" w:eastAsia="Times New Roman" w:hAnsi="IRLotus" w:cs="IRNazli" w:hint="cs"/>
          <w:sz w:val="28"/>
          <w:szCs w:val="28"/>
          <w:rtl/>
          <w:lang w:bidi="fa-IR"/>
        </w:rPr>
        <w:t>باره</w:t>
      </w:r>
      <w:r w:rsidRPr="00B4109E">
        <w:rPr>
          <w:rFonts w:ascii="IRLotus" w:eastAsia="Times New Roman" w:hAnsi="IRLotus" w:cs="IRNazli"/>
          <w:sz w:val="28"/>
          <w:szCs w:val="28"/>
          <w:rtl/>
          <w:lang w:bidi="fa-IR"/>
        </w:rPr>
        <w:t xml:space="preserve"> عدالت اصحابی</w:t>
      </w:r>
      <w:r w:rsidRPr="00B4109E">
        <w:rPr>
          <w:rFonts w:ascii="IRLotus" w:eastAsia="Times New Roman" w:hAnsi="IRLotus" w:cs="IRNazli" w:hint="cs"/>
          <w:sz w:val="28"/>
          <w:szCs w:val="28"/>
          <w:rtl/>
          <w:lang w:bidi="fa-IR"/>
        </w:rPr>
        <w:t xml:space="preserve"> است</w:t>
      </w:r>
      <w:r w:rsidRPr="00B4109E">
        <w:rPr>
          <w:rFonts w:ascii="IRLotus" w:eastAsia="Times New Roman" w:hAnsi="IRLotus" w:cs="IRNazli"/>
          <w:sz w:val="28"/>
          <w:szCs w:val="28"/>
          <w:rtl/>
          <w:lang w:bidi="fa-IR"/>
        </w:rPr>
        <w:t xml:space="preserve"> که نص متواتر</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در مورد فضل آنان وجود دارد، مانند خلفای راشدین.</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امام مالک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درباره کسانی که اصحاب را دشنام می‌دهند گفته است: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اینان کسانی بودند که می‌خواستند در شخصیت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نقص </w:t>
      </w:r>
      <w:r w:rsidRPr="00B4109E">
        <w:rPr>
          <w:rFonts w:ascii="IRLotus" w:eastAsia="Times New Roman" w:hAnsi="IRLotus" w:cs="IRNazli" w:hint="cs"/>
          <w:sz w:val="28"/>
          <w:szCs w:val="28"/>
          <w:rtl/>
          <w:lang w:bidi="fa-IR"/>
        </w:rPr>
        <w:t xml:space="preserve">و خلل </w:t>
      </w:r>
      <w:r w:rsidRPr="00B4109E">
        <w:rPr>
          <w:rFonts w:ascii="IRLotus" w:eastAsia="Times New Roman" w:hAnsi="IRLotus" w:cs="IRNazli"/>
          <w:sz w:val="28"/>
          <w:szCs w:val="28"/>
          <w:rtl/>
          <w:lang w:bidi="fa-IR"/>
        </w:rPr>
        <w:t>ایجاد 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نتوانستند، پس همین کار را در مورد اصحابش اجرا کردند تا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گفته شود این مرد، انسان بدی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وگرنه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اگر مرد خوبی ‌بود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اطرافیانش هم خوب بودند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امام احمد</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فرموده است: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هرگاه دیدی</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 xml:space="preserve"> کسی یکی از یاران پیامبر را متهم می‌کند یقین داشته باشید که در مسلمان بودن</w:t>
      </w:r>
      <w:r w:rsidRPr="00B4109E">
        <w:rPr>
          <w:rFonts w:ascii="IRLotus" w:eastAsia="Times New Roman" w:hAnsi="IRLotus" w:cs="IRNazli" w:hint="cs"/>
          <w:sz w:val="28"/>
          <w:szCs w:val="28"/>
          <w:rtl/>
          <w:lang w:bidi="fa-IR"/>
        </w:rPr>
        <w:t xml:space="preserve"> او</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تردید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وجود دارد»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بوزرعه رازی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نیز </w:t>
      </w:r>
      <w:r w:rsidRPr="00B4109E">
        <w:rPr>
          <w:rFonts w:ascii="IRLotus" w:eastAsia="Times New Roman" w:hAnsi="IRLotus" w:cs="IRNazli"/>
          <w:sz w:val="28"/>
          <w:szCs w:val="28"/>
          <w:rtl/>
          <w:lang w:bidi="fa-IR"/>
        </w:rPr>
        <w:t>گفته است:</w:t>
      </w:r>
    </w:p>
    <w:p w:rsidR="0076508E" w:rsidRPr="00B4109E" w:rsidRDefault="0076508E" w:rsidP="00B4109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هرگاه دیدی</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 xml:space="preserve"> کسی شخصیت </w:t>
      </w:r>
      <w:r w:rsidRPr="00B4109E">
        <w:rPr>
          <w:rFonts w:ascii="IRLotus" w:eastAsia="Times New Roman" w:hAnsi="IRLotus" w:cs="IRNazli" w:hint="cs"/>
          <w:sz w:val="28"/>
          <w:szCs w:val="28"/>
          <w:rtl/>
          <w:lang w:bidi="fa-IR"/>
        </w:rPr>
        <w:t xml:space="preserve">یکی از </w:t>
      </w:r>
      <w:r w:rsidRPr="00B4109E">
        <w:rPr>
          <w:rFonts w:ascii="IRLotus" w:eastAsia="Times New Roman" w:hAnsi="IRLotus" w:cs="IRNazli"/>
          <w:sz w:val="28"/>
          <w:szCs w:val="28"/>
          <w:rtl/>
          <w:lang w:bidi="fa-IR"/>
        </w:rPr>
        <w:t xml:space="preserve">اصحاب را </w:t>
      </w:r>
      <w:r w:rsidRPr="00B4109E">
        <w:rPr>
          <w:rFonts w:ascii="IRLotus" w:eastAsia="Times New Roman" w:hAnsi="IRLotus" w:cs="IRNazli" w:hint="cs"/>
          <w:sz w:val="28"/>
          <w:szCs w:val="28"/>
          <w:rtl/>
          <w:lang w:bidi="fa-IR"/>
        </w:rPr>
        <w:t xml:space="preserve">زیر سئوال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بر</w:t>
      </w:r>
      <w:r w:rsidRPr="00B4109E">
        <w:rPr>
          <w:rFonts w:ascii="IRLotus" w:eastAsia="Times New Roman" w:hAnsi="IRLotus" w:cs="IRNazli"/>
          <w:sz w:val="28"/>
          <w:szCs w:val="28"/>
          <w:rtl/>
          <w:lang w:bidi="fa-IR"/>
        </w:rPr>
        <w:t>د، یقین داشته باشید که او بی‌دین است، چون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نزد ما حق است، قرآن حق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این قرآن و سنت را اصحاب رسول</w:t>
      </w:r>
      <w:r w:rsid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الله</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برای </w:t>
      </w:r>
      <w:r w:rsidRPr="00B4109E">
        <w:rPr>
          <w:rFonts w:ascii="IRLotus" w:eastAsia="Times New Roman" w:hAnsi="IRLotus" w:cs="IRNazli"/>
          <w:sz w:val="28"/>
          <w:szCs w:val="28"/>
          <w:rtl/>
          <w:lang w:bidi="fa-IR"/>
        </w:rPr>
        <w:lastRenderedPageBreak/>
        <w:t>ما آورده‌اند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w:t>
      </w:r>
      <w:r w:rsidRPr="00B4109E">
        <w:rPr>
          <w:rFonts w:ascii="IRLotus" w:eastAsia="Times New Roman" w:hAnsi="IRLotus" w:cs="IRNazli" w:hint="cs"/>
          <w:sz w:val="28"/>
          <w:szCs w:val="28"/>
          <w:rtl/>
          <w:lang w:bidi="fa-IR"/>
        </w:rPr>
        <w:t>ه ا</w:t>
      </w:r>
      <w:r w:rsidRPr="00B4109E">
        <w:rPr>
          <w:rFonts w:ascii="IRLotus" w:eastAsia="Times New Roman" w:hAnsi="IRLotus" w:cs="IRNazli"/>
          <w:sz w:val="28"/>
          <w:szCs w:val="28"/>
          <w:rtl/>
          <w:lang w:bidi="fa-IR"/>
        </w:rPr>
        <w:t>ین خاطر است که شاهدان عینی دین ما را لکه‌دار می‌کنند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کتاب و سنت را باطل و لکه‌دار نمایند و در واقع</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تنقیص قرآن و سنت نزد آنان به طریق اولی خوشایندتر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زیرا آنان زندیق و بی‌دین هستند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89"/>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امام ابونعیم</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گفته است:</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تنها کسانی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مریض</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القلب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دنبال اشتباهات و لغزش</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های اصحاب پیامبر </w:t>
      </w:r>
      <w:r w:rsidRPr="00B4109E">
        <w:rPr>
          <w:rFonts w:ascii="IRLotus" w:eastAsia="Times New Roman" w:hAnsi="IRLotus" w:cs="IRNazli" w:hint="cs"/>
          <w:sz w:val="28"/>
          <w:szCs w:val="28"/>
          <w:rtl/>
          <w:lang w:bidi="fa-IR"/>
        </w:rPr>
        <w:t>هستند»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باز هم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کسی</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زبان به این</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گونه مسائل می‌گشاید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می‌خواهد در شخصیت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و اصحابش و اسلام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نقص و خلل ایجاد نماید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هشدار علما در این</w:t>
      </w:r>
      <w:r w:rsidRPr="00B4109E">
        <w:rPr>
          <w:rFonts w:ascii="IRLotus" w:eastAsia="Times New Roman" w:hAnsi="IRLotus" w:cs="IRNazli" w:hint="cs"/>
          <w:sz w:val="28"/>
          <w:szCs w:val="28"/>
          <w:rtl/>
          <w:lang w:bidi="fa-IR"/>
        </w:rPr>
        <w:t xml:space="preserve"> مورد،</w:t>
      </w:r>
      <w:r w:rsidRPr="00B4109E">
        <w:rPr>
          <w:rFonts w:ascii="IRLotus" w:eastAsia="Times New Roman" w:hAnsi="IRLotus" w:cs="IRNazli"/>
          <w:sz w:val="28"/>
          <w:szCs w:val="28"/>
          <w:rtl/>
          <w:lang w:bidi="fa-IR"/>
        </w:rPr>
        <w:t xml:space="preserve"> عام است و شامل تمام اصحاب می‌گردد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 اینجا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مناسب </w:t>
      </w:r>
      <w:r w:rsidRPr="00B4109E">
        <w:rPr>
          <w:rFonts w:ascii="IRLotus" w:eastAsia="Times New Roman" w:hAnsi="IRLotus" w:cs="IRNazli"/>
          <w:sz w:val="28"/>
          <w:szCs w:val="28"/>
          <w:rtl/>
          <w:lang w:bidi="fa-IR"/>
        </w:rPr>
        <w:t>است که در فرمایش پیشوای اهل سنت</w:t>
      </w:r>
      <w:r w:rsidRPr="00B4109E">
        <w:rPr>
          <w:rFonts w:ascii="IRLotus" w:eastAsia="Times New Roman" w:hAnsi="IRLotus" w:cs="IRNazli" w:hint="cs"/>
          <w:sz w:val="28"/>
          <w:szCs w:val="28"/>
          <w:rtl/>
          <w:lang w:bidi="fa-IR"/>
        </w:rPr>
        <w:t>، ا</w:t>
      </w:r>
      <w:r w:rsidRPr="00B4109E">
        <w:rPr>
          <w:rFonts w:ascii="IRLotus" w:eastAsia="Times New Roman" w:hAnsi="IRLotus" w:cs="IRNazli"/>
          <w:sz w:val="28"/>
          <w:szCs w:val="28"/>
          <w:rtl/>
          <w:lang w:bidi="fa-IR"/>
        </w:rPr>
        <w:t>حمد بن حنبل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دقت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w:t>
      </w:r>
      <w:r w:rsidRPr="00B4109E">
        <w:rPr>
          <w:rFonts w:ascii="IRLotus" w:eastAsia="Times New Roman" w:hAnsi="IRLotus" w:cs="IRNazli" w:hint="cs"/>
          <w:sz w:val="28"/>
          <w:szCs w:val="28"/>
          <w:rtl/>
          <w:lang w:bidi="fa-IR"/>
        </w:rPr>
        <w:t xml:space="preserve"> که در جمله بالا فرمودند که «اگر حتی </w:t>
      </w:r>
      <w:r w:rsidRPr="00B4109E">
        <w:rPr>
          <w:rFonts w:ascii="IRLotus" w:eastAsia="Times New Roman" w:hAnsi="IRLotus" w:cs="IRNazli"/>
          <w:sz w:val="28"/>
          <w:szCs w:val="28"/>
          <w:rtl/>
          <w:lang w:bidi="fa-IR"/>
        </w:rPr>
        <w:t>یکی از یاران پیامبر را متهم ‌کند</w:t>
      </w:r>
      <w:r w:rsidRPr="00B4109E">
        <w:rPr>
          <w:rFonts w:ascii="IRLotus" w:eastAsia="Times New Roman" w:hAnsi="IRLotus" w:cs="IRNazli" w:hint="cs"/>
          <w:sz w:val="28"/>
          <w:szCs w:val="28"/>
          <w:rtl/>
          <w:lang w:bidi="fa-IR"/>
        </w:rPr>
        <w:t>»،</w:t>
      </w:r>
      <w:r w:rsidR="00DF50A9" w:rsidRPr="00B4109E">
        <w:rPr>
          <w:rFonts w:ascii="IRLotus" w:eastAsia="Times New Roman" w:hAnsi="IRLotus" w:cs="IRNazli"/>
          <w:sz w:val="28"/>
          <w:szCs w:val="28"/>
          <w:rtl/>
          <w:lang w:bidi="fa-IR"/>
        </w:rPr>
        <w:t xml:space="preserve"> و یا قول أب</w:t>
      </w:r>
      <w:r w:rsidR="00DF50A9" w:rsidRPr="00B4109E">
        <w:rPr>
          <w:rFonts w:ascii="IRLotus" w:eastAsia="Times New Roman" w:hAnsi="IRLotus" w:cs="IRNazli" w:hint="cs"/>
          <w:sz w:val="28"/>
          <w:szCs w:val="28"/>
          <w:rtl/>
          <w:lang w:bidi="fa-IR"/>
        </w:rPr>
        <w:t>و</w:t>
      </w:r>
      <w:r w:rsidRPr="00B4109E">
        <w:rPr>
          <w:rFonts w:ascii="IRLotus" w:eastAsia="Times New Roman" w:hAnsi="IRLotus" w:cs="IRNazli"/>
          <w:sz w:val="28"/>
          <w:szCs w:val="28"/>
          <w:rtl/>
          <w:lang w:bidi="fa-IR"/>
        </w:rPr>
        <w:t xml:space="preserve"> زرعه:</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کسی </w:t>
      </w:r>
      <w:r w:rsidRPr="00B4109E">
        <w:rPr>
          <w:rFonts w:ascii="IRLotus" w:eastAsia="Times New Roman" w:hAnsi="IRLotus" w:cs="IRNazli" w:hint="cs"/>
          <w:sz w:val="28"/>
          <w:szCs w:val="28"/>
          <w:rtl/>
          <w:lang w:bidi="fa-IR"/>
        </w:rPr>
        <w:t>که</w:t>
      </w:r>
      <w:r w:rsidRPr="00B4109E">
        <w:rPr>
          <w:rFonts w:ascii="IRLotus" w:eastAsia="Times New Roman" w:hAnsi="IRLotus" w:cs="IRNazli"/>
          <w:sz w:val="28"/>
          <w:szCs w:val="28"/>
          <w:rtl/>
          <w:lang w:bidi="fa-IR"/>
        </w:rPr>
        <w:t xml:space="preserve"> شخصیت </w:t>
      </w:r>
      <w:r w:rsidRPr="00B4109E">
        <w:rPr>
          <w:rFonts w:ascii="IRLotus" w:eastAsia="Times New Roman" w:hAnsi="IRLotus" w:cs="IRNazli" w:hint="cs"/>
          <w:sz w:val="28"/>
          <w:szCs w:val="28"/>
          <w:rtl/>
          <w:lang w:bidi="fa-IR"/>
        </w:rPr>
        <w:t xml:space="preserve">یکی از </w:t>
      </w:r>
      <w:r w:rsidRPr="00B4109E">
        <w:rPr>
          <w:rFonts w:ascii="IRLotus" w:eastAsia="Times New Roman" w:hAnsi="IRLotus" w:cs="IRNazli"/>
          <w:sz w:val="28"/>
          <w:szCs w:val="28"/>
          <w:rtl/>
          <w:lang w:bidi="fa-IR"/>
        </w:rPr>
        <w:t xml:space="preserve">اصحاب را </w:t>
      </w:r>
      <w:r w:rsidRPr="00B4109E">
        <w:rPr>
          <w:rFonts w:ascii="IRLotus" w:eastAsia="Times New Roman" w:hAnsi="IRLotus" w:cs="IRNazli" w:hint="cs"/>
          <w:sz w:val="28"/>
          <w:szCs w:val="28"/>
          <w:rtl/>
          <w:lang w:bidi="fa-IR"/>
        </w:rPr>
        <w:t xml:space="preserve">زیر سئوال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بر</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هشدار می‌دهد که </w:t>
      </w:r>
      <w:r w:rsidRPr="00B4109E">
        <w:rPr>
          <w:rFonts w:ascii="IRLotus" w:eastAsia="Times New Roman" w:hAnsi="IRLotus" w:cs="IRNazli" w:hint="cs"/>
          <w:sz w:val="28"/>
          <w:szCs w:val="28"/>
          <w:rtl/>
          <w:lang w:bidi="fa-IR"/>
        </w:rPr>
        <w:t>از یاران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به بدی نام نبرید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به یاد داشته باشیم که او حرفی از</w:t>
      </w:r>
      <w:r w:rsidRPr="00B4109E">
        <w:rPr>
          <w:rFonts w:ascii="IRLotus" w:eastAsia="Times New Roman" w:hAnsi="IRLotus" w:cs="IRNazli"/>
          <w:sz w:val="28"/>
          <w:szCs w:val="28"/>
          <w:rtl/>
          <w:lang w:bidi="fa-IR"/>
        </w:rPr>
        <w:t xml:space="preserve"> دشنام یا تکفیر ن</w:t>
      </w:r>
      <w:r w:rsidRPr="00B4109E">
        <w:rPr>
          <w:rFonts w:ascii="IRLotus" w:eastAsia="Times New Roman" w:hAnsi="IRLotus" w:cs="IRNazli" w:hint="cs"/>
          <w:sz w:val="28"/>
          <w:szCs w:val="28"/>
          <w:rtl/>
          <w:lang w:bidi="fa-IR"/>
        </w:rPr>
        <w:t>زده،</w:t>
      </w:r>
      <w:r w:rsidRPr="00B4109E">
        <w:rPr>
          <w:rFonts w:ascii="IRLotus" w:eastAsia="Times New Roman" w:hAnsi="IRLotus" w:cs="IRNazli"/>
          <w:sz w:val="28"/>
          <w:szCs w:val="28"/>
          <w:rtl/>
          <w:lang w:bidi="fa-IR"/>
        </w:rPr>
        <w:t xml:space="preserve"> و</w:t>
      </w:r>
      <w:r w:rsidRPr="00B4109E">
        <w:rPr>
          <w:rFonts w:ascii="IRLotus" w:eastAsia="Times New Roman" w:hAnsi="IRLotus" w:cs="IRNazli" w:hint="cs"/>
          <w:sz w:val="28"/>
          <w:szCs w:val="28"/>
          <w:rtl/>
          <w:lang w:bidi="fa-IR"/>
        </w:rPr>
        <w:t xml:space="preserve"> آن هم</w:t>
      </w:r>
      <w:r w:rsidRPr="00B4109E">
        <w:rPr>
          <w:rFonts w:ascii="IRLotus" w:eastAsia="Times New Roman" w:hAnsi="IRLotus" w:cs="IRNazli"/>
          <w:sz w:val="28"/>
          <w:szCs w:val="28"/>
          <w:rtl/>
          <w:lang w:bidi="fa-IR"/>
        </w:rPr>
        <w:t xml:space="preserve"> تنها در مورد یک نفر</w:t>
      </w:r>
      <w:r w:rsidRPr="00B4109E">
        <w:rPr>
          <w:rFonts w:ascii="IRLotus" w:eastAsia="Times New Roman" w:hAnsi="IRLotus" w:cs="IRNazli" w:hint="cs"/>
          <w:sz w:val="28"/>
          <w:szCs w:val="28"/>
          <w:rtl/>
          <w:lang w:bidi="fa-IR"/>
        </w:rPr>
        <w:t xml:space="preserve"> از</w:t>
      </w:r>
      <w:r w:rsidRPr="00B4109E">
        <w:rPr>
          <w:rFonts w:ascii="IRLotus" w:eastAsia="Times New Roman" w:hAnsi="IRLotus" w:cs="IRNazli"/>
          <w:sz w:val="28"/>
          <w:szCs w:val="28"/>
          <w:rtl/>
          <w:lang w:bidi="fa-IR"/>
        </w:rPr>
        <w:t xml:space="preserve"> صحابه </w:t>
      </w:r>
      <w:r w:rsidRPr="00B4109E">
        <w:rPr>
          <w:rFonts w:ascii="IRLotus" w:eastAsia="Times New Roman" w:hAnsi="IRLotus" w:cs="IRNazli" w:hint="cs"/>
          <w:sz w:val="28"/>
          <w:szCs w:val="28"/>
          <w:rtl/>
          <w:lang w:bidi="fa-IR"/>
        </w:rPr>
        <w:t>گفته است،</w:t>
      </w:r>
      <w:r w:rsidRPr="00B4109E">
        <w:rPr>
          <w:rFonts w:ascii="IRLotus" w:eastAsia="Times New Roman" w:hAnsi="IRLotus" w:cs="IRNazli"/>
          <w:sz w:val="28"/>
          <w:szCs w:val="28"/>
          <w:rtl/>
          <w:lang w:bidi="fa-IR"/>
        </w:rPr>
        <w:t xml:space="preserve"> پس چگونه خواهد بود حال کسی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که تمام و یا تعداد زیادی از آنان را دشنام </w:t>
      </w:r>
      <w:r w:rsidRPr="00B4109E">
        <w:rPr>
          <w:rFonts w:ascii="IRLotus" w:eastAsia="Times New Roman" w:hAnsi="IRLotus" w:cs="IRNazli" w:hint="cs"/>
          <w:sz w:val="28"/>
          <w:szCs w:val="28"/>
          <w:rtl/>
          <w:lang w:bidi="fa-IR"/>
        </w:rPr>
        <w:t>می‌دهد؟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lastRenderedPageBreak/>
        <w:t>برادر</w:t>
      </w:r>
      <w:r w:rsidRPr="00B4109E">
        <w:rPr>
          <w:rFonts w:ascii="IRLotus" w:eastAsia="Times New Roman" w:hAnsi="IRLotus" w:cs="IRNazli" w:hint="cs"/>
          <w:sz w:val="28"/>
          <w:szCs w:val="28"/>
          <w:rtl/>
          <w:lang w:bidi="fa-IR"/>
        </w:rPr>
        <w:t xml:space="preserve"> و خواهر</w:t>
      </w:r>
      <w:r w:rsidRPr="00B4109E">
        <w:rPr>
          <w:rFonts w:ascii="IRLotus" w:eastAsia="Times New Roman" w:hAnsi="IRLotus" w:cs="IRNazli"/>
          <w:sz w:val="28"/>
          <w:szCs w:val="28"/>
          <w:rtl/>
          <w:lang w:bidi="fa-IR"/>
        </w:rPr>
        <w:t xml:space="preserve"> مسلمان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لازم است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برخی از </w:t>
      </w:r>
      <w:r w:rsidRPr="00B4109E">
        <w:rPr>
          <w:rFonts w:ascii="IRLotus" w:eastAsia="Times New Roman" w:hAnsi="IRLotus" w:cs="IRNazli" w:hint="cs"/>
          <w:sz w:val="28"/>
          <w:szCs w:val="28"/>
          <w:rtl/>
          <w:lang w:bidi="fa-IR"/>
        </w:rPr>
        <w:t>پیامدها توهین و دشنام</w:t>
      </w:r>
      <w:r w:rsidRPr="00B4109E">
        <w:rPr>
          <w:rFonts w:ascii="IRLotus" w:eastAsia="Times New Roman" w:hAnsi="IRLotus" w:cs="IRNazli"/>
          <w:sz w:val="28"/>
          <w:szCs w:val="28"/>
          <w:rtl/>
          <w:lang w:bidi="fa-IR"/>
        </w:rPr>
        <w:t xml:space="preserve"> را برشماریم: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نخست</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اینکه گفته شود اکثر صحابه کافر و یا مرتد و یا فاسق شده‌اند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تعداد کمی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چنین چیزی باعث شک و تردید در قرآن و احادیث نبوی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زیرا نقص راوی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تردید در</w:t>
      </w:r>
      <w:r w:rsidRPr="00B4109E">
        <w:rPr>
          <w:rFonts w:ascii="IRLotus" w:eastAsia="Times New Roman" w:hAnsi="IRLotus" w:cs="IRNazli"/>
          <w:sz w:val="28"/>
          <w:szCs w:val="28"/>
          <w:rtl/>
          <w:lang w:bidi="fa-IR"/>
        </w:rPr>
        <w:t xml:space="preserve"> روایت </w:t>
      </w:r>
      <w:r w:rsidRPr="00B4109E">
        <w:rPr>
          <w:rFonts w:ascii="IRLotus" w:eastAsia="Times New Roman" w:hAnsi="IRLotus" w:cs="IRNazli" w:hint="cs"/>
          <w:sz w:val="28"/>
          <w:szCs w:val="28"/>
          <w:rtl/>
          <w:lang w:bidi="fa-IR"/>
        </w:rPr>
        <w:t>می‌باشد.</w:t>
      </w:r>
      <w:r w:rsidRPr="00B4109E">
        <w:rPr>
          <w:rFonts w:ascii="IRLotus" w:eastAsia="Times New Roman" w:hAnsi="IRLotus" w:cs="IRNazli"/>
          <w:sz w:val="28"/>
          <w:szCs w:val="28"/>
          <w:rtl/>
          <w:lang w:bidi="fa-IR"/>
        </w:rPr>
        <w:t xml:space="preserve"> چگونه کتابی که ناقلانش فاسق باشند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معتبر </w:t>
      </w:r>
      <w:r w:rsidRPr="00B4109E">
        <w:rPr>
          <w:rFonts w:ascii="IRLotus" w:eastAsia="Times New Roman" w:hAnsi="IRLotus" w:cs="IRNazli" w:hint="cs"/>
          <w:sz w:val="28"/>
          <w:szCs w:val="28"/>
          <w:rtl/>
          <w:lang w:bidi="fa-IR"/>
        </w:rPr>
        <w:t>است</w:t>
      </w:r>
      <w:r w:rsidRPr="00B4109E">
        <w:rPr>
          <w:rFonts w:ascii="IRLotus" w:eastAsia="Times New Roman" w:hAnsi="IRLotus" w:cs="IRNazli"/>
          <w:sz w:val="28"/>
          <w:szCs w:val="28"/>
          <w:rtl/>
          <w:lang w:bidi="fa-IR"/>
        </w:rPr>
        <w:t>؟ به همین خاطر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از پیروان اهل بدعت و گمراهی که اصحاب را </w:t>
      </w:r>
      <w:r w:rsidRPr="00B4109E">
        <w:rPr>
          <w:rFonts w:ascii="IRLotus" w:eastAsia="Times New Roman" w:hAnsi="IRLotus" w:cs="IRNazli" w:hint="cs"/>
          <w:sz w:val="28"/>
          <w:szCs w:val="28"/>
          <w:rtl/>
          <w:lang w:bidi="fa-IR"/>
        </w:rPr>
        <w:t xml:space="preserve">دشنام </w:t>
      </w:r>
      <w:r w:rsidRPr="00B4109E">
        <w:rPr>
          <w:rFonts w:ascii="IRLotus" w:eastAsia="Times New Roman" w:hAnsi="IRLotus" w:cs="IRNazli"/>
          <w:sz w:val="28"/>
          <w:szCs w:val="28"/>
          <w:rtl/>
          <w:lang w:bidi="fa-IR"/>
        </w:rPr>
        <w:t>می‌</w:t>
      </w:r>
      <w:r w:rsidRPr="00B4109E">
        <w:rPr>
          <w:rFonts w:ascii="IRLotus" w:eastAsia="Times New Roman" w:hAnsi="IRLotus" w:cs="IRNazli" w:hint="cs"/>
          <w:sz w:val="28"/>
          <w:szCs w:val="28"/>
          <w:rtl/>
          <w:lang w:bidi="fa-IR"/>
        </w:rPr>
        <w:t>دهن</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w:t>
      </w:r>
      <w:r w:rsidRPr="00B4109E">
        <w:rPr>
          <w:rFonts w:ascii="IRLotus" w:eastAsia="Times New Roman" w:hAnsi="IRLotus" w:cs="IRNazli" w:hint="cs"/>
          <w:sz w:val="28"/>
          <w:szCs w:val="28"/>
          <w:rtl/>
          <w:lang w:bidi="fa-IR"/>
        </w:rPr>
        <w:t>عتقد</w:t>
      </w:r>
      <w:r w:rsidRPr="00B4109E">
        <w:rPr>
          <w:rFonts w:ascii="IRLotus" w:eastAsia="Times New Roman" w:hAnsi="IRLotus" w:cs="IRNazli"/>
          <w:sz w:val="28"/>
          <w:szCs w:val="28"/>
          <w:rtl/>
          <w:lang w:bidi="fa-IR"/>
        </w:rPr>
        <w:t xml:space="preserve">ند که قرآن توسط اصحاب تحریف شده است، </w:t>
      </w:r>
      <w:r w:rsidRPr="00B4109E">
        <w:rPr>
          <w:rFonts w:ascii="IRLotus" w:eastAsia="Times New Roman" w:hAnsi="IRLotus" w:cs="IRNazli" w:hint="cs"/>
          <w:sz w:val="28"/>
          <w:szCs w:val="28"/>
          <w:rtl/>
          <w:lang w:bidi="fa-IR"/>
        </w:rPr>
        <w:t>ولی</w:t>
      </w:r>
      <w:r w:rsidRPr="00B4109E">
        <w:rPr>
          <w:rFonts w:ascii="IRLotus" w:eastAsia="Times New Roman" w:hAnsi="IRLotus" w:cs="IRNazli"/>
          <w:sz w:val="28"/>
          <w:szCs w:val="28"/>
          <w:rtl/>
          <w:lang w:bidi="fa-IR"/>
        </w:rPr>
        <w:t xml:space="preserve"> آن را اظهار نمی‌کنند.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نسبت به حدیث نبوی </w:t>
      </w:r>
      <w:r w:rsidRPr="00B4109E">
        <w:rPr>
          <w:rFonts w:ascii="IRLotus" w:eastAsia="Times New Roman" w:hAnsi="IRLotus" w:cs="IRNazli" w:hint="cs"/>
          <w:sz w:val="28"/>
          <w:szCs w:val="28"/>
          <w:rtl/>
          <w:lang w:bidi="fa-IR"/>
        </w:rPr>
        <w:t>نیز</w:t>
      </w:r>
      <w:r w:rsidRPr="00B4109E">
        <w:rPr>
          <w:rFonts w:ascii="IRLotus" w:eastAsia="Times New Roman" w:hAnsi="IRLotus" w:cs="IRNazli"/>
          <w:sz w:val="28"/>
          <w:szCs w:val="28"/>
          <w:rtl/>
          <w:lang w:bidi="fa-IR"/>
        </w:rPr>
        <w:t xml:space="preserve"> وضع به همین منوال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وقتی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عدالت صحابه زیر س</w:t>
      </w:r>
      <w:r w:rsidRPr="00B4109E">
        <w:rPr>
          <w:rFonts w:ascii="IRLotus" w:eastAsia="Times New Roman" w:hAnsi="IRLotus" w:cs="IRNazli" w:hint="cs"/>
          <w:sz w:val="28"/>
          <w:szCs w:val="28"/>
          <w:rtl/>
          <w:lang w:bidi="fa-IR"/>
        </w:rPr>
        <w:t>ئو</w:t>
      </w:r>
      <w:r w:rsidRPr="00B4109E">
        <w:rPr>
          <w:rFonts w:ascii="IRLotus" w:eastAsia="Times New Roman" w:hAnsi="IRLotus" w:cs="IRNazli"/>
          <w:sz w:val="28"/>
          <w:szCs w:val="28"/>
          <w:rtl/>
          <w:lang w:bidi="fa-IR"/>
        </w:rPr>
        <w:t>ال رود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سندها همه غیر معتبر خواهند 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با وجود این، برخی از این افراد گمراه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گمان می‌برند که هنوز به قرآن معتقد هستند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ولی ما به آنها می‌گوییم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لازمه ایمان به قرآن، ایمان به محتویات آن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معلوم است که در قرآن اعلام شده که اصحاب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بهترین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 بوده‌اند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خداوند</w:t>
      </w:r>
      <w:r w:rsidRPr="00B4109E">
        <w:rPr>
          <w:rFonts w:ascii="IRLotus" w:eastAsia="Times New Roman" w:hAnsi="IRLotus" w:cs="IRNazli" w:hint="cs"/>
          <w:sz w:val="28"/>
          <w:szCs w:val="28"/>
          <w:rtl/>
          <w:lang w:bidi="fa-IR"/>
        </w:rPr>
        <w:t xml:space="preserve"> هرگز</w:t>
      </w:r>
      <w:r w:rsidRPr="00B4109E">
        <w:rPr>
          <w:rFonts w:ascii="IRLotus" w:eastAsia="Times New Roman" w:hAnsi="IRLotus" w:cs="IRNazli"/>
          <w:sz w:val="28"/>
          <w:szCs w:val="28"/>
          <w:rtl/>
          <w:lang w:bidi="fa-IR"/>
        </w:rPr>
        <w:t xml:space="preserve"> آنان را رسوا نخواهد کرد و از آنان اعلام رضایت نموده است. پس هر کس این واقعیت را تصدیق ننماید، آنچه </w:t>
      </w:r>
      <w:r w:rsidRPr="00B4109E">
        <w:rPr>
          <w:rFonts w:ascii="IRLotus" w:eastAsia="Times New Roman" w:hAnsi="IRLotus" w:cs="IRNazli" w:hint="cs"/>
          <w:sz w:val="28"/>
          <w:szCs w:val="28"/>
          <w:rtl/>
          <w:lang w:bidi="fa-IR"/>
        </w:rPr>
        <w:t xml:space="preserve">را که </w:t>
      </w:r>
      <w:r w:rsidRPr="00B4109E">
        <w:rPr>
          <w:rFonts w:ascii="IRLotus" w:eastAsia="Times New Roman" w:hAnsi="IRLotus" w:cs="IRNazli"/>
          <w:sz w:val="28"/>
          <w:szCs w:val="28"/>
          <w:rtl/>
          <w:lang w:bidi="fa-IR"/>
        </w:rPr>
        <w:t>در قرآن وجود دارد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تکذیب</w:t>
      </w:r>
      <w:r w:rsidRPr="00B4109E">
        <w:rPr>
          <w:rFonts w:ascii="IRLotus" w:eastAsia="Times New Roman" w:hAnsi="IRLotus" w:cs="IRNazli" w:hint="cs"/>
          <w:sz w:val="28"/>
          <w:szCs w:val="28"/>
          <w:rtl/>
          <w:lang w:bidi="fa-IR"/>
        </w:rPr>
        <w:t xml:space="preserve"> کرده</w:t>
      </w:r>
      <w:r w:rsidRPr="00B4109E">
        <w:rPr>
          <w:rFonts w:ascii="IRLotus" w:eastAsia="Times New Roman" w:hAnsi="IRLotus" w:cs="IRNazli"/>
          <w:sz w:val="28"/>
          <w:szCs w:val="28"/>
          <w:rtl/>
          <w:lang w:bidi="fa-IR"/>
        </w:rPr>
        <w:t xml:space="preserve"> و </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عای</w:t>
      </w:r>
      <w:r w:rsidRPr="00B4109E">
        <w:rPr>
          <w:rFonts w:ascii="IRLotus" w:eastAsia="Times New Roman" w:hAnsi="IRLotus" w:cs="IRNazli"/>
          <w:sz w:val="28"/>
          <w:szCs w:val="28"/>
          <w:rtl/>
          <w:lang w:bidi="fa-IR"/>
        </w:rPr>
        <w:t xml:space="preserve"> خویش را نقض </w:t>
      </w:r>
      <w:r w:rsidRPr="00B4109E">
        <w:rPr>
          <w:rFonts w:ascii="IRLotus" w:eastAsia="Times New Roman" w:hAnsi="IRLotus" w:cs="IRNazli" w:hint="cs"/>
          <w:sz w:val="28"/>
          <w:szCs w:val="28"/>
          <w:rtl/>
          <w:lang w:bidi="fa-IR"/>
        </w:rPr>
        <w:t xml:space="preserve">نموده </w:t>
      </w:r>
      <w:r w:rsidRPr="00B4109E">
        <w:rPr>
          <w:rFonts w:ascii="IRLotus" w:eastAsia="Times New Roman" w:hAnsi="IRLotus" w:cs="IRNazli"/>
          <w:sz w:val="28"/>
          <w:szCs w:val="28"/>
          <w:rtl/>
          <w:lang w:bidi="fa-IR"/>
        </w:rPr>
        <w:t>است</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دوم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چنین گفتاری مقتضی آن است که این امت ـ پناه بر خدا ـ بدترین امتی است که به زمین آمده‌اند و این امت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بدترین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 خواهند بود و بهترین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قرن نخستین اسلام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غالباً</w:t>
      </w:r>
      <w:r w:rsidRPr="00B4109E">
        <w:rPr>
          <w:rFonts w:ascii="IRLotus" w:eastAsia="Times New Roman" w:hAnsi="IRLotus" w:cs="IRNazli"/>
          <w:sz w:val="28"/>
          <w:szCs w:val="28"/>
          <w:rtl/>
          <w:lang w:bidi="fa-IR"/>
        </w:rPr>
        <w:t xml:space="preserve"> کافر، فاسق و یا شرالقرون </w:t>
      </w:r>
      <w:r w:rsidRPr="00B4109E">
        <w:rPr>
          <w:rFonts w:ascii="IRLotus" w:eastAsia="Times New Roman" w:hAnsi="IRLotus" w:cs="IRNazli" w:hint="cs"/>
          <w:sz w:val="28"/>
          <w:szCs w:val="28"/>
          <w:rtl/>
          <w:lang w:bidi="fa-IR"/>
        </w:rPr>
        <w:t>بوده‌اند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2"/>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 چه و گزافه</w:t>
      </w:r>
      <w:r w:rsidRPr="00B4109E">
        <w:rPr>
          <w:rFonts w:ascii="IRLotus" w:eastAsia="Times New Roman" w:hAnsi="IRLotus" w:cs="IRNazli" w:hint="eastAsia"/>
          <w:sz w:val="28"/>
          <w:szCs w:val="28"/>
          <w:rtl/>
          <w:lang w:bidi="fa-IR"/>
        </w:rPr>
        <w:t>‌گویی</w:t>
      </w:r>
      <w:r w:rsidRPr="00B4109E">
        <w:rPr>
          <w:rFonts w:ascii="IRLotus" w:eastAsia="Times New Roman" w:hAnsi="IRLotus" w:cs="IRNazli" w:hint="cs"/>
          <w:sz w:val="28"/>
          <w:szCs w:val="28"/>
          <w:rtl/>
          <w:lang w:bidi="fa-IR"/>
        </w:rPr>
        <w:t xml:space="preserve"> و توهینی بالاتر از این؟</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lastRenderedPageBreak/>
        <w:t>سوم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از گفتار آنان این دو نتیجه به دست می‌آید: آنچه توصیف می‌کنند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نسبت جهل به خدا خواهد بود و یا </w:t>
      </w:r>
      <w:r w:rsidRPr="00B4109E">
        <w:rPr>
          <w:rFonts w:ascii="IRLotus" w:eastAsia="Times New Roman" w:hAnsi="IRLotus" w:cs="IRNazli" w:hint="cs"/>
          <w:sz w:val="28"/>
          <w:szCs w:val="28"/>
          <w:rtl/>
          <w:lang w:bidi="fa-IR"/>
        </w:rPr>
        <w:t xml:space="preserve">نتیجه مید‌هد </w:t>
      </w:r>
      <w:r w:rsidRPr="00B4109E">
        <w:rPr>
          <w:rFonts w:ascii="IRLotus" w:eastAsia="Times New Roman" w:hAnsi="IRLotus" w:cs="IRNazli"/>
          <w:sz w:val="28"/>
          <w:szCs w:val="28"/>
          <w:rtl/>
          <w:lang w:bidi="fa-IR"/>
        </w:rPr>
        <w:t>که نصوصی که صحابه را ستایش می‌کند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عبث</w:t>
      </w:r>
      <w:r w:rsidRPr="00B4109E">
        <w:rPr>
          <w:rFonts w:ascii="IRLotus" w:eastAsia="Times New Roman" w:hAnsi="IRLotus" w:cs="IRNazli" w:hint="cs"/>
          <w:sz w:val="28"/>
          <w:szCs w:val="28"/>
          <w:rtl/>
          <w:lang w:bidi="fa-IR"/>
        </w:rPr>
        <w:t>، بیهوده و بی پایه</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است، زیرل مستلزمِ آن است که</w:t>
      </w:r>
      <w:r w:rsidRPr="00B4109E">
        <w:rPr>
          <w:rFonts w:ascii="IRLotus" w:eastAsia="Times New Roman" w:hAnsi="IRLotus" w:cs="IRNazli"/>
          <w:sz w:val="28"/>
          <w:szCs w:val="28"/>
          <w:rtl/>
          <w:lang w:bidi="fa-IR"/>
        </w:rPr>
        <w:t xml:space="preserve"> خداوند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sym w:font="AGA Arabesque" w:char="F059"/>
      </w:r>
      <w:r w:rsidRPr="00B4109E">
        <w:rPr>
          <w:rFonts w:ascii="IRLotus" w:eastAsia="Times New Roman" w:hAnsi="IRLotus" w:cs="IRNazli"/>
          <w:sz w:val="28"/>
          <w:szCs w:val="28"/>
          <w:rtl/>
          <w:lang w:bidi="fa-IR"/>
        </w:rPr>
        <w:t xml:space="preserve"> عال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م نباشد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آنان کافر خواهند 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با وجود این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را توصیف و ستایش می‌کند و </w:t>
      </w:r>
      <w:r w:rsidRPr="00B4109E">
        <w:rPr>
          <w:rFonts w:ascii="IRLotus" w:eastAsia="Times New Roman" w:hAnsi="IRLotus" w:cs="IRNazli" w:hint="cs"/>
          <w:sz w:val="28"/>
          <w:szCs w:val="28"/>
          <w:rtl/>
          <w:lang w:bidi="fa-IR"/>
        </w:rPr>
        <w:t xml:space="preserve">به ایشان </w:t>
      </w:r>
      <w:r w:rsidRPr="00B4109E">
        <w:rPr>
          <w:rFonts w:ascii="IRLotus" w:eastAsia="Times New Roman" w:hAnsi="IRLotus" w:cs="IRNazli"/>
          <w:sz w:val="28"/>
          <w:szCs w:val="28"/>
          <w:rtl/>
          <w:lang w:bidi="fa-IR"/>
        </w:rPr>
        <w:t>وعده بهشت می‌دهد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چنین چیزی جهل است و نسبت جهل به خداوند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محال است. اگر خداوند </w:t>
      </w:r>
      <w:r w:rsidRPr="00B4109E">
        <w:rPr>
          <w:rFonts w:ascii="IRLotus" w:eastAsia="Times New Roman" w:hAnsi="IRLotus" w:cs="IRNazli"/>
          <w:sz w:val="28"/>
          <w:szCs w:val="28"/>
          <w:rtl/>
          <w:lang w:bidi="fa-IR"/>
        </w:rPr>
        <w:sym w:font="AGA Arabesque" w:char="F059"/>
      </w:r>
      <w:r w:rsidRPr="00B4109E">
        <w:rPr>
          <w:rFonts w:ascii="IRLotus" w:eastAsia="Times New Roman" w:hAnsi="IRLotus" w:cs="IRNazli"/>
          <w:sz w:val="28"/>
          <w:szCs w:val="28"/>
          <w:rtl/>
          <w:lang w:bidi="fa-IR"/>
        </w:rPr>
        <w:t xml:space="preserve">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آگاه باشد که</w:t>
      </w:r>
      <w:r w:rsidRPr="00B4109E">
        <w:rPr>
          <w:rFonts w:ascii="IRLotus" w:eastAsia="Times New Roman" w:hAnsi="IRLotus" w:cs="IRNazli" w:hint="cs"/>
          <w:sz w:val="28"/>
          <w:szCs w:val="28"/>
          <w:rtl/>
          <w:lang w:bidi="fa-IR"/>
        </w:rPr>
        <w:t xml:space="preserve"> آنها</w:t>
      </w:r>
      <w:r w:rsidRPr="00B4109E">
        <w:rPr>
          <w:rFonts w:ascii="IRLotus" w:eastAsia="Times New Roman" w:hAnsi="IRLotus" w:cs="IRNazli"/>
          <w:sz w:val="28"/>
          <w:szCs w:val="28"/>
          <w:rtl/>
          <w:lang w:bidi="fa-IR"/>
        </w:rPr>
        <w:t xml:space="preserve"> کافر خواهند 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وعد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بهشت و اعلام رضایت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کاری </w:t>
      </w:r>
      <w:r w:rsidRPr="00B4109E">
        <w:rPr>
          <w:rFonts w:ascii="IRLotus" w:eastAsia="Times New Roman" w:hAnsi="IRLotus" w:cs="IRNazli"/>
          <w:sz w:val="28"/>
          <w:szCs w:val="28"/>
          <w:rtl/>
          <w:lang w:bidi="fa-IR"/>
        </w:rPr>
        <w:t>عبث است و عبث</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 حق پروردگار محال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چنین چیزی باعث نقص و طعن در حکمت خداوند </w:t>
      </w:r>
      <w:r w:rsidRPr="00B4109E">
        <w:rPr>
          <w:rFonts w:ascii="IRLotus" w:eastAsia="Times New Roman" w:hAnsi="IRLotus" w:cs="IRNazli" w:hint="cs"/>
          <w:sz w:val="28"/>
          <w:szCs w:val="28"/>
          <w:rtl/>
          <w:lang w:bidi="fa-IR"/>
        </w:rPr>
        <w:t>نیز</w:t>
      </w:r>
      <w:r w:rsidRPr="00B4109E">
        <w:rPr>
          <w:rFonts w:ascii="IRLotus" w:eastAsia="Times New Roman" w:hAnsi="IRLotus" w:cs="IRNazli"/>
          <w:sz w:val="28"/>
          <w:szCs w:val="28"/>
          <w:rtl/>
          <w:lang w:bidi="fa-IR"/>
        </w:rPr>
        <w:t xml:space="preserve"> هست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چون خداوند این گروه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یاران او و دامادهای او اختیار نموده است، زیرا دو دختر</w:t>
      </w:r>
      <w:r w:rsidRPr="00B4109E">
        <w:rPr>
          <w:rFonts w:ascii="IRLotus" w:eastAsia="Times New Roman" w:hAnsi="IRLotus" w:cs="IRNazli" w:hint="cs"/>
          <w:sz w:val="28"/>
          <w:szCs w:val="28"/>
          <w:rtl/>
          <w:lang w:bidi="fa-IR"/>
        </w:rPr>
        <w:t xml:space="preserve"> رسول</w:t>
      </w:r>
      <w:r w:rsidRPr="00B4109E">
        <w:rPr>
          <w:rFonts w:ascii="IRLotus" w:eastAsia="Times New Roman" w:hAnsi="IRLotus" w:cs="IRNazli"/>
          <w:sz w:val="28"/>
          <w:szCs w:val="28"/>
          <w:rtl/>
          <w:lang w:bidi="fa-IR"/>
        </w:rPr>
        <w:t>ش را به همسری عثمان درآورده و دخترهای ابوبکر و عمر را به همسری برگزیده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چگونه خداوند یاران و </w:t>
      </w:r>
      <w:r w:rsidRPr="00B4109E">
        <w:rPr>
          <w:rFonts w:ascii="IRLotus" w:eastAsia="Times New Roman" w:hAnsi="IRLotus" w:cs="IRNazli" w:hint="cs"/>
          <w:sz w:val="28"/>
          <w:szCs w:val="28"/>
          <w:rtl/>
          <w:lang w:bidi="fa-IR"/>
        </w:rPr>
        <w:t>اقوامی</w:t>
      </w:r>
      <w:r w:rsidRPr="00B4109E">
        <w:rPr>
          <w:rFonts w:ascii="IRLotus" w:eastAsia="Times New Roman" w:hAnsi="IRLotus" w:cs="IRNazli"/>
          <w:sz w:val="28"/>
          <w:szCs w:val="28"/>
          <w:rtl/>
          <w:lang w:bidi="fa-IR"/>
        </w:rPr>
        <w:t xml:space="preserve"> برای پیامبرش انتخاب می‌</w:t>
      </w:r>
      <w:r w:rsidRPr="00B4109E">
        <w:rPr>
          <w:rFonts w:ascii="IRLotus" w:eastAsia="Times New Roman" w:hAnsi="IRLotus" w:cs="IRNazli" w:hint="cs"/>
          <w:sz w:val="28"/>
          <w:szCs w:val="28"/>
          <w:rtl/>
          <w:lang w:bidi="fa-IR"/>
        </w:rPr>
        <w:t>کند</w:t>
      </w:r>
      <w:r w:rsidRPr="00B4109E">
        <w:rPr>
          <w:rFonts w:ascii="IRLotus" w:eastAsia="Times New Roman" w:hAnsi="IRLotus" w:cs="IRNazli"/>
          <w:sz w:val="28"/>
          <w:szCs w:val="28"/>
          <w:rtl/>
          <w:lang w:bidi="fa-IR"/>
        </w:rPr>
        <w:t xml:space="preserve"> که می‌داند همگی کافر خواهند شد؟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چهارم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بهترین مربی تاریخ بود،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در طول بیست و سه سال، زحمات خارق‌العاده‌ای برای تربیت صحابه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کار بست تا </w:t>
      </w:r>
      <w:r w:rsidRPr="00B4109E">
        <w:rPr>
          <w:rFonts w:ascii="IRLotus" w:eastAsia="Times New Roman" w:hAnsi="IRLotus" w:cs="IRNazli" w:hint="cs"/>
          <w:sz w:val="28"/>
          <w:szCs w:val="28"/>
          <w:rtl/>
          <w:lang w:bidi="fa-IR"/>
        </w:rPr>
        <w:t>از این راه،</w:t>
      </w:r>
      <w:r w:rsidRPr="00B4109E">
        <w:rPr>
          <w:rFonts w:ascii="IRLotus" w:eastAsia="Times New Roman" w:hAnsi="IRLotus" w:cs="IRNazli"/>
          <w:sz w:val="28"/>
          <w:szCs w:val="28"/>
          <w:rtl/>
          <w:lang w:bidi="fa-IR"/>
        </w:rPr>
        <w:t xml:space="preserve"> مدینه فاضله بسازد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ولی برعکس</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 انتظار، گروهی که ادعای انتساب به اسلام و </w:t>
      </w:r>
      <w:r w:rsidRPr="00B4109E">
        <w:rPr>
          <w:rFonts w:ascii="IRLotus" w:eastAsia="Times New Roman" w:hAnsi="IRLotus" w:cs="IRNazli" w:hint="cs"/>
          <w:sz w:val="28"/>
          <w:szCs w:val="28"/>
          <w:rtl/>
          <w:lang w:bidi="fa-IR"/>
        </w:rPr>
        <w:t>رسولش</w:t>
      </w:r>
      <w:r w:rsidRPr="00B4109E">
        <w:rPr>
          <w:rFonts w:ascii="IRLotus" w:eastAsia="Times New Roman" w:hAnsi="IRLotus" w:cs="IRNazli"/>
          <w:sz w:val="28"/>
          <w:szCs w:val="28"/>
          <w:rtl/>
          <w:lang w:bidi="fa-IR"/>
        </w:rPr>
        <w:t xml:space="preserve"> را دارند، برعکس شدند و تمام زحمات طاقت‌فرسای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را </w:t>
      </w:r>
      <w:r w:rsidRPr="00B4109E">
        <w:rPr>
          <w:rFonts w:ascii="IRLotus" w:eastAsia="Times New Roman" w:hAnsi="IRLotus" w:cs="IRNazli" w:hint="cs"/>
          <w:sz w:val="28"/>
          <w:szCs w:val="28"/>
          <w:rtl/>
          <w:lang w:bidi="fa-IR"/>
        </w:rPr>
        <w:t>هدر دادند، و این نشانگر آن است</w:t>
      </w:r>
      <w:r w:rsidRPr="00B4109E">
        <w:rPr>
          <w:rFonts w:ascii="IRLotus" w:eastAsia="Times New Roman" w:hAnsi="IRLotus" w:cs="IRNazli"/>
          <w:sz w:val="28"/>
          <w:szCs w:val="28"/>
          <w:rtl/>
          <w:lang w:bidi="fa-IR"/>
        </w:rPr>
        <w:t xml:space="preserve"> که </w:t>
      </w:r>
      <w:r w:rsidRPr="00B4109E">
        <w:rPr>
          <w:rFonts w:ascii="IRLotus" w:eastAsia="Times New Roman" w:hAnsi="IRLotus" w:cs="IRNazli" w:hint="cs"/>
          <w:sz w:val="28"/>
          <w:szCs w:val="28"/>
          <w:rtl/>
          <w:lang w:bidi="fa-IR"/>
        </w:rPr>
        <w:t xml:space="preserve">آنان </w:t>
      </w:r>
      <w:r w:rsidRPr="00B4109E">
        <w:rPr>
          <w:rFonts w:ascii="IRLotus" w:eastAsia="Times New Roman" w:hAnsi="IRLotus" w:cs="IRNazli"/>
          <w:sz w:val="28"/>
          <w:szCs w:val="28"/>
          <w:rtl/>
          <w:lang w:bidi="fa-IR"/>
        </w:rPr>
        <w:t>حتی یک مربی خوب و اصلاح‌گر</w:t>
      </w:r>
      <w:r w:rsidRPr="00B4109E">
        <w:rPr>
          <w:rFonts w:ascii="IRLotus" w:eastAsia="Times New Roman" w:hAnsi="IRLotus" w:cs="IRNazli" w:hint="cs"/>
          <w:sz w:val="28"/>
          <w:szCs w:val="28"/>
          <w:rtl/>
          <w:lang w:bidi="fa-IR"/>
        </w:rPr>
        <w:t xml:space="preserve"> نداشتند، </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ولو اینکه </w:t>
      </w:r>
      <w:r w:rsidRPr="00B4109E">
        <w:rPr>
          <w:rFonts w:ascii="IRLotus" w:eastAsia="Times New Roman" w:hAnsi="IRLotus" w:cs="IRNazli"/>
          <w:sz w:val="28"/>
          <w:szCs w:val="28"/>
          <w:rtl/>
          <w:lang w:bidi="fa-IR"/>
        </w:rPr>
        <w:t>از جانب خدا هم نیامده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از </w:t>
      </w:r>
      <w:r w:rsidRPr="00B4109E">
        <w:rPr>
          <w:rFonts w:ascii="IRLotus" w:eastAsia="Times New Roman" w:hAnsi="IRLotus" w:cs="IRNazli" w:hint="cs"/>
          <w:sz w:val="28"/>
          <w:szCs w:val="28"/>
          <w:rtl/>
          <w:lang w:bidi="fa-IR"/>
        </w:rPr>
        <w:t>کسانی</w:t>
      </w:r>
      <w:r w:rsidRPr="00B4109E">
        <w:rPr>
          <w:rFonts w:ascii="IRLotus" w:eastAsia="Times New Roman" w:hAnsi="IRLotus" w:cs="IRNazli"/>
          <w:sz w:val="28"/>
          <w:szCs w:val="28"/>
          <w:rtl/>
          <w:lang w:bidi="fa-IR"/>
        </w:rPr>
        <w:t xml:space="preserve"> که چنین اعتقاداتی دارند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hint="cs"/>
          <w:sz w:val="28"/>
          <w:szCs w:val="28"/>
          <w:rtl/>
          <w:lang w:bidi="fa-IR"/>
        </w:rPr>
        <w:lastRenderedPageBreak/>
        <w:t>حتی</w:t>
      </w:r>
      <w:r w:rsidRPr="00B4109E">
        <w:rPr>
          <w:rFonts w:ascii="IRLotus" w:eastAsia="Times New Roman" w:hAnsi="IRLotus" w:cs="IRNazli"/>
          <w:sz w:val="28"/>
          <w:szCs w:val="28"/>
          <w:rtl/>
          <w:lang w:bidi="fa-IR"/>
        </w:rPr>
        <w:t xml:space="preserve"> می‌گویند که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در دعوتش پیروز نبوده و مهدی غا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ب این کار را تمام </w:t>
      </w:r>
      <w:r w:rsidRPr="00B4109E">
        <w:rPr>
          <w:rFonts w:ascii="IRLotus" w:eastAsia="Times New Roman" w:hAnsi="IRLotus" w:cs="IRNazli" w:hint="cs"/>
          <w:sz w:val="28"/>
          <w:szCs w:val="28"/>
          <w:rtl/>
          <w:lang w:bidi="fa-IR"/>
        </w:rPr>
        <w:t>خواهد کرد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امامیه می‌گویند که کوشش</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های </w:t>
      </w:r>
      <w:r w:rsidRPr="00B4109E">
        <w:rPr>
          <w:rFonts w:ascii="IRLotus" w:eastAsia="Times New Roman" w:hAnsi="IRLotus" w:cs="IRNazli" w:hint="cs"/>
          <w:sz w:val="28"/>
          <w:szCs w:val="28"/>
          <w:rtl/>
          <w:lang w:bidi="fa-IR"/>
        </w:rPr>
        <w:t xml:space="preserve">حضرت </w:t>
      </w:r>
      <w:r w:rsidRPr="00B4109E">
        <w:rPr>
          <w:rFonts w:ascii="IRLotus" w:eastAsia="Times New Roman" w:hAnsi="IRLotus" w:cs="IRNazli"/>
          <w:sz w:val="28"/>
          <w:szCs w:val="28"/>
          <w:rtl/>
          <w:lang w:bidi="fa-IR"/>
        </w:rPr>
        <w:t>محمد</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به نتیجه نرسید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سه یا چهار نفر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 اسلام باقی نماندند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تنها این چند نفر بودند که تا پایان عمر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و بعد از وفات </w:t>
      </w:r>
      <w:r w:rsidRPr="00B4109E">
        <w:rPr>
          <w:rFonts w:ascii="IRLotus" w:eastAsia="Times New Roman" w:hAnsi="IRLotus" w:cs="IRNazli" w:hint="cs"/>
          <w:sz w:val="28"/>
          <w:szCs w:val="28"/>
          <w:rtl/>
          <w:lang w:bidi="fa-IR"/>
        </w:rPr>
        <w:t xml:space="preserve">ایشان، </w:t>
      </w:r>
      <w:r w:rsidRPr="00B4109E">
        <w:rPr>
          <w:rFonts w:ascii="IRLotus" w:eastAsia="Times New Roman" w:hAnsi="IRLotus" w:cs="IRNazli"/>
          <w:sz w:val="28"/>
          <w:szCs w:val="28"/>
          <w:rtl/>
          <w:lang w:bidi="fa-IR"/>
        </w:rPr>
        <w:t>بر اسلام باقی ماندند، ولی بقیه صحابه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ارتباط خویش را با پیامبر</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قطع کردند ـ پناه بر خدا ـ و به محض فوت </w:t>
      </w:r>
      <w:r w:rsidRPr="00B4109E">
        <w:rPr>
          <w:rFonts w:ascii="IRLotus" w:eastAsia="Times New Roman" w:hAnsi="IRLotus" w:cs="IRNazli" w:hint="cs"/>
          <w:sz w:val="28"/>
          <w:szCs w:val="28"/>
          <w:rtl/>
          <w:lang w:bidi="fa-IR"/>
        </w:rPr>
        <w:t>ایشان</w:t>
      </w:r>
      <w:r w:rsidRPr="00B4109E">
        <w:rPr>
          <w:rFonts w:ascii="IRLotus" w:eastAsia="Times New Roman" w:hAnsi="IRLotus" w:cs="IRNazli"/>
          <w:sz w:val="28"/>
          <w:szCs w:val="28"/>
          <w:rtl/>
          <w:lang w:bidi="fa-IR"/>
        </w:rPr>
        <w:t xml:space="preserve"> از اسلام برگشتند</w:t>
      </w:r>
      <w:r w:rsidRPr="00B4109E">
        <w:rPr>
          <w:rFonts w:ascii="IRLotus" w:eastAsia="Times New Roman" w:hAnsi="IRLotus" w:cs="IRNazli" w:hint="cs"/>
          <w:sz w:val="28"/>
          <w:szCs w:val="28"/>
          <w:rtl/>
          <w:lang w:bidi="fa-IR"/>
        </w:rPr>
        <w:t xml:space="preserve">. آنان بدین صورت، </w:t>
      </w:r>
      <w:r w:rsidRPr="00B4109E">
        <w:rPr>
          <w:rFonts w:ascii="IRLotus" w:eastAsia="Times New Roman" w:hAnsi="IRLotus" w:cs="IRNazli"/>
          <w:sz w:val="28"/>
          <w:szCs w:val="28"/>
          <w:rtl/>
          <w:lang w:bidi="fa-IR"/>
        </w:rPr>
        <w:t xml:space="preserve">اثبات کرده‌اند که </w:t>
      </w:r>
      <w:r w:rsidRPr="00B4109E">
        <w:rPr>
          <w:rFonts w:ascii="IRLotus" w:eastAsia="Times New Roman" w:hAnsi="IRLotus" w:cs="IRNazli" w:hint="cs"/>
          <w:sz w:val="28"/>
          <w:szCs w:val="28"/>
          <w:rtl/>
          <w:lang w:bidi="fa-IR"/>
        </w:rPr>
        <w:t xml:space="preserve">مشعل فروزانِ </w:t>
      </w:r>
      <w:r w:rsidRPr="00B4109E">
        <w:rPr>
          <w:rFonts w:ascii="IRLotus" w:eastAsia="Times New Roman" w:hAnsi="IRLotus" w:cs="IRNazli"/>
          <w:sz w:val="28"/>
          <w:szCs w:val="28"/>
          <w:rtl/>
          <w:lang w:bidi="fa-IR"/>
        </w:rPr>
        <w:t>تربیت پیامبر</w:t>
      </w:r>
      <w:r w:rsidR="00444A7B" w:rsidRPr="00B4109E">
        <w:rPr>
          <w:rFonts w:ascii="IRLotus" w:eastAsia="Times New Roman" w:hAnsi="IRLotus" w:cs="CTraditional Arabic"/>
          <w:sz w:val="28"/>
          <w:szCs w:val="26"/>
          <w:rtl/>
          <w:lang w:bidi="fa-IR"/>
        </w:rPr>
        <w:t xml:space="preserve"> ج</w:t>
      </w:r>
      <w:r w:rsidRPr="00B4109E">
        <w:rPr>
          <w:rFonts w:ascii="IRLotus" w:eastAsia="Times New Roman" w:hAnsi="IRLotus" w:cs="IRNazli"/>
          <w:sz w:val="28"/>
          <w:szCs w:val="28"/>
          <w:rtl/>
          <w:lang w:bidi="fa-IR"/>
        </w:rPr>
        <w:t xml:space="preserve"> خاموش شده و هیچ تأثیری نداشته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چنین گمانی یعنی یأس و ناامیدی از اصلاح بشریت و </w:t>
      </w:r>
      <w:r w:rsidRPr="00B4109E">
        <w:rPr>
          <w:rFonts w:ascii="IRLotus" w:eastAsia="Times New Roman" w:hAnsi="IRLotus" w:cs="IRNazli" w:hint="cs"/>
          <w:sz w:val="28"/>
          <w:szCs w:val="28"/>
          <w:rtl/>
          <w:lang w:bidi="fa-IR"/>
        </w:rPr>
        <w:t>نا</w:t>
      </w:r>
      <w:r w:rsidRPr="00B4109E">
        <w:rPr>
          <w:rFonts w:ascii="IRLotus" w:eastAsia="Times New Roman" w:hAnsi="IRLotus" w:cs="IRNazli"/>
          <w:sz w:val="28"/>
          <w:szCs w:val="28"/>
          <w:rtl/>
          <w:lang w:bidi="fa-IR"/>
        </w:rPr>
        <w:t xml:space="preserve">‌باوری </w:t>
      </w:r>
      <w:r w:rsidRPr="00B4109E">
        <w:rPr>
          <w:rFonts w:ascii="IRLotus" w:eastAsia="Times New Roman" w:hAnsi="IRLotus" w:cs="IRNazli" w:hint="cs"/>
          <w:sz w:val="28"/>
          <w:szCs w:val="28"/>
          <w:rtl/>
          <w:lang w:bidi="fa-IR"/>
        </w:rPr>
        <w:t xml:space="preserve">و بی اعتمادی </w:t>
      </w:r>
      <w:r w:rsidRPr="00B4109E">
        <w:rPr>
          <w:rFonts w:ascii="IRLotus" w:eastAsia="Times New Roman" w:hAnsi="IRLotus" w:cs="IRNazli"/>
          <w:sz w:val="28"/>
          <w:szCs w:val="28"/>
          <w:rtl/>
          <w:lang w:bidi="fa-IR"/>
        </w:rPr>
        <w:t xml:space="preserve">به </w:t>
      </w:r>
      <w:r w:rsidRPr="00B4109E">
        <w:rPr>
          <w:rFonts w:ascii="IRLotus" w:eastAsia="Times New Roman" w:hAnsi="IRLotus" w:cs="IRNazli" w:hint="cs"/>
          <w:sz w:val="28"/>
          <w:szCs w:val="28"/>
          <w:rtl/>
          <w:lang w:bidi="fa-IR"/>
        </w:rPr>
        <w:t>شیوه تربیتی</w:t>
      </w:r>
      <w:r w:rsidRPr="00B4109E">
        <w:rPr>
          <w:rFonts w:ascii="IRLotus" w:eastAsia="Times New Roman" w:hAnsi="IRLotus" w:cs="IRNazli"/>
          <w:sz w:val="28"/>
          <w:szCs w:val="28"/>
          <w:rtl/>
          <w:lang w:bidi="fa-IR"/>
        </w:rPr>
        <w:t xml:space="preserve"> و قدرت اسلام بر</w:t>
      </w:r>
      <w:r w:rsidRPr="00B4109E">
        <w:rPr>
          <w:rFonts w:ascii="IRLotus" w:eastAsia="Times New Roman" w:hAnsi="IRLotus" w:cs="IRNazli" w:hint="cs"/>
          <w:sz w:val="28"/>
          <w:szCs w:val="28"/>
          <w:rtl/>
          <w:lang w:bidi="fa-IR"/>
        </w:rPr>
        <w:t>ای</w:t>
      </w:r>
      <w:r w:rsidRPr="00B4109E">
        <w:rPr>
          <w:rFonts w:ascii="IRLotus" w:eastAsia="Times New Roman" w:hAnsi="IRLotus" w:cs="IRNazli"/>
          <w:sz w:val="28"/>
          <w:szCs w:val="28"/>
          <w:rtl/>
          <w:lang w:bidi="fa-IR"/>
        </w:rPr>
        <w:t xml:space="preserve"> تربیت و تهذیب اخلاق</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در نهایت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شک و تردید به نبوت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خواهد بود</w:t>
      </w:r>
      <w:r w:rsidRPr="00B4109E">
        <w:rPr>
          <w:rFonts w:ascii="IRLotus" w:eastAsia="Times New Roman" w:hAnsi="IRLotus" w:cs="IRNazli" w:hint="cs"/>
          <w:sz w:val="28"/>
          <w:szCs w:val="28"/>
          <w:rtl/>
          <w:lang w:bidi="fa-IR"/>
        </w:rPr>
        <w:t>، زیرا</w:t>
      </w:r>
      <w:r w:rsidRPr="00B4109E">
        <w:rPr>
          <w:rFonts w:ascii="IRLotus" w:eastAsia="Times New Roman" w:hAnsi="IRLotus" w:cs="IRNazli"/>
          <w:sz w:val="28"/>
          <w:szCs w:val="28"/>
          <w:rtl/>
          <w:lang w:bidi="fa-IR"/>
        </w:rPr>
        <w:t xml:space="preserve"> دینی که در قدم اول خود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نتوانسته باشد گروه پیروزمندی را به جهان تقدیم نماید و در دوران داعی و حامل اصلی رسالت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از آن عاجز باشد که</w:t>
      </w:r>
      <w:r w:rsidRPr="00B4109E">
        <w:rPr>
          <w:rFonts w:ascii="IRLotus" w:eastAsia="Times New Roman" w:hAnsi="IRLotus" w:cs="IRNazli"/>
          <w:sz w:val="28"/>
          <w:szCs w:val="28"/>
          <w:rtl/>
          <w:lang w:bidi="fa-IR"/>
        </w:rPr>
        <w:t xml:space="preserve"> گروهی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الگو به جامعه تقدیم نماید، چگونه پیروانش بعد از قرن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ها می‌توانند چنین کاری </w:t>
      </w:r>
      <w:r w:rsidRPr="00B4109E">
        <w:rPr>
          <w:rFonts w:ascii="IRLotus" w:eastAsia="Times New Roman" w:hAnsi="IRLotus" w:cs="IRNazli" w:hint="cs"/>
          <w:sz w:val="28"/>
          <w:szCs w:val="28"/>
          <w:rtl/>
          <w:lang w:bidi="fa-IR"/>
        </w:rPr>
        <w:t>انجام دهند؟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از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جایی که مؤمنین با این دعوت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نتوانسته باشند بر راه راست باقی </w:t>
      </w:r>
      <w:r w:rsidRPr="00B4109E">
        <w:rPr>
          <w:rFonts w:ascii="IRLotus" w:eastAsia="Times New Roman" w:hAnsi="IRLotus" w:cs="IRNazli" w:hint="cs"/>
          <w:sz w:val="28"/>
          <w:szCs w:val="28"/>
          <w:rtl/>
          <w:lang w:bidi="fa-IR"/>
        </w:rPr>
        <w:t xml:space="preserve">مانده </w:t>
      </w:r>
      <w:r w:rsidRPr="00B4109E">
        <w:rPr>
          <w:rFonts w:ascii="IRLotus" w:eastAsia="Times New Roman" w:hAnsi="IRLotus" w:cs="IRNazli"/>
          <w:sz w:val="28"/>
          <w:szCs w:val="28"/>
          <w:rtl/>
          <w:lang w:bidi="fa-IR"/>
        </w:rPr>
        <w:t>و به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sz w:val="28"/>
          <w:szCs w:val="28"/>
          <w:rtl/>
          <w:lang w:bidi="fa-IR"/>
        </w:rPr>
        <w:t xml:space="preserve">وفادار </w:t>
      </w:r>
      <w:r w:rsidRPr="00B4109E">
        <w:rPr>
          <w:rFonts w:ascii="IRLotus" w:eastAsia="Times New Roman" w:hAnsi="IRLotus" w:cs="IRNazli" w:hint="cs"/>
          <w:sz w:val="28"/>
          <w:szCs w:val="28"/>
          <w:rtl/>
          <w:lang w:bidi="fa-IR"/>
        </w:rPr>
        <w:t>باشند،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چنانکه </w:t>
      </w:r>
      <w:r w:rsidRPr="00B4109E">
        <w:rPr>
          <w:rFonts w:ascii="IRLotus" w:eastAsia="Times New Roman" w:hAnsi="IRLotus" w:cs="IRNazli"/>
          <w:sz w:val="28"/>
          <w:szCs w:val="28"/>
          <w:rtl/>
          <w:lang w:bidi="fa-IR"/>
        </w:rPr>
        <w:t>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سه یا چهار نفر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چند دقیقه‌</w:t>
      </w:r>
      <w:r w:rsidRPr="00B4109E">
        <w:rPr>
          <w:rFonts w:ascii="IRLotus" w:eastAsia="Times New Roman" w:hAnsi="IRLotus" w:cs="IRNazli" w:hint="cs"/>
          <w:sz w:val="28"/>
          <w:szCs w:val="28"/>
          <w:rtl/>
          <w:lang w:bidi="fa-IR"/>
        </w:rPr>
        <w:t xml:space="preserve"> پس </w:t>
      </w:r>
      <w:r w:rsidRPr="00B4109E">
        <w:rPr>
          <w:rFonts w:ascii="IRLotus" w:eastAsia="Times New Roman" w:hAnsi="IRLotus" w:cs="IRNazli"/>
          <w:sz w:val="28"/>
          <w:szCs w:val="28"/>
          <w:rtl/>
          <w:lang w:bidi="fa-IR"/>
        </w:rPr>
        <w:t>از فوت</w:t>
      </w:r>
      <w:r w:rsidRPr="00B4109E">
        <w:rPr>
          <w:rFonts w:ascii="IRLotus" w:eastAsia="Times New Roman" w:hAnsi="IRLotus" w:cs="IRNazli" w:hint="cs"/>
          <w:sz w:val="28"/>
          <w:szCs w:val="28"/>
          <w:rtl/>
          <w:lang w:bidi="fa-IR"/>
        </w:rPr>
        <w:t xml:space="preserve"> ایشان  همگی بی‌دین گشتند،</w:t>
      </w:r>
      <w:r w:rsidRPr="00B4109E">
        <w:rPr>
          <w:rFonts w:ascii="IRLotus" w:eastAsia="Times New Roman" w:hAnsi="IRLotus" w:cs="IRNazli"/>
          <w:sz w:val="28"/>
          <w:szCs w:val="28"/>
          <w:rtl/>
          <w:lang w:bidi="fa-IR"/>
        </w:rPr>
        <w:t xml:space="preserve"> چگونه می‌توان اعتقاد داشت که این دین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صلاحیت تزکیه نفس و اصلاح بشریت را دارد؟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این دین چگونه می‌تواند </w:t>
      </w:r>
      <w:r w:rsidRPr="00B4109E">
        <w:rPr>
          <w:rFonts w:ascii="IRLotus" w:eastAsia="Times New Roman" w:hAnsi="IRLotus" w:cs="IRNazli" w:hint="cs"/>
          <w:sz w:val="28"/>
          <w:szCs w:val="28"/>
          <w:rtl/>
          <w:lang w:bidi="fa-IR"/>
        </w:rPr>
        <w:t>بشر</w:t>
      </w:r>
      <w:r w:rsidRPr="00B4109E">
        <w:rPr>
          <w:rFonts w:ascii="IRLotus" w:eastAsia="Times New Roman" w:hAnsi="IRLotus" w:cs="IRNazli"/>
          <w:sz w:val="28"/>
          <w:szCs w:val="28"/>
          <w:rtl/>
          <w:lang w:bidi="fa-IR"/>
        </w:rPr>
        <w:t xml:space="preserve"> را از بدبختی و گمراهی نجات دهد و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را به </w:t>
      </w:r>
      <w:r w:rsidRPr="00B4109E">
        <w:rPr>
          <w:rFonts w:ascii="IRLotus" w:eastAsia="Times New Roman" w:hAnsi="IRLotus" w:cs="IRNazli" w:hint="cs"/>
          <w:sz w:val="28"/>
          <w:szCs w:val="28"/>
          <w:rtl/>
          <w:lang w:bidi="fa-IR"/>
        </w:rPr>
        <w:t>اوجِ</w:t>
      </w:r>
      <w:r w:rsidRPr="00B4109E">
        <w:rPr>
          <w:rFonts w:ascii="IRLotus" w:eastAsia="Times New Roman" w:hAnsi="IRLotus" w:cs="IRNazli"/>
          <w:sz w:val="28"/>
          <w:szCs w:val="28"/>
          <w:rtl/>
          <w:lang w:bidi="fa-IR"/>
        </w:rPr>
        <w:t xml:space="preserve"> انسانیت برساند؟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lastRenderedPageBreak/>
        <w:t>بر اساس این سخنان نابخردانه، مغرضان 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گویند:</w:t>
      </w:r>
      <w:r w:rsidRPr="00B4109E">
        <w:rPr>
          <w:rFonts w:ascii="IRLotus" w:eastAsia="Times New Roman" w:hAnsi="IRLotus" w:cs="IRNazli"/>
          <w:sz w:val="28"/>
          <w:szCs w:val="28"/>
          <w:rtl/>
          <w:lang w:bidi="fa-IR"/>
        </w:rPr>
        <w:t xml:space="preserve"> اگر پیامبر</w:t>
      </w:r>
      <w:r w:rsidR="00444A7B" w:rsidRPr="00B4109E">
        <w:rPr>
          <w:rFonts w:ascii="IRLotus" w:eastAsia="Times New Roman" w:hAnsi="IRLotus" w:cs="CTraditional Arabic" w:hint="cs"/>
          <w:sz w:val="28"/>
          <w:szCs w:val="26"/>
          <w:rtl/>
          <w:lang w:bidi="fa-IR"/>
        </w:rPr>
        <w:t xml:space="preserve"> ج</w:t>
      </w:r>
      <w:r w:rsidRPr="00B4109E">
        <w:rPr>
          <w:rFonts w:ascii="IRLotus" w:eastAsia="Times New Roman" w:hAnsi="IRLotus" w:cs="IRNazli"/>
          <w:sz w:val="28"/>
          <w:szCs w:val="28"/>
          <w:rtl/>
          <w:lang w:bidi="fa-IR"/>
        </w:rPr>
        <w:t xml:space="preserve"> در نبوتش صادق بود، تعالیمش می‌بایست تأثیرگذار ب</w:t>
      </w:r>
      <w:r w:rsidRPr="00B4109E">
        <w:rPr>
          <w:rFonts w:ascii="IRLotus" w:eastAsia="Times New Roman" w:hAnsi="IRLotus" w:cs="IRNazli" w:hint="cs"/>
          <w:sz w:val="28"/>
          <w:szCs w:val="28"/>
          <w:rtl/>
          <w:lang w:bidi="fa-IR"/>
        </w:rPr>
        <w:t>وده</w:t>
      </w:r>
      <w:r w:rsidRPr="00B4109E">
        <w:rPr>
          <w:rFonts w:ascii="IRLotus" w:eastAsia="Times New Roman" w:hAnsi="IRLotus" w:cs="IRNazli"/>
          <w:sz w:val="28"/>
          <w:szCs w:val="28"/>
          <w:rtl/>
          <w:lang w:bidi="fa-IR"/>
        </w:rPr>
        <w:t xml:space="preserve"> و کسانی</w:t>
      </w:r>
      <w:r w:rsidRPr="00B4109E">
        <w:rPr>
          <w:rFonts w:ascii="IRLotus" w:eastAsia="Times New Roman" w:hAnsi="IRLotus" w:cs="IRNazli" w:hint="cs"/>
          <w:sz w:val="28"/>
          <w:szCs w:val="28"/>
          <w:rtl/>
          <w:lang w:bidi="fa-IR"/>
        </w:rPr>
        <w:t xml:space="preserve"> پدید می‌آمدند که</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از</w:t>
      </w:r>
      <w:r w:rsidRPr="00B4109E">
        <w:rPr>
          <w:rFonts w:ascii="IRLotus" w:eastAsia="Times New Roman" w:hAnsi="IRLotus" w:cs="IRNazli"/>
          <w:sz w:val="28"/>
          <w:szCs w:val="28"/>
          <w:rtl/>
          <w:lang w:bidi="fa-IR"/>
        </w:rPr>
        <w:t xml:space="preserve"> صمیم قلب به </w:t>
      </w:r>
      <w:r w:rsidRPr="00B4109E">
        <w:rPr>
          <w:rFonts w:ascii="IRLotus" w:eastAsia="Times New Roman" w:hAnsi="IRLotus" w:cs="IRNazli" w:hint="cs"/>
          <w:sz w:val="28"/>
          <w:szCs w:val="28"/>
          <w:rtl/>
          <w:lang w:bidi="fa-IR"/>
        </w:rPr>
        <w:t>او</w:t>
      </w:r>
      <w:r w:rsidRPr="00B4109E">
        <w:rPr>
          <w:rFonts w:ascii="IRLotus" w:eastAsia="Times New Roman" w:hAnsi="IRLotus" w:cs="IRNazli"/>
          <w:sz w:val="28"/>
          <w:szCs w:val="28"/>
          <w:rtl/>
          <w:lang w:bidi="fa-IR"/>
        </w:rPr>
        <w:t xml:space="preserve"> ایمان می‌آوردند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از میان این همه افرادی که ب</w:t>
      </w:r>
      <w:r w:rsidRPr="00B4109E">
        <w:rPr>
          <w:rFonts w:ascii="IRLotus" w:eastAsia="Times New Roman" w:hAnsi="IRLotus" w:cs="IRNazli" w:hint="cs"/>
          <w:sz w:val="28"/>
          <w:szCs w:val="28"/>
          <w:rtl/>
          <w:lang w:bidi="fa-IR"/>
        </w:rPr>
        <w:t>ه ا</w:t>
      </w:r>
      <w:r w:rsidRPr="00B4109E">
        <w:rPr>
          <w:rFonts w:ascii="IRLotus" w:eastAsia="Times New Roman" w:hAnsi="IRLotus" w:cs="IRNazli"/>
          <w:sz w:val="28"/>
          <w:szCs w:val="28"/>
          <w:rtl/>
          <w:lang w:bidi="fa-IR"/>
        </w:rPr>
        <w:t>و ایمان آورده بودند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تعدادی </w:t>
      </w:r>
      <w:r w:rsidRPr="00B4109E">
        <w:rPr>
          <w:rFonts w:ascii="IRLotus" w:eastAsia="Times New Roman" w:hAnsi="IRLotus" w:cs="IRNazli" w:hint="cs"/>
          <w:sz w:val="28"/>
          <w:szCs w:val="28"/>
          <w:rtl/>
          <w:lang w:bidi="fa-IR"/>
        </w:rPr>
        <w:t xml:space="preserve">باید </w:t>
      </w:r>
      <w:r w:rsidRPr="00B4109E">
        <w:rPr>
          <w:rFonts w:ascii="IRLotus" w:eastAsia="Times New Roman" w:hAnsi="IRLotus" w:cs="IRNazli"/>
          <w:sz w:val="28"/>
          <w:szCs w:val="28"/>
          <w:rtl/>
          <w:lang w:bidi="fa-IR"/>
        </w:rPr>
        <w:t xml:space="preserve">باقی </w:t>
      </w:r>
      <w:r w:rsidRPr="00B4109E">
        <w:rPr>
          <w:rFonts w:ascii="IRLotus" w:eastAsia="Times New Roman" w:hAnsi="IRLotus" w:cs="IRNazli" w:hint="cs"/>
          <w:sz w:val="28"/>
          <w:szCs w:val="28"/>
          <w:rtl/>
          <w:lang w:bidi="fa-IR"/>
        </w:rPr>
        <w:t>می‌</w:t>
      </w:r>
      <w:r w:rsidRPr="00B4109E">
        <w:rPr>
          <w:rFonts w:ascii="IRLotus" w:eastAsia="Times New Roman" w:hAnsi="IRLotus" w:cs="IRNazli"/>
          <w:sz w:val="28"/>
          <w:szCs w:val="28"/>
          <w:rtl/>
          <w:lang w:bidi="fa-IR"/>
        </w:rPr>
        <w:t>مان</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اگر اصحاب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غیر از منافقین و مرتدین نبودند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پس </w:t>
      </w:r>
      <w:r w:rsidRPr="00B4109E">
        <w:rPr>
          <w:rFonts w:ascii="IRLotus" w:eastAsia="Times New Roman" w:hAnsi="IRLotus" w:cs="IRNazli"/>
          <w:sz w:val="28"/>
          <w:szCs w:val="28"/>
          <w:rtl/>
          <w:lang w:bidi="fa-IR"/>
        </w:rPr>
        <w:t>چه کسانی مسلمان بودند؟ چه کسی از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 xml:space="preserve">نفع برده است و چگونه می‌توان گفت که او </w:t>
      </w:r>
      <w:r w:rsidRPr="00B4109E">
        <w:rPr>
          <w:rFonts w:ascii="IRLotus" w:eastAsia="Times New Roman" w:hAnsi="IRLotus" w:cs="IRNazli" w:hint="cs"/>
          <w:sz w:val="28"/>
          <w:szCs w:val="28"/>
          <w:rtl/>
          <w:lang w:bidi="fa-IR"/>
        </w:rPr>
        <w:t>رحمتی است برای عالمیان؟</w:t>
      </w:r>
      <w:r w:rsidRPr="00B4109E">
        <w:rPr>
          <w:rFonts w:ascii="IRLotus" w:eastAsia="Times New Roman" w:hAnsi="IRLotus" w:cs="IRNazli"/>
          <w:sz w:val="28"/>
          <w:szCs w:val="28"/>
          <w:vertAlign w:val="superscript"/>
          <w:rtl/>
          <w:lang w:bidi="fa-IR"/>
        </w:rPr>
        <w:t>(</w:t>
      </w:r>
      <w:r w:rsidRPr="00B4109E">
        <w:rPr>
          <w:rFonts w:ascii="IRLotus" w:eastAsia="Times New Roman" w:hAnsi="IRLotus" w:cs="IRNazli"/>
          <w:sz w:val="28"/>
          <w:szCs w:val="28"/>
          <w:vertAlign w:val="superscript"/>
          <w:rtl/>
          <w:lang w:bidi="fa-IR"/>
        </w:rPr>
        <w:footnoteReference w:id="95"/>
      </w:r>
      <w:r w:rsidRPr="00B4109E">
        <w:rPr>
          <w:rFonts w:ascii="IRLotus" w:eastAsia="Times New Roman" w:hAnsi="IRLotus" w:cs="IRNazli"/>
          <w:sz w:val="28"/>
          <w:szCs w:val="28"/>
          <w:vertAlign w:val="superscript"/>
          <w:rtl/>
          <w:lang w:bidi="fa-IR"/>
        </w:rPr>
        <w:t>)</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sectPr w:rsidR="0076508E" w:rsidRPr="00B4109E" w:rsidSect="00BA1E6B">
          <w:footnotePr>
            <w:numRestart w:val="eachPage"/>
          </w:footnotePr>
          <w:pgSz w:w="7938" w:h="11907" w:code="11"/>
          <w:pgMar w:top="1134" w:right="1134" w:bottom="1134" w:left="1134" w:header="567" w:footer="0" w:gutter="0"/>
          <w:cols w:space="720"/>
          <w:noEndnote/>
          <w:titlePg/>
          <w:bidi/>
          <w:rtlGutter/>
        </w:sectPr>
      </w:pPr>
    </w:p>
    <w:p w:rsidR="0076508E" w:rsidRPr="00B4109E" w:rsidRDefault="0076508E" w:rsidP="00E81B6C">
      <w:pPr>
        <w:pStyle w:val="a"/>
        <w:rPr>
          <w:rtl/>
        </w:rPr>
      </w:pPr>
      <w:bookmarkStart w:id="45" w:name="_Toc381571497"/>
      <w:bookmarkStart w:id="46" w:name="_Toc404438699"/>
      <w:r w:rsidRPr="00B4109E">
        <w:rPr>
          <w:rFonts w:hint="cs"/>
          <w:rtl/>
        </w:rPr>
        <w:lastRenderedPageBreak/>
        <w:t>9</w:t>
      </w:r>
      <w:r w:rsidRPr="00B4109E">
        <w:rPr>
          <w:rFonts w:hint="cs"/>
          <w:rtl/>
        </w:rPr>
        <w:br/>
      </w:r>
      <w:r w:rsidRPr="00B4109E">
        <w:rPr>
          <w:rtl/>
        </w:rPr>
        <w:t>خودداری از</w:t>
      </w:r>
      <w:r w:rsidRPr="00B4109E">
        <w:rPr>
          <w:rFonts w:hint="cs"/>
          <w:rtl/>
        </w:rPr>
        <w:t xml:space="preserve"> بازگویی</w:t>
      </w:r>
      <w:r w:rsidRPr="00B4109E">
        <w:rPr>
          <w:rtl/>
        </w:rPr>
        <w:t xml:space="preserve"> آنچه ميان اصحاب</w:t>
      </w:r>
      <w:r w:rsidR="00400502" w:rsidRPr="00B4109E">
        <w:rPr>
          <w:rFonts w:eastAsia="Calibri" w:cs="CTraditional Arabic" w:hint="cs"/>
          <w:b w:val="0"/>
          <w:bCs w:val="0"/>
          <w:rtl/>
        </w:rPr>
        <w:t>ش</w:t>
      </w:r>
      <w:r w:rsidRPr="00B4109E">
        <w:rPr>
          <w:rtl/>
        </w:rPr>
        <w:t xml:space="preserve"> رخ داده است</w:t>
      </w:r>
      <w:bookmarkEnd w:id="45"/>
      <w:bookmarkEnd w:id="46"/>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می‌فرماید:</w:t>
      </w:r>
      <w:r w:rsidRPr="00B4109E">
        <w:rPr>
          <w:rFonts w:ascii="IRLotus" w:eastAsia="Times New Roman" w:hAnsi="IRLotus" w:cs="Traditional Arabic" w:hint="cs"/>
          <w:sz w:val="28"/>
          <w:szCs w:val="28"/>
          <w:rtl/>
          <w:lang w:bidi="fa-IR"/>
        </w:rPr>
        <w:t xml:space="preserve"> </w:t>
      </w:r>
      <w:r w:rsidRPr="00B4109E">
        <w:rPr>
          <w:rFonts w:ascii="KFGQPC Uthman Taha Naskh" w:eastAsia="Times New Roman" w:hAnsi="KFGQPC Uthman Taha Naskh" w:cs="KFGQPC Uthman Taha Naskh" w:hint="cs"/>
          <w:sz w:val="27"/>
          <w:szCs w:val="27"/>
          <w:rtl/>
          <w:lang w:bidi="fa-IR"/>
        </w:rPr>
        <w:t>«</w:t>
      </w:r>
      <w:r w:rsidRPr="00B4109E">
        <w:rPr>
          <w:rFonts w:ascii="KFGQPC Uthman Taha Naskh" w:eastAsia="Times New Roman" w:hAnsi="KFGQPC Uthman Taha Naskh" w:cs="KFGQPC Uthman Taha Naskh"/>
          <w:sz w:val="27"/>
          <w:szCs w:val="27"/>
          <w:rtl/>
          <w:lang w:bidi="fa-IR"/>
        </w:rPr>
        <w:t>إِذَا ذُكِرَ أَصْحَابِي فَأَمْسِكُوا، وَإِذَا ذُكِرَ النُّجُومُ فَأَمْسِكُوا، وَإِذَا ذُكِرَ الْقَدَرُ فَأَمْسِكُوا</w:t>
      </w:r>
      <w:r w:rsidRPr="00B4109E">
        <w:rPr>
          <w:rFonts w:ascii="KFGQPC Uthman Taha Naskh" w:eastAsia="Times New Roman" w:hAnsi="KFGQPC Uthman Taha Naskh" w:cs="KFGQPC Uthman Taha Naskh" w:hint="cs"/>
          <w:sz w:val="27"/>
          <w:szCs w:val="27"/>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وقتی</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 xml:space="preserve">که ذکر اصحاب من به میان آمد، </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از </w:t>
      </w:r>
      <w:r w:rsidRPr="00B4109E">
        <w:rPr>
          <w:rFonts w:ascii="IRLotus" w:eastAsia="Times New Roman" w:hAnsi="IRLotus" w:cs="IRNazli" w:hint="cs"/>
          <w:sz w:val="26"/>
          <w:szCs w:val="26"/>
          <w:rtl/>
          <w:lang w:bidi="fa-IR"/>
        </w:rPr>
        <w:t xml:space="preserve">گفتنِ </w:t>
      </w:r>
      <w:r w:rsidRPr="00B4109E">
        <w:rPr>
          <w:rFonts w:ascii="IRLotus" w:eastAsia="Times New Roman" w:hAnsi="IRLotus" w:cs="IRNazli"/>
          <w:sz w:val="26"/>
          <w:szCs w:val="26"/>
          <w:rtl/>
          <w:lang w:bidi="fa-IR"/>
        </w:rPr>
        <w:t>بدی آنان</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خودداری نما</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ید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و وقتی که </w:t>
      </w:r>
      <w:r w:rsidRPr="00B4109E">
        <w:rPr>
          <w:rFonts w:ascii="IRLotus" w:eastAsia="Times New Roman" w:hAnsi="IRLotus" w:cs="IRNazli" w:hint="cs"/>
          <w:sz w:val="26"/>
          <w:szCs w:val="26"/>
          <w:rtl/>
          <w:lang w:bidi="fa-IR"/>
        </w:rPr>
        <w:t xml:space="preserve">بحث طالع بینی و فال بینی </w:t>
      </w:r>
      <w:r w:rsidRPr="00B4109E">
        <w:rPr>
          <w:rFonts w:ascii="IRLotus" w:eastAsia="Times New Roman" w:hAnsi="IRLotus" w:cs="IRNazli"/>
          <w:sz w:val="26"/>
          <w:szCs w:val="26"/>
          <w:rtl/>
          <w:lang w:bidi="fa-IR"/>
        </w:rPr>
        <w:t>به میان آمد خودداری کنید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و وقتی</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که موضوع قدر به میان آمد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خودداری نما</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ید</w:t>
      </w:r>
      <w:r w:rsidRPr="00B4109E">
        <w:rPr>
          <w:rFonts w:ascii="IRLotus" w:eastAsia="Times New Roman" w:hAnsi="IRLotus" w:cs="Traditional Arabic"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به همین دلیل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روش اهل سنت و جماعت این است که از ذکر اشتباهات و لغزش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صحابه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زبان فرو می‌بندند و اختلافات آنان را بازگو نمی‌کنند.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ابونعیم</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خودداری از گفتن اشتباهات اصحاب و پخش خوبی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آنها و مناقبشان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نشانه‌های مؤمنین راستین و واقعی است، آنها</w:t>
      </w:r>
      <w:r w:rsidRPr="00B4109E">
        <w:rPr>
          <w:rFonts w:ascii="IRLotus" w:eastAsia="Times New Roman" w:hAnsi="IRLotus" w:cs="IRNazli" w:hint="cs"/>
          <w:sz w:val="28"/>
          <w:szCs w:val="28"/>
          <w:rtl/>
          <w:lang w:bidi="fa-IR"/>
        </w:rPr>
        <w:t xml:space="preserve">یی </w:t>
      </w:r>
      <w:r w:rsidRPr="00B4109E">
        <w:rPr>
          <w:rFonts w:ascii="IRLotus" w:eastAsia="Times New Roman" w:hAnsi="IRLotus" w:cs="IRNazli"/>
          <w:sz w:val="28"/>
          <w:szCs w:val="28"/>
          <w:rtl/>
          <w:lang w:bidi="fa-IR"/>
        </w:rPr>
        <w:t>که خداوند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گونه آنان را مدح و ستایش می‌کند:</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lastRenderedPageBreak/>
        <w:t>﴿</w:t>
      </w:r>
      <w:r w:rsidRPr="00B4109E">
        <w:rPr>
          <w:rFonts w:ascii="KFGQPC Uthmanic Script HAFS" w:eastAsia="Calibri" w:hAnsi="KFGQPC Uthmanic Script HAFS" w:cs="KFGQPC Uthmanic Script HAFS" w:hint="cs"/>
          <w:sz w:val="27"/>
          <w:szCs w:val="27"/>
          <w:rtl/>
          <w:lang w:bidi="fa-IR"/>
        </w:rPr>
        <w:t>وَٱلَّذِينَ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جَآءُو</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بَعۡدِهِمۡ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يَقُولُونَ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ٱغۡفِرۡ</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وَلِإِخۡوَٰنِنَا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سَبَقُونَا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بِٱلۡإِيمَٰنِ</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[الحشر: 10]</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widowControl w:val="0"/>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کسانی که پس از مهاجرین و انصار به دنیا می‌آیند، می‌گویند: پروردگارا</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ما را و برادران ما را که در ایمان آوردن بر ما پیشی گرفته‌اند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بیامرز</w:t>
      </w: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همچنین در تعلیقش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بر حدیث بالا که ذکر 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چنین </w:t>
      </w:r>
      <w:r w:rsidRPr="00B4109E">
        <w:rPr>
          <w:rFonts w:ascii="IRLotus" w:eastAsia="Times New Roman" w:hAnsi="IRLotus" w:cs="IRNazli"/>
          <w:sz w:val="28"/>
          <w:szCs w:val="28"/>
          <w:rtl/>
          <w:lang w:bidi="fa-IR"/>
        </w:rPr>
        <w:t>می‌گوید: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امر نفرمود که ذکر محاسن و فضایل اصحاب را ننما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ید، بلکه دستور داد از ذکر </w:t>
      </w:r>
      <w:r w:rsidRPr="00B4109E">
        <w:rPr>
          <w:rFonts w:ascii="IRLotus" w:eastAsia="Times New Roman" w:hAnsi="IRLotus" w:cs="IRNazli" w:hint="cs"/>
          <w:sz w:val="28"/>
          <w:szCs w:val="28"/>
          <w:rtl/>
          <w:lang w:bidi="fa-IR"/>
        </w:rPr>
        <w:t xml:space="preserve">کارهایی </w:t>
      </w:r>
      <w:r w:rsidRPr="00B4109E">
        <w:rPr>
          <w:rFonts w:ascii="IRLotus" w:eastAsia="Times New Roman" w:hAnsi="IRLotus" w:cs="IRNazli"/>
          <w:sz w:val="28"/>
          <w:szCs w:val="28"/>
          <w:rtl/>
          <w:lang w:bidi="fa-IR"/>
        </w:rPr>
        <w:t>که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افراط</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کاری و به هنگام خشم و غضب از آنان سرزده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خودداری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پس دستوری که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برای خودداری کردن</w:t>
      </w:r>
      <w:r w:rsidRPr="00B4109E">
        <w:rPr>
          <w:rFonts w:ascii="IRLotus" w:eastAsia="Times New Roman" w:hAnsi="IRLotus" w:cs="IRNazli" w:hint="cs"/>
          <w:sz w:val="28"/>
          <w:szCs w:val="28"/>
          <w:rtl/>
          <w:lang w:bidi="fa-IR"/>
        </w:rPr>
        <w:t xml:space="preserve"> فرموده است</w:t>
      </w:r>
      <w:r w:rsidRPr="00B4109E">
        <w:rPr>
          <w:rFonts w:ascii="IRLotus" w:eastAsia="Times New Roman" w:hAnsi="IRLotus" w:cs="IRNazli"/>
          <w:sz w:val="28"/>
          <w:szCs w:val="28"/>
          <w:rtl/>
          <w:lang w:bidi="fa-IR"/>
        </w:rPr>
        <w:t>، خودداری مخصوصی است که منظورش این است</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قدر در مواردی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که به هنگام </w:t>
      </w:r>
      <w:r w:rsidRPr="00B4109E">
        <w:rPr>
          <w:rFonts w:ascii="IRLotus" w:eastAsia="Times New Roman" w:hAnsi="IRLotus" w:cs="IRNazli" w:hint="cs"/>
          <w:sz w:val="28"/>
          <w:szCs w:val="28"/>
          <w:rtl/>
          <w:lang w:bidi="fa-IR"/>
        </w:rPr>
        <w:t>جدال</w:t>
      </w:r>
      <w:r w:rsidRPr="00B4109E">
        <w:rPr>
          <w:rFonts w:ascii="IRLotus" w:eastAsia="Times New Roman" w:hAnsi="IRLotus" w:cs="IRNazli"/>
          <w:sz w:val="28"/>
          <w:szCs w:val="28"/>
          <w:rtl/>
          <w:lang w:bidi="fa-IR"/>
        </w:rPr>
        <w:t xml:space="preserve"> و اختلافات میان اصحاب پیش آمده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دقت نکنید</w:t>
      </w:r>
      <w:r w:rsidRPr="00B4109E">
        <w:rPr>
          <w:rFonts w:ascii="IRLotus" w:eastAsia="Times New Roman" w:hAnsi="IRLotus" w:cs="IRNazli"/>
          <w:sz w:val="28"/>
          <w:szCs w:val="28"/>
          <w:rtl/>
          <w:lang w:bidi="fa-IR"/>
        </w:rPr>
        <w:t xml:space="preserve"> و آنان را شخصیت</w:t>
      </w:r>
      <w:r w:rsidRPr="00B4109E">
        <w:rPr>
          <w:rFonts w:ascii="IRLotus" w:eastAsia="Times New Roman" w:hAnsi="IRLotus" w:cs="IRNazli" w:hint="cs"/>
          <w:sz w:val="28"/>
          <w:szCs w:val="28"/>
          <w:rtl/>
          <w:lang w:bidi="fa-IR"/>
        </w:rPr>
        <w:t xml:space="preserve"> آنا را زیر سئوال</w:t>
      </w:r>
      <w:r w:rsidRPr="00B4109E">
        <w:rPr>
          <w:rFonts w:ascii="IRLotus" w:eastAsia="Times New Roman" w:hAnsi="IRLotus" w:cs="IRNazli"/>
          <w:sz w:val="28"/>
          <w:szCs w:val="28"/>
          <w:rtl/>
          <w:lang w:bidi="fa-IR"/>
        </w:rPr>
        <w:t xml:space="preserve"> ن</w:t>
      </w:r>
      <w:r w:rsidRPr="00B4109E">
        <w:rPr>
          <w:rFonts w:ascii="IRLotus" w:eastAsia="Times New Roman" w:hAnsi="IRLotus" w:cs="IRNazli" w:hint="cs"/>
          <w:sz w:val="28"/>
          <w:szCs w:val="28"/>
          <w:rtl/>
          <w:lang w:bidi="fa-IR"/>
        </w:rPr>
        <w:t>برید،</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گونه‌ای که گروهی از آنان را تمجید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گروهی را شکست</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و نابود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ما به چنین چیزی دستور داده نشده‌ایم، بلکه به ما </w:t>
      </w:r>
      <w:r w:rsidRPr="00B4109E">
        <w:rPr>
          <w:rFonts w:ascii="IRLotus" w:eastAsia="Times New Roman" w:hAnsi="IRLotus" w:cs="IRNazli" w:hint="cs"/>
          <w:sz w:val="28"/>
          <w:szCs w:val="28"/>
          <w:rtl/>
          <w:lang w:bidi="fa-IR"/>
        </w:rPr>
        <w:t>امر</w:t>
      </w:r>
      <w:r w:rsidRPr="00B4109E">
        <w:rPr>
          <w:rFonts w:ascii="IRLotus" w:eastAsia="Times New Roman" w:hAnsi="IRLotus" w:cs="IRNazli"/>
          <w:sz w:val="28"/>
          <w:szCs w:val="28"/>
          <w:rtl/>
          <w:lang w:bidi="fa-IR"/>
        </w:rPr>
        <w:t xml:space="preserve"> شده که برای</w:t>
      </w:r>
      <w:r w:rsidRPr="00B4109E">
        <w:rPr>
          <w:rFonts w:ascii="IRLotus" w:eastAsia="Times New Roman" w:hAnsi="IRLotus" w:cs="IRNazli" w:hint="cs"/>
          <w:sz w:val="28"/>
          <w:szCs w:val="28"/>
          <w:rtl/>
          <w:lang w:bidi="fa-IR"/>
        </w:rPr>
        <w:t xml:space="preserve"> ای</w:t>
      </w:r>
      <w:r w:rsidRPr="00B4109E">
        <w:rPr>
          <w:rFonts w:ascii="IRLotus" w:eastAsia="Times New Roman" w:hAnsi="IRLotus" w:cs="IRNazli"/>
          <w:sz w:val="28"/>
          <w:szCs w:val="28"/>
          <w:rtl/>
          <w:lang w:bidi="fa-IR"/>
        </w:rPr>
        <w:t>شان استغفار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را دوست بداریم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محاسن و فضایل</w:t>
      </w:r>
      <w:r w:rsidRPr="00B4109E">
        <w:rPr>
          <w:rFonts w:ascii="IRLotus" w:eastAsia="Times New Roman" w:hAnsi="IRLotus" w:cs="IRNazli" w:hint="cs"/>
          <w:sz w:val="28"/>
          <w:szCs w:val="28"/>
          <w:rtl/>
          <w:lang w:bidi="fa-IR"/>
        </w:rPr>
        <w:t>شان</w:t>
      </w:r>
      <w:r w:rsidRPr="00B4109E">
        <w:rPr>
          <w:rFonts w:ascii="IRLotus" w:eastAsia="Times New Roman" w:hAnsi="IRLotus" w:cs="IRNazli"/>
          <w:sz w:val="28"/>
          <w:szCs w:val="28"/>
          <w:rtl/>
          <w:lang w:bidi="fa-IR"/>
        </w:rPr>
        <w:t xml:space="preserve"> را پخش</w:t>
      </w:r>
      <w:r w:rsidRPr="00B4109E">
        <w:rPr>
          <w:rFonts w:ascii="IRLotus" w:eastAsia="Times New Roman" w:hAnsi="IRLotus" w:cs="IRNazli" w:hint="cs"/>
          <w:sz w:val="28"/>
          <w:szCs w:val="28"/>
          <w:rtl/>
          <w:lang w:bidi="fa-IR"/>
        </w:rPr>
        <w:t xml:space="preserve"> کنیم، و</w:t>
      </w:r>
      <w:r w:rsidRPr="00B4109E">
        <w:rPr>
          <w:rFonts w:ascii="IRLotus" w:eastAsia="Times New Roman" w:hAnsi="IRLotus" w:cs="IRNazli"/>
          <w:sz w:val="28"/>
          <w:szCs w:val="28"/>
          <w:rtl/>
          <w:lang w:bidi="fa-IR"/>
        </w:rPr>
        <w:t xml:space="preserve"> اگر بدعتگذاری پیدا شد که </w:t>
      </w:r>
      <w:r w:rsidRPr="00B4109E">
        <w:rPr>
          <w:rFonts w:ascii="IRLotus" w:eastAsia="Times New Roman" w:hAnsi="IRLotus" w:cs="IRNazli" w:hint="cs"/>
          <w:sz w:val="28"/>
          <w:szCs w:val="28"/>
          <w:rtl/>
          <w:lang w:bidi="fa-IR"/>
        </w:rPr>
        <w:t xml:space="preserve">قصد تخریبِ شخصیت </w:t>
      </w:r>
      <w:r w:rsidRPr="00B4109E">
        <w:rPr>
          <w:rFonts w:ascii="IRLotus" w:eastAsia="Times New Roman" w:hAnsi="IRLotus" w:cs="IRNazli"/>
          <w:sz w:val="28"/>
          <w:szCs w:val="28"/>
          <w:rtl/>
          <w:lang w:bidi="fa-IR"/>
        </w:rPr>
        <w:lastRenderedPageBreak/>
        <w:t>آنان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را </w:t>
      </w:r>
      <w:r w:rsidRPr="00B4109E">
        <w:rPr>
          <w:rFonts w:ascii="IRLotus" w:eastAsia="Times New Roman" w:hAnsi="IRLotus" w:cs="IRNazli" w:hint="cs"/>
          <w:sz w:val="28"/>
          <w:szCs w:val="28"/>
          <w:rtl/>
          <w:lang w:bidi="fa-IR"/>
        </w:rPr>
        <w:t>داشت،</w:t>
      </w:r>
      <w:r w:rsidRPr="00B4109E">
        <w:rPr>
          <w:rFonts w:ascii="IRLotus" w:eastAsia="Times New Roman" w:hAnsi="IRLotus" w:cs="IRNazli"/>
          <w:sz w:val="28"/>
          <w:szCs w:val="28"/>
          <w:rtl/>
          <w:lang w:bidi="fa-IR"/>
        </w:rPr>
        <w:t xml:space="preserve"> لازم است از آنان دفاع نمود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و با دلایل علمی و عقلی و عادلانه، </w:t>
      </w:r>
      <w:r w:rsidRPr="00B4109E">
        <w:rPr>
          <w:rFonts w:ascii="IRLotus" w:eastAsia="Times New Roman" w:hAnsi="IRLotus" w:cs="IRNazli" w:hint="cs"/>
          <w:sz w:val="28"/>
          <w:szCs w:val="28"/>
          <w:rtl/>
          <w:lang w:bidi="fa-IR"/>
        </w:rPr>
        <w:t>سخنانِ</w:t>
      </w:r>
      <w:r w:rsidRPr="00B4109E">
        <w:rPr>
          <w:rFonts w:ascii="IRLotus" w:eastAsia="Times New Roman" w:hAnsi="IRLotus" w:cs="IRNazli"/>
          <w:sz w:val="28"/>
          <w:szCs w:val="28"/>
          <w:rtl/>
          <w:lang w:bidi="fa-IR"/>
        </w:rPr>
        <w:t xml:space="preserve"> باطل او را خنثی نما</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یم</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99"/>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چیزی است که در این زمان به آن محتاج هستیم</w:t>
      </w:r>
      <w:r w:rsidRPr="00B4109E">
        <w:rPr>
          <w:rFonts w:ascii="IRLotus" w:eastAsia="Times New Roman" w:hAnsi="IRLotus" w:cs="IRNazli" w:hint="cs"/>
          <w:sz w:val="28"/>
          <w:szCs w:val="28"/>
          <w:rtl/>
          <w:lang w:bidi="fa-IR"/>
        </w:rPr>
        <w:t>، چرا که</w:t>
      </w:r>
      <w:r w:rsidRPr="00B4109E">
        <w:rPr>
          <w:rFonts w:ascii="IRLotus" w:eastAsia="Times New Roman" w:hAnsi="IRLotus" w:cs="IRNazli"/>
          <w:sz w:val="28"/>
          <w:szCs w:val="28"/>
          <w:rtl/>
          <w:lang w:bidi="fa-IR"/>
        </w:rPr>
        <w:t xml:space="preserve"> که ملت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اسلامی در دانشگاه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ها، مدارس و غیره </w:t>
      </w:r>
      <w:r w:rsidRPr="00B4109E">
        <w:rPr>
          <w:rFonts w:ascii="IRLotus" w:eastAsia="Times New Roman" w:hAnsi="IRLotus" w:cs="IRNazli" w:hint="cs"/>
          <w:sz w:val="28"/>
          <w:szCs w:val="28"/>
          <w:rtl/>
          <w:lang w:bidi="fa-IR"/>
        </w:rPr>
        <w:t>درگیر تفرقه‌افکنی</w:t>
      </w:r>
      <w:r w:rsidRPr="00B4109E">
        <w:rPr>
          <w:rFonts w:ascii="IRLotus" w:eastAsia="Times New Roman" w:hAnsi="IRLotus" w:cs="IRNazli" w:hint="eastAsia"/>
          <w:sz w:val="28"/>
          <w:szCs w:val="28"/>
          <w:rtl/>
          <w:lang w:bidi="fa-IR"/>
        </w:rPr>
        <w:t>‌هایی</w:t>
      </w:r>
      <w:r w:rsidRPr="00B4109E">
        <w:rPr>
          <w:rFonts w:ascii="IRLotus" w:eastAsia="Times New Roman" w:hAnsi="IRLotus" w:cs="IRNazli"/>
          <w:sz w:val="28"/>
          <w:szCs w:val="28"/>
          <w:rtl/>
          <w:lang w:bidi="fa-IR"/>
        </w:rPr>
        <w:t xml:space="preserve"> شده‌اند که </w:t>
      </w:r>
      <w:r w:rsidRPr="00B4109E">
        <w:rPr>
          <w:rFonts w:ascii="IRLotus" w:eastAsia="Times New Roman" w:hAnsi="IRLotus" w:cs="IRNazli" w:hint="cs"/>
          <w:sz w:val="28"/>
          <w:szCs w:val="28"/>
          <w:rtl/>
          <w:lang w:bidi="fa-IR"/>
        </w:rPr>
        <w:t>در نتیجه آن،</w:t>
      </w:r>
      <w:r w:rsidRPr="00B4109E">
        <w:rPr>
          <w:rFonts w:ascii="IRLotus" w:eastAsia="Times New Roman" w:hAnsi="IRLotus" w:cs="IRNazli"/>
          <w:sz w:val="28"/>
          <w:szCs w:val="28"/>
          <w:rtl/>
          <w:lang w:bidi="fa-IR"/>
        </w:rPr>
        <w:t xml:space="preserve"> بدون در نظر گرفتن آداب و روش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هایی که خداوند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sym w:font="AGA Arabesque" w:char="F059"/>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فرموده،</w:t>
      </w:r>
      <w:r w:rsidRPr="00B4109E">
        <w:rPr>
          <w:rFonts w:ascii="IRLotus" w:eastAsia="Times New Roman" w:hAnsi="IRLotus" w:cs="IRNazli"/>
          <w:sz w:val="28"/>
          <w:szCs w:val="28"/>
          <w:rtl/>
          <w:lang w:bidi="fa-IR"/>
        </w:rPr>
        <w:t xml:space="preserve"> اختلافات را زنده می‌کنند. متأسفانه این روش دشمنان به برخی از مسلمانان نیز سرایت نموده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گونه‌ای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بعضی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روایات </w:t>
      </w:r>
      <w:r w:rsidRPr="00B4109E">
        <w:rPr>
          <w:rFonts w:ascii="IRLotus" w:eastAsia="Times New Roman" w:hAnsi="IRLotus" w:cs="IRNazli" w:hint="cs"/>
          <w:sz w:val="28"/>
          <w:szCs w:val="28"/>
          <w:rtl/>
          <w:lang w:bidi="fa-IR"/>
        </w:rPr>
        <w:t>مبهم و خودساخته‌ای</w:t>
      </w:r>
      <w:r w:rsidRPr="00B4109E">
        <w:rPr>
          <w:rFonts w:ascii="IRLotus" w:eastAsia="Times New Roman" w:hAnsi="IRLotus" w:cs="IRNazli"/>
          <w:sz w:val="28"/>
          <w:szCs w:val="28"/>
          <w:rtl/>
          <w:lang w:bidi="fa-IR"/>
        </w:rPr>
        <w:t xml:space="preserve"> را سرهم می‌کنند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وقایع را </w:t>
      </w:r>
      <w:r w:rsidRPr="00B4109E">
        <w:rPr>
          <w:rFonts w:ascii="IRLotus" w:eastAsia="Times New Roman" w:hAnsi="IRLotus" w:cs="IRNazli" w:hint="cs"/>
          <w:sz w:val="28"/>
          <w:szCs w:val="28"/>
          <w:rtl/>
          <w:lang w:bidi="fa-IR"/>
        </w:rPr>
        <w:t xml:space="preserve">آن گونه که خود می‌خواهند </w:t>
      </w:r>
      <w:r w:rsidRPr="00B4109E">
        <w:rPr>
          <w:rFonts w:ascii="IRLotus" w:eastAsia="Times New Roman" w:hAnsi="IRLotus" w:cs="IRNazli"/>
          <w:sz w:val="28"/>
          <w:szCs w:val="28"/>
          <w:rtl/>
          <w:lang w:bidi="fa-IR"/>
        </w:rPr>
        <w:t>بازگو کرده و احکام خویش را بدون در نظر گرفتن آراء و اقوال ائمه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صادر می‌کنند.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به همین </w:t>
      </w:r>
      <w:r w:rsidRPr="00B4109E">
        <w:rPr>
          <w:rFonts w:ascii="IRLotus" w:eastAsia="Times New Roman" w:hAnsi="IRLotus" w:cs="IRNazli" w:hint="cs"/>
          <w:sz w:val="28"/>
          <w:szCs w:val="28"/>
          <w:rtl/>
          <w:lang w:bidi="fa-IR"/>
        </w:rPr>
        <w:t xml:space="preserve">دلیل، </w:t>
      </w:r>
      <w:r w:rsidRPr="00B4109E">
        <w:rPr>
          <w:rFonts w:ascii="IRLotus" w:eastAsia="Times New Roman" w:hAnsi="IRLotus" w:cs="IRNazli"/>
          <w:sz w:val="28"/>
          <w:szCs w:val="28"/>
          <w:rtl/>
          <w:lang w:bidi="fa-IR"/>
        </w:rPr>
        <w:t xml:space="preserve">خواستم برخی از </w:t>
      </w:r>
      <w:r w:rsidRPr="00B4109E">
        <w:rPr>
          <w:rFonts w:ascii="IRLotus" w:eastAsia="Times New Roman" w:hAnsi="IRLotus" w:cs="IRNazli" w:hint="cs"/>
          <w:sz w:val="28"/>
          <w:szCs w:val="28"/>
          <w:rtl/>
          <w:lang w:bidi="fa-IR"/>
        </w:rPr>
        <w:t>شیوه‌ها</w:t>
      </w:r>
      <w:r w:rsidRPr="00B4109E">
        <w:rPr>
          <w:rFonts w:ascii="IRLotus" w:eastAsia="Times New Roman" w:hAnsi="IRLotus" w:cs="IRNazli"/>
          <w:sz w:val="28"/>
          <w:szCs w:val="28"/>
          <w:rtl/>
          <w:lang w:bidi="fa-IR"/>
        </w:rPr>
        <w:t xml:space="preserve"> و توجیهات اساسی را برای کسانی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می‌خواهند در این زمینه تحقیق نمایند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بازگو کنم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w:t>
      </w:r>
      <w:r w:rsidRPr="00B4109E">
        <w:rPr>
          <w:rFonts w:ascii="IRLotus" w:eastAsia="Times New Roman" w:hAnsi="IRLotus" w:cs="IRNazli" w:hint="cs"/>
          <w:sz w:val="28"/>
          <w:szCs w:val="28"/>
          <w:rtl/>
          <w:lang w:bidi="fa-IR"/>
        </w:rPr>
        <w:t>هنگامِ</w:t>
      </w:r>
      <w:r w:rsidRPr="00B4109E">
        <w:rPr>
          <w:rFonts w:ascii="IRLotus" w:eastAsia="Times New Roman" w:hAnsi="IRLotus" w:cs="IRNazli"/>
          <w:sz w:val="28"/>
          <w:szCs w:val="28"/>
          <w:rtl/>
          <w:lang w:bidi="fa-IR"/>
        </w:rPr>
        <w:t xml:space="preserve"> نیاز</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مورد استفاده قرار گیرد.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sectPr w:rsidR="0076508E" w:rsidRPr="00B4109E" w:rsidSect="00BA1E6B">
          <w:footnotePr>
            <w:numRestart w:val="eachPage"/>
          </w:footnotePr>
          <w:pgSz w:w="7938" w:h="11907" w:code="11"/>
          <w:pgMar w:top="1134" w:right="1134" w:bottom="1134" w:left="1134" w:header="567" w:footer="0" w:gutter="0"/>
          <w:cols w:space="720"/>
          <w:noEndnote/>
          <w:titlePg/>
          <w:bidi/>
          <w:rtlGutter/>
        </w:sectPr>
      </w:pPr>
    </w:p>
    <w:p w:rsidR="0076508E" w:rsidRPr="00B4109E" w:rsidRDefault="0076508E" w:rsidP="00E81B6C">
      <w:pPr>
        <w:pStyle w:val="a"/>
        <w:rPr>
          <w:rtl/>
        </w:rPr>
      </w:pPr>
      <w:bookmarkStart w:id="47" w:name="_Toc381571498"/>
      <w:bookmarkStart w:id="48" w:name="_Toc404438700"/>
      <w:r w:rsidRPr="00B4109E">
        <w:rPr>
          <w:rFonts w:hint="cs"/>
          <w:rtl/>
        </w:rPr>
        <w:lastRenderedPageBreak/>
        <w:t>10</w:t>
      </w:r>
      <w:r w:rsidRPr="00B4109E">
        <w:rPr>
          <w:rtl/>
        </w:rPr>
        <w:br/>
        <w:t>اساس تحقيق در تاريخ صحابه</w:t>
      </w:r>
      <w:r w:rsidRPr="00B4109E">
        <w:rPr>
          <w:rFonts w:hint="cs"/>
          <w:rtl/>
        </w:rPr>
        <w:t xml:space="preserve"> </w:t>
      </w:r>
      <w:r w:rsidR="00400502" w:rsidRPr="00B4109E">
        <w:rPr>
          <w:rFonts w:eastAsia="Calibri" w:cs="CTraditional Arabic" w:hint="cs"/>
          <w:b w:val="0"/>
          <w:bCs w:val="0"/>
          <w:rtl/>
        </w:rPr>
        <w:t>ش</w:t>
      </w:r>
      <w:bookmarkEnd w:id="47"/>
      <w:bookmarkEnd w:id="48"/>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در پژوهش</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های تاریخی درباره صحابه، ملاحظات زیر باید صورت گیرد: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نخست:</w:t>
      </w:r>
      <w:r w:rsidRPr="00B4109E">
        <w:rPr>
          <w:rFonts w:ascii="IRLotus" w:eastAsia="Times New Roman" w:hAnsi="IRLotus" w:cs="IRNazli"/>
          <w:sz w:val="28"/>
          <w:szCs w:val="28"/>
          <w:rtl/>
          <w:lang w:bidi="fa-IR"/>
        </w:rPr>
        <w:t xml:space="preserve"> سخن گفتن درباره </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خ</w:t>
      </w:r>
      <w:r w:rsidRPr="00B4109E">
        <w:rPr>
          <w:rFonts w:ascii="IRLotus" w:eastAsia="Times New Roman" w:hAnsi="IRLotus" w:cs="IRNazli" w:hint="cs"/>
          <w:sz w:val="28"/>
          <w:szCs w:val="28"/>
          <w:rtl/>
          <w:lang w:bidi="fa-IR"/>
        </w:rPr>
        <w:t>ت</w:t>
      </w:r>
      <w:r w:rsidRPr="00B4109E">
        <w:rPr>
          <w:rFonts w:ascii="IRLotus" w:eastAsia="Times New Roman" w:hAnsi="IRLotus" w:cs="IRNazli"/>
          <w:sz w:val="28"/>
          <w:szCs w:val="28"/>
          <w:rtl/>
          <w:lang w:bidi="fa-IR"/>
        </w:rPr>
        <w:t>لافات میان صحابه</w:t>
      </w:r>
      <w:r w:rsidR="00400502" w:rsidRPr="00B4109E">
        <w:rPr>
          <w:rFonts w:eastAsia="Calibri" w:cs="CTraditional Arabic" w:hint="cs"/>
          <w:rtl/>
        </w:rPr>
        <w:t>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اصل نیست، بلکه اصل اعتقادی نزد اهل سنت و جماعت، خودداری کردن از این گونه مقوله‌ها می‌باشد و این موضوع</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 کتاب</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های عقیدتی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بحثی است گسترده که به آن پرداخته‌اند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هنگام احتمال فتنه و تشویش اذهان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بر </w:t>
      </w:r>
      <w:r w:rsidRPr="00B4109E">
        <w:rPr>
          <w:rFonts w:ascii="IRLotus" w:eastAsia="Times New Roman" w:hAnsi="IRLotus" w:cs="IRNazli"/>
          <w:sz w:val="28"/>
          <w:szCs w:val="28"/>
          <w:rtl/>
          <w:lang w:bidi="fa-IR"/>
        </w:rPr>
        <w:t>این خودداری‌ها بیشتر تأکید می‌شود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چون باعث می‌شود که</w:t>
      </w:r>
      <w:r w:rsidRPr="00B4109E">
        <w:rPr>
          <w:rFonts w:ascii="IRLotus" w:eastAsia="Times New Roman" w:hAnsi="IRLotus" w:cs="IRNazli" w:hint="cs"/>
          <w:sz w:val="28"/>
          <w:szCs w:val="28"/>
          <w:rtl/>
          <w:lang w:bidi="fa-IR"/>
        </w:rPr>
        <w:t xml:space="preserve"> بین</w:t>
      </w:r>
      <w:r w:rsidRPr="00B4109E">
        <w:rPr>
          <w:rFonts w:ascii="IRLotus" w:eastAsia="Times New Roman" w:hAnsi="IRLotus" w:cs="IRNazli"/>
          <w:sz w:val="28"/>
          <w:szCs w:val="28"/>
          <w:rtl/>
          <w:lang w:bidi="fa-IR"/>
        </w:rPr>
        <w:t xml:space="preserve"> این موارد با آنچه</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در ذهن شخص از فضیلت و عدالت و منزلت صحابه وجود دارد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تعارض</w:t>
      </w:r>
      <w:r w:rsidRPr="00B4109E">
        <w:rPr>
          <w:rFonts w:ascii="IRLotus" w:eastAsia="Times New Roman" w:hAnsi="IRLotus" w:cs="IRNazli" w:hint="cs"/>
          <w:sz w:val="28"/>
          <w:szCs w:val="28"/>
          <w:rtl/>
          <w:lang w:bidi="fa-IR"/>
        </w:rPr>
        <w:t xml:space="preserve"> به وجود بیاید. </w:t>
      </w:r>
      <w:r w:rsidRPr="00B4109E">
        <w:rPr>
          <w:rFonts w:ascii="IRLotus" w:eastAsia="Times New Roman" w:hAnsi="IRLotus" w:cs="IRNazli"/>
          <w:sz w:val="28"/>
          <w:szCs w:val="28"/>
          <w:rtl/>
          <w:lang w:bidi="fa-IR"/>
        </w:rPr>
        <w:t xml:space="preserve">این </w:t>
      </w:r>
      <w:r w:rsidRPr="00B4109E">
        <w:rPr>
          <w:rFonts w:ascii="IRLotus" w:eastAsia="Times New Roman" w:hAnsi="IRLotus" w:cs="IRNazli" w:hint="cs"/>
          <w:sz w:val="28"/>
          <w:szCs w:val="28"/>
          <w:rtl/>
          <w:lang w:bidi="fa-IR"/>
        </w:rPr>
        <w:t>امر</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گاهی</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خاطر کم سن و سالی </w:t>
      </w:r>
      <w:r w:rsidRPr="00B4109E">
        <w:rPr>
          <w:rFonts w:ascii="IRLotus" w:eastAsia="Times New Roman" w:hAnsi="IRLotus" w:cs="IRNazli" w:hint="cs"/>
          <w:sz w:val="28"/>
          <w:szCs w:val="28"/>
          <w:rtl/>
          <w:lang w:bidi="fa-IR"/>
        </w:rPr>
        <w:t xml:space="preserve"> شخحص </w:t>
      </w:r>
      <w:r w:rsidRPr="00B4109E">
        <w:rPr>
          <w:rFonts w:ascii="IRLotus" w:eastAsia="Times New Roman" w:hAnsi="IRLotus" w:cs="IRNazli"/>
          <w:sz w:val="28"/>
          <w:szCs w:val="28"/>
          <w:rtl/>
          <w:lang w:bidi="fa-IR"/>
        </w:rPr>
        <w:t>و یا تازه مسلمان بودن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اوست،</w:t>
      </w:r>
      <w:r w:rsidRPr="00B4109E">
        <w:rPr>
          <w:rFonts w:ascii="IRLotus" w:eastAsia="Times New Roman" w:hAnsi="IRLotus" w:cs="IRNazli"/>
          <w:sz w:val="28"/>
          <w:szCs w:val="28"/>
          <w:rtl/>
          <w:lang w:bidi="fa-IR"/>
        </w:rPr>
        <w:t xml:space="preserve"> که </w:t>
      </w:r>
      <w:r w:rsidRPr="00B4109E">
        <w:rPr>
          <w:rFonts w:ascii="IRLotus" w:eastAsia="Times New Roman" w:hAnsi="IRLotus" w:cs="IRNazli" w:hint="cs"/>
          <w:sz w:val="28"/>
          <w:szCs w:val="28"/>
          <w:rtl/>
          <w:lang w:bidi="fa-IR"/>
        </w:rPr>
        <w:t>باعث 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 xml:space="preserve">شود به بحث اختلاف </w:t>
      </w:r>
      <w:r w:rsidRPr="00B4109E">
        <w:rPr>
          <w:rFonts w:ascii="IRLotus" w:eastAsia="Times New Roman" w:hAnsi="IRLotus" w:cs="IRNazli"/>
          <w:sz w:val="28"/>
          <w:szCs w:val="28"/>
          <w:rtl/>
          <w:lang w:bidi="fa-IR"/>
        </w:rPr>
        <w:t>صحابه و</w:t>
      </w:r>
      <w:r w:rsidRPr="00B4109E">
        <w:rPr>
          <w:rFonts w:ascii="IRLotus" w:eastAsia="Times New Roman" w:hAnsi="IRLotus" w:cs="IRNazli" w:hint="cs"/>
          <w:sz w:val="28"/>
          <w:szCs w:val="28"/>
          <w:rtl/>
          <w:lang w:bidi="fa-IR"/>
        </w:rPr>
        <w:t xml:space="preserve">ارد شوند </w:t>
      </w:r>
      <w:r w:rsidRPr="00B4109E">
        <w:rPr>
          <w:rFonts w:ascii="IRLotus" w:eastAsia="Times New Roman" w:hAnsi="IRLotus" w:cs="IRNazli"/>
          <w:sz w:val="28"/>
          <w:szCs w:val="28"/>
          <w:rtl/>
          <w:lang w:bidi="fa-IR"/>
        </w:rPr>
        <w:t xml:space="preserve"> اختلاف اجتهادی که دارند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وارد فتنه شده و ناآگاهانه </w:t>
      </w:r>
      <w:r w:rsidRPr="00B4109E">
        <w:rPr>
          <w:rFonts w:ascii="IRLotus" w:eastAsia="Times New Roman" w:hAnsi="IRLotus" w:cs="IRNazli" w:hint="cs"/>
          <w:sz w:val="28"/>
          <w:szCs w:val="28"/>
          <w:rtl/>
          <w:lang w:bidi="fa-IR"/>
        </w:rPr>
        <w:t xml:space="preserve">و ناخواسته، </w:t>
      </w:r>
      <w:r w:rsidRPr="00B4109E">
        <w:rPr>
          <w:rFonts w:ascii="IRLotus" w:eastAsia="Times New Roman" w:hAnsi="IRLotus" w:cs="IRNazli"/>
          <w:sz w:val="28"/>
          <w:szCs w:val="28"/>
          <w:rtl/>
          <w:lang w:bidi="fa-IR"/>
        </w:rPr>
        <w:t xml:space="preserve">شخصیت </w:t>
      </w:r>
      <w:r w:rsidRPr="00B4109E">
        <w:rPr>
          <w:rFonts w:ascii="IRLotus" w:eastAsia="Times New Roman" w:hAnsi="IRLotus" w:cs="IRNazli" w:hint="cs"/>
          <w:sz w:val="28"/>
          <w:szCs w:val="28"/>
          <w:rtl/>
          <w:lang w:bidi="fa-IR"/>
        </w:rPr>
        <w:t>گرانقدر صحابه را خدشه</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w:t>
      </w:r>
      <w:r w:rsidRPr="00B4109E">
        <w:rPr>
          <w:rFonts w:ascii="IRLotus" w:eastAsia="Times New Roman" w:hAnsi="IRLotus" w:cs="IRNazli" w:hint="cs"/>
          <w:sz w:val="28"/>
          <w:szCs w:val="28"/>
          <w:rtl/>
          <w:lang w:bidi="fa-IR"/>
        </w:rPr>
        <w:t>دار کنند.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هم یک برنامه ترب</w:t>
      </w:r>
      <w:r w:rsidRPr="00B4109E">
        <w:rPr>
          <w:rFonts w:ascii="IRLotus" w:eastAsia="Times New Roman" w:hAnsi="IRLotus" w:cs="IRNazli" w:hint="cs"/>
          <w:sz w:val="28"/>
          <w:szCs w:val="28"/>
          <w:rtl/>
          <w:lang w:bidi="fa-IR"/>
        </w:rPr>
        <w:t xml:space="preserve">یتی </w:t>
      </w:r>
      <w:r w:rsidRPr="00B4109E">
        <w:rPr>
          <w:rFonts w:ascii="IRLotus" w:eastAsia="Times New Roman" w:hAnsi="IRLotus" w:cs="IRNazli"/>
          <w:sz w:val="28"/>
          <w:szCs w:val="28"/>
          <w:rtl/>
          <w:lang w:bidi="fa-IR"/>
        </w:rPr>
        <w:t>سلفی است که انسان وارد مسائل علمی نشود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مگر به همان اندازه که عقلش به آن می‌رسد.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lastRenderedPageBreak/>
        <w:t xml:space="preserve">امام بخاری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A0288B">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Traditional Arabic" w:hint="cs"/>
          <w:sz w:val="27"/>
          <w:szCs w:val="27"/>
          <w:rtl/>
          <w:lang w:bidi="fa-IR"/>
        </w:rPr>
        <w:t>«</w:t>
      </w:r>
      <w:r w:rsidRPr="00B4109E">
        <w:rPr>
          <w:rFonts w:ascii="IRLotus" w:eastAsia="Times New Roman" w:hAnsi="IRLotus" w:cs="KFGQPC Uthman Taha Naskh"/>
          <w:sz w:val="27"/>
          <w:szCs w:val="27"/>
          <w:rtl/>
          <w:lang w:bidi="fa-IR"/>
        </w:rPr>
        <w:t>بَابُ مَنْ خَصَّ بِالعِلْمِ قَوْمًا دُونَ قَوْمٍ، كَرَاهِيَةَ أَنْ لاَ يَفْهَمُوا</w:t>
      </w:r>
      <w:r w:rsidRPr="00B4109E">
        <w:rPr>
          <w:rFonts w:ascii="IRLotus" w:eastAsia="Times New Roman" w:hAnsi="IRLotus" w:cs="Traditional Arabic" w:hint="cs"/>
          <w:sz w:val="27"/>
          <w:szCs w:val="27"/>
          <w:rtl/>
          <w:lang w:bidi="fa-IR"/>
        </w:rPr>
        <w:t>»</w:t>
      </w:r>
      <w:r w:rsidRPr="00B4109E">
        <w:rPr>
          <w:rFonts w:ascii="IRLotus" w:eastAsia="Times New Roman" w:hAnsi="IRLotus"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1"/>
      </w:r>
      <w:r w:rsidRPr="00B4109E">
        <w:rPr>
          <w:rFonts w:ascii="IRLotus" w:eastAsia="Times New Roman" w:hAnsi="IRLotus" w:cs="IRNazli"/>
          <w:sz w:val="30"/>
          <w:szCs w:val="28"/>
          <w:vertAlign w:val="superscript"/>
          <w:rtl/>
          <w:lang w:bidi="fa-IR"/>
        </w:rPr>
        <w:t>)</w:t>
      </w:r>
      <w:r w:rsidRPr="00B4109E">
        <w:rPr>
          <w:rFonts w:ascii="IRLotus" w:eastAsia="Times New Roman" w:hAnsi="IRLotus" w:cs="IRNazli" w:hint="cs"/>
          <w:sz w:val="28"/>
          <w:szCs w:val="28"/>
          <w:rtl/>
          <w:lang w:bidi="fa-IR"/>
        </w:rPr>
        <w:t>.</w:t>
      </w:r>
      <w:r w:rsidR="00A0288B"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6"/>
          <w:szCs w:val="26"/>
          <w:rtl/>
          <w:lang w:bidi="fa-IR"/>
        </w:rPr>
        <w:t>فصلِ مخصوص</w:t>
      </w:r>
      <w:r w:rsidRPr="00B4109E">
        <w:rPr>
          <w:rFonts w:ascii="IRLotus" w:eastAsia="Times New Roman" w:hAnsi="IRLotus" w:cs="IRNazli"/>
          <w:sz w:val="26"/>
          <w:szCs w:val="26"/>
          <w:rtl/>
          <w:lang w:bidi="fa-IR"/>
        </w:rPr>
        <w:t xml:space="preserve"> کسانی</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که به علم و آگاهی اختصاص یافته‌اند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نه آنان</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 xml:space="preserve">که عالم نیستند </w:t>
      </w:r>
      <w:r w:rsidRPr="00B4109E">
        <w:rPr>
          <w:rFonts w:ascii="IRLotus" w:eastAsia="Times New Roman" w:hAnsi="IRLotus" w:cs="IRNazli" w:hint="cs"/>
          <w:sz w:val="26"/>
          <w:szCs w:val="26"/>
          <w:rtl/>
          <w:lang w:bidi="fa-IR"/>
        </w:rPr>
        <w:t>و</w:t>
      </w:r>
      <w:r w:rsidRPr="00B4109E">
        <w:rPr>
          <w:rFonts w:ascii="IRLotus" w:eastAsia="Times New Roman" w:hAnsi="IRLotus" w:cs="IRNazli"/>
          <w:sz w:val="26"/>
          <w:szCs w:val="26"/>
          <w:rtl/>
          <w:lang w:bidi="fa-IR"/>
        </w:rPr>
        <w:t xml:space="preserve"> می‌ترس</w:t>
      </w:r>
      <w:r w:rsidRPr="00B4109E">
        <w:rPr>
          <w:rFonts w:ascii="IRLotus" w:eastAsia="Times New Roman" w:hAnsi="IRLotus" w:cs="IRNazli" w:hint="cs"/>
          <w:sz w:val="26"/>
          <w:szCs w:val="26"/>
          <w:rtl/>
          <w:lang w:bidi="fa-IR"/>
        </w:rPr>
        <w:t>ند از</w:t>
      </w:r>
      <w:r w:rsidRPr="00B4109E">
        <w:rPr>
          <w:rFonts w:ascii="IRLotus" w:eastAsia="Times New Roman" w:hAnsi="IRLotus" w:cs="IRNazli"/>
          <w:sz w:val="26"/>
          <w:szCs w:val="26"/>
          <w:rtl/>
          <w:lang w:bidi="fa-IR"/>
        </w:rPr>
        <w:t xml:space="preserve"> اینکه نفهمند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می‌گوید</w:t>
      </w:r>
      <w:r w:rsidRPr="00B4109E">
        <w:rPr>
          <w:rFonts w:ascii="Lotus Linotype" w:eastAsia="Times New Roman" w:hAnsi="Lotus Linotype" w:cs="Lotus Linotype"/>
          <w:sz w:val="28"/>
          <w:szCs w:val="27"/>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Traditional Arabic" w:hint="cs"/>
          <w:sz w:val="28"/>
          <w:szCs w:val="28"/>
          <w:rtl/>
          <w:lang w:bidi="fa-IR"/>
        </w:rPr>
        <w:t>«</w:t>
      </w:r>
      <w:r w:rsidRPr="00B4109E">
        <w:rPr>
          <w:rFonts w:ascii="IRLotus" w:eastAsia="Calibri" w:hAnsi="IRLotus" w:cs="KFGQPC Uthman Taha Naskh" w:hint="cs"/>
          <w:sz w:val="28"/>
          <w:szCs w:val="28"/>
          <w:rtl/>
          <w:lang w:bidi="fa-IR"/>
        </w:rPr>
        <w:t>حَدِّثُوا</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النَّاسَ</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بِمَا</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يَعْرِفُونَ</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أَتُحِبُّونَ</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أَنْ</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يُكَذَّبَ</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اللَّهُ</w:t>
      </w:r>
      <w:r w:rsidRPr="00B4109E">
        <w:rPr>
          <w:rFonts w:ascii="IRLotus" w:eastAsia="Calibri" w:hAnsi="IRLotus" w:cs="KFGQPC Uthman Taha Naskh"/>
          <w:sz w:val="28"/>
          <w:szCs w:val="28"/>
          <w:rtl/>
          <w:lang w:bidi="fa-IR"/>
        </w:rPr>
        <w:t xml:space="preserve"> </w:t>
      </w:r>
      <w:r w:rsidRPr="00B4109E">
        <w:rPr>
          <w:rFonts w:ascii="IRLotus" w:eastAsia="Calibri" w:hAnsi="IRLotus" w:cs="KFGQPC Uthman Taha Naskh" w:hint="cs"/>
          <w:sz w:val="28"/>
          <w:szCs w:val="28"/>
          <w:rtl/>
          <w:lang w:bidi="fa-IR"/>
        </w:rPr>
        <w:t>وَرَسُولُهُ</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با مردم به همان اندازه که می‌فهمند صحبت کنید، مگر دوست دارید به خدا و رسولش دروغ بسته شود؟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حافظ در تعلیق بر این گفتار 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این گفتار علی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دلیل است بر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متشابهات نباید نزد مردم عامه گفته شود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مسعود</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هم </w:t>
      </w:r>
      <w:r w:rsidRPr="00B4109E">
        <w:rPr>
          <w:rFonts w:ascii="IRLotus" w:eastAsia="Times New Roman" w:hAnsi="IRLotus" w:cs="IRNazli" w:hint="cs"/>
          <w:sz w:val="28"/>
          <w:szCs w:val="28"/>
          <w:rtl/>
          <w:lang w:bidi="fa-IR"/>
        </w:rPr>
        <w:t>سخنی</w:t>
      </w:r>
      <w:r w:rsidRPr="00B4109E">
        <w:rPr>
          <w:rFonts w:ascii="IRLotus" w:eastAsia="Times New Roman" w:hAnsi="IRLotus" w:cs="IRNazli"/>
          <w:sz w:val="28"/>
          <w:szCs w:val="28"/>
          <w:rtl/>
          <w:lang w:bidi="fa-IR"/>
        </w:rPr>
        <w:t xml:space="preserve"> همانند این را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KFGQPC Uthman Taha Naskh" w:hint="cs"/>
          <w:sz w:val="28"/>
          <w:szCs w:val="28"/>
          <w:rtl/>
          <w:lang w:bidi="fa-IR"/>
        </w:rPr>
        <w:t>«</w:t>
      </w:r>
      <w:r w:rsidRPr="00B4109E">
        <w:rPr>
          <w:rFonts w:ascii="IRLotus" w:eastAsia="Times New Roman" w:hAnsi="IRLotus" w:cs="KFGQPC Uthman Taha Naskh"/>
          <w:sz w:val="28"/>
          <w:szCs w:val="28"/>
          <w:rtl/>
          <w:lang w:bidi="fa-IR"/>
        </w:rPr>
        <w:t>مَا أَنْتَ بِمُحَدِّثٍ قَوْمًا حَدِيثًا لَا تَبْلُغُهُ عُقُولُهُمْ، إِلَّا كَانَ لِبَعْضِهِمْ فِتْنَةً</w:t>
      </w:r>
      <w:r w:rsidRPr="00B4109E">
        <w:rPr>
          <w:rFonts w:ascii="IRLotus" w:eastAsia="Times New Roman" w:hAnsi="IRLotus" w:cs="KFGQPC Uthman Taha Naskh" w:hint="cs"/>
          <w:sz w:val="28"/>
          <w:szCs w:val="28"/>
          <w:rtl/>
          <w:lang w:bidi="fa-IR"/>
        </w:rPr>
        <w:t>»</w:t>
      </w:r>
      <w:r w:rsidRPr="00B4109E">
        <w:rPr>
          <w:rFonts w:ascii="IRLotus" w:eastAsia="Times New Roman" w:hAnsi="IRLotus"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2"/>
      </w:r>
      <w:r w:rsidRPr="00B4109E">
        <w:rPr>
          <w:rFonts w:ascii="IRLotus" w:eastAsia="Times New Roman" w:hAnsi="IRLotus"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اگر با مردم سخنی بگو</w:t>
      </w:r>
      <w:r w:rsidRPr="00B4109E">
        <w:rPr>
          <w:rFonts w:ascii="IRLotus" w:eastAsia="Times New Roman" w:hAnsi="IRLotus" w:cs="IRNazli" w:hint="cs"/>
          <w:sz w:val="26"/>
          <w:szCs w:val="26"/>
          <w:rtl/>
          <w:lang w:bidi="fa-IR"/>
        </w:rPr>
        <w:t>ی</w:t>
      </w:r>
      <w:r w:rsidRPr="00B4109E">
        <w:rPr>
          <w:rFonts w:ascii="IRLotus" w:eastAsia="Times New Roman" w:hAnsi="IRLotus" w:cs="IRNazli"/>
          <w:sz w:val="26"/>
          <w:szCs w:val="26"/>
          <w:rtl/>
          <w:lang w:bidi="fa-IR"/>
        </w:rPr>
        <w:t xml:space="preserve">ید که عقلشان به فهم آن نرسد، حتماً برخی از آنان به فتنه </w:t>
      </w:r>
      <w:r w:rsidRPr="00B4109E">
        <w:rPr>
          <w:rFonts w:ascii="IRLotus" w:eastAsia="Times New Roman" w:hAnsi="IRLotus" w:cs="IRNazli" w:hint="cs"/>
          <w:sz w:val="26"/>
          <w:szCs w:val="26"/>
          <w:rtl/>
          <w:lang w:bidi="fa-IR"/>
        </w:rPr>
        <w:t xml:space="preserve">[و دردسر] </w:t>
      </w:r>
      <w:r w:rsidRPr="00B4109E">
        <w:rPr>
          <w:rFonts w:ascii="IRLotus" w:eastAsia="Times New Roman" w:hAnsi="IRLotus" w:cs="IRNazli"/>
          <w:sz w:val="26"/>
          <w:szCs w:val="26"/>
          <w:rtl/>
          <w:lang w:bidi="fa-IR"/>
        </w:rPr>
        <w:t>می‌افتند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از جمله کسانی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دوست ندا</w:t>
      </w:r>
      <w:r w:rsidRPr="00B4109E">
        <w:rPr>
          <w:rFonts w:ascii="IRLotus" w:eastAsia="Times New Roman" w:hAnsi="IRLotus" w:cs="IRNazli" w:hint="cs"/>
          <w:sz w:val="28"/>
          <w:szCs w:val="28"/>
          <w:rtl/>
          <w:lang w:bidi="fa-IR"/>
        </w:rPr>
        <w:t>شت</w:t>
      </w:r>
      <w:r w:rsidRPr="00B4109E">
        <w:rPr>
          <w:rFonts w:ascii="IRLotus" w:eastAsia="Times New Roman" w:hAnsi="IRLotus" w:cs="IRNazli"/>
          <w:sz w:val="28"/>
          <w:szCs w:val="28"/>
          <w:rtl/>
          <w:lang w:bidi="fa-IR"/>
        </w:rPr>
        <w:t xml:space="preserve"> با بعضی از مردم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برخی موضوعات را در میان بگذارند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امام احمد</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می‌باشد که دوست نداشت احادیثی را بازگو ‌کند که ظاهر آن</w:t>
      </w:r>
      <w:r w:rsidRPr="00B4109E">
        <w:rPr>
          <w:rFonts w:ascii="IRLotus" w:eastAsia="Times New Roman" w:hAnsi="IRLotus" w:cs="IRNazli" w:hint="cs"/>
          <w:sz w:val="28"/>
          <w:szCs w:val="28"/>
          <w:rtl/>
          <w:lang w:bidi="fa-IR"/>
        </w:rPr>
        <w:t>، شورش</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علیه</w:t>
      </w:r>
      <w:r w:rsidRPr="00B4109E">
        <w:rPr>
          <w:rFonts w:ascii="IRLotus" w:eastAsia="Times New Roman" w:hAnsi="IRLotus" w:cs="IRNazli"/>
          <w:sz w:val="28"/>
          <w:szCs w:val="28"/>
          <w:rtl/>
          <w:lang w:bidi="fa-IR"/>
        </w:rPr>
        <w:t xml:space="preserve"> سلطان را </w:t>
      </w:r>
      <w:r w:rsidRPr="00B4109E">
        <w:rPr>
          <w:rFonts w:ascii="IRLotus" w:eastAsia="Times New Roman" w:hAnsi="IRLotus" w:cs="IRNazli"/>
          <w:sz w:val="28"/>
          <w:szCs w:val="28"/>
          <w:rtl/>
          <w:lang w:bidi="fa-IR"/>
        </w:rPr>
        <w:lastRenderedPageBreak/>
        <w:t>جایز دانسته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دیگری امام مالک</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در مبحث صفات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ابویوسف نیز در روایات غریب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جا که فرمود: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قاعد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آن این است که</w:t>
      </w:r>
      <w:r w:rsidRPr="00B4109E">
        <w:rPr>
          <w:rFonts w:ascii="IRLotus" w:eastAsia="Times New Roman" w:hAnsi="IRLotus" w:cs="IRNazli" w:hint="cs"/>
          <w:sz w:val="28"/>
          <w:szCs w:val="28"/>
          <w:rtl/>
          <w:lang w:bidi="fa-IR"/>
        </w:rPr>
        <w:t xml:space="preserve"> اگر</w:t>
      </w:r>
      <w:r w:rsidRPr="00B4109E">
        <w:rPr>
          <w:rFonts w:ascii="IRLotus" w:eastAsia="Times New Roman" w:hAnsi="IRLotus" w:cs="IRNazli"/>
          <w:sz w:val="28"/>
          <w:szCs w:val="28"/>
          <w:rtl/>
          <w:lang w:bidi="fa-IR"/>
        </w:rPr>
        <w:t xml:space="preserve"> ظاهر حدیث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گونه‌ای باشد که تقویت کنند</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بدعت باشد، ولی ظاهر آن در اصل مراد نباشد، پس در این حال خودداری کردن از آن برای کسی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بترسد از عمل به ظاهر آن، مطلوب و به جا می‌باشد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والله اعلم</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hint="cs"/>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دوم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اگر نیاز بود که حتماً وقایع ناگوار میان اصحاب بازگو شود، لازم است که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طور کامل تحقیق شده و </w:t>
      </w:r>
      <w:r w:rsidRPr="00B4109E">
        <w:rPr>
          <w:rFonts w:ascii="IRLotus" w:eastAsia="Times New Roman" w:hAnsi="IRLotus" w:cs="IRNazli" w:hint="cs"/>
          <w:sz w:val="28"/>
          <w:szCs w:val="28"/>
          <w:rtl/>
          <w:lang w:bidi="fa-IR"/>
        </w:rPr>
        <w:t xml:space="preserve">صحت </w:t>
      </w:r>
      <w:r w:rsidRPr="00B4109E">
        <w:rPr>
          <w:rFonts w:ascii="IRLotus" w:eastAsia="Times New Roman" w:hAnsi="IRLotus" w:cs="IRNazli"/>
          <w:sz w:val="28"/>
          <w:szCs w:val="28"/>
          <w:rtl/>
          <w:lang w:bidi="fa-IR"/>
        </w:rPr>
        <w:t>روایات مذکور درباره فتن</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میان اصحاب</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به اثبات برسد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خداوند می‌فرماید:</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يَٰٓأَيُّهَا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ءَامَنُوٓاْ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إِن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جَآءَكُمۡ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فَاسِقُۢ</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بِنَبَإٖ</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فَتَبَيَّنُوٓاْ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أَن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تُصِيبُواْ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قَوۡمَۢا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بِجَهَٰلَةٖ</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فَتُصۡبِحُواْ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عَلَىٰ</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مَا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فَعَلۡتُمۡ</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نَٰدِمِينَ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٦</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[الحجرات: 6]</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اى كسانى كه ایمان آورده‏اید</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اگر شخص فاسقى خبرى براى شما بیاورد، درباره آن تحقیق كنید، مبادا به گروهى از روى نادانى آسیب برسانید و از كرده خود پشیمان شوید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6"/>
          <w:szCs w:val="26"/>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آیه به مؤمنین دستور می‌دهد که درباره اخبار و روایاتی که از جانب افراد فاسق پخش می‌شود تحقیق نمایند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نکند</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احکامی صادر </w:t>
      </w:r>
      <w:r w:rsidRPr="00B4109E">
        <w:rPr>
          <w:rFonts w:ascii="IRLotus" w:eastAsia="Times New Roman" w:hAnsi="IRLotus" w:cs="IRNazli" w:hint="cs"/>
          <w:sz w:val="28"/>
          <w:szCs w:val="28"/>
          <w:rtl/>
          <w:lang w:bidi="fa-IR"/>
        </w:rPr>
        <w:t>کن</w:t>
      </w:r>
      <w:r w:rsidRPr="00B4109E">
        <w:rPr>
          <w:rFonts w:ascii="IRLotus" w:eastAsia="Times New Roman" w:hAnsi="IRLotus" w:cs="IRNazli"/>
          <w:sz w:val="28"/>
          <w:szCs w:val="28"/>
          <w:rtl/>
          <w:lang w:bidi="fa-IR"/>
        </w:rPr>
        <w:t>ند که بعد</w:t>
      </w:r>
      <w:r w:rsidRPr="00B4109E">
        <w:rPr>
          <w:rFonts w:ascii="IRLotus" w:eastAsia="Times New Roman" w:hAnsi="IRLotus" w:cs="IRNazli" w:hint="cs"/>
          <w:sz w:val="28"/>
          <w:szCs w:val="28"/>
          <w:rtl/>
          <w:lang w:bidi="fa-IR"/>
        </w:rPr>
        <w:t xml:space="preserve">اً موجب </w:t>
      </w:r>
      <w:r w:rsidRPr="00B4109E">
        <w:rPr>
          <w:rFonts w:ascii="IRLotus" w:eastAsia="Times New Roman" w:hAnsi="IRLotus" w:cs="IRNazli"/>
          <w:sz w:val="28"/>
          <w:szCs w:val="28"/>
          <w:rtl/>
          <w:lang w:bidi="fa-IR"/>
        </w:rPr>
        <w:t>پشیمان</w:t>
      </w:r>
      <w:r w:rsidRPr="00B4109E">
        <w:rPr>
          <w:rFonts w:ascii="IRLotus" w:eastAsia="Times New Roman" w:hAnsi="IRLotus" w:cs="IRNazli" w:hint="cs"/>
          <w:sz w:val="28"/>
          <w:szCs w:val="28"/>
          <w:rtl/>
          <w:lang w:bidi="fa-IR"/>
        </w:rPr>
        <w:t>ی آنها</w:t>
      </w:r>
      <w:r w:rsidRPr="00B4109E">
        <w:rPr>
          <w:rFonts w:ascii="IRLotus" w:eastAsia="Times New Roman" w:hAnsi="IRLotus" w:cs="IRNazli"/>
          <w:sz w:val="28"/>
          <w:szCs w:val="28"/>
          <w:rtl/>
          <w:lang w:bidi="fa-IR"/>
        </w:rPr>
        <w:t xml:space="preserve"> شود.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پس تحقیق و تفحص در مورد روایاتی که اصحاب روایت کرده‌اند، </w:t>
      </w:r>
      <w:r w:rsidRPr="00B4109E">
        <w:rPr>
          <w:rFonts w:ascii="IRLotus" w:eastAsia="Times New Roman" w:hAnsi="IRLotus" w:cs="IRNazli" w:hint="cs"/>
          <w:sz w:val="28"/>
          <w:szCs w:val="28"/>
          <w:rtl/>
          <w:lang w:bidi="fa-IR"/>
        </w:rPr>
        <w:t xml:space="preserve">در حالی </w:t>
      </w:r>
      <w:r w:rsidRPr="00B4109E">
        <w:rPr>
          <w:rFonts w:ascii="IRLotus" w:eastAsia="Times New Roman" w:hAnsi="IRLotus" w:cs="IRNazli"/>
          <w:sz w:val="28"/>
          <w:szCs w:val="28"/>
          <w:rtl/>
          <w:lang w:bidi="fa-IR"/>
        </w:rPr>
        <w:t>که آنان بزرگان مؤمنان بوده‌اند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شایسته‌تر و واجب‌تر خواهد بود. خصوصاً که می‌دانیم دروغ و افتراهای زیادی در این روایات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وارد </w:t>
      </w:r>
      <w:r w:rsidRPr="00B4109E">
        <w:rPr>
          <w:rFonts w:ascii="IRLotus" w:eastAsia="Times New Roman" w:hAnsi="IRLotus" w:cs="IRNazli"/>
          <w:sz w:val="28"/>
          <w:szCs w:val="28"/>
          <w:rtl/>
          <w:lang w:bidi="fa-IR"/>
        </w:rPr>
        <w:lastRenderedPageBreak/>
        <w:t>شده</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‌ا</w:t>
      </w:r>
      <w:r w:rsidRPr="00B4109E">
        <w:rPr>
          <w:rFonts w:ascii="IRLotus" w:eastAsia="Times New Roman" w:hAnsi="IRLotus" w:cs="IRNazli" w:hint="cs"/>
          <w:sz w:val="28"/>
          <w:szCs w:val="28"/>
          <w:rtl/>
          <w:lang w:bidi="fa-IR"/>
        </w:rPr>
        <w:t xml:space="preserve">ست، </w:t>
      </w:r>
      <w:r w:rsidRPr="00B4109E">
        <w:rPr>
          <w:rFonts w:ascii="IRLotus" w:eastAsia="Times New Roman" w:hAnsi="IRLotus" w:cs="IRNazli"/>
          <w:sz w:val="28"/>
          <w:szCs w:val="28"/>
          <w:rtl/>
          <w:lang w:bidi="fa-IR"/>
        </w:rPr>
        <w:t>از جهت اصل روایت و یا تحریف روایت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گونه</w:t>
      </w:r>
      <w:r w:rsidRPr="00B4109E">
        <w:rPr>
          <w:rFonts w:ascii="IRLotus" w:eastAsia="Times New Roman" w:hAnsi="IRLotus" w:cs="IRNazli" w:hint="cs"/>
          <w:sz w:val="28"/>
          <w:szCs w:val="28"/>
          <w:rtl/>
          <w:lang w:bidi="fa-IR"/>
        </w:rPr>
        <w:t>‌ای</w:t>
      </w:r>
      <w:r w:rsidRPr="00B4109E">
        <w:rPr>
          <w:rFonts w:ascii="IRLotus" w:eastAsia="Times New Roman" w:hAnsi="IRLotus" w:cs="IRNazli"/>
          <w:sz w:val="28"/>
          <w:szCs w:val="28"/>
          <w:rtl/>
          <w:lang w:bidi="fa-IR"/>
        </w:rPr>
        <w:t xml:space="preserve"> که</w:t>
      </w:r>
      <w:r w:rsidRPr="00B4109E">
        <w:rPr>
          <w:rFonts w:ascii="IRLotus" w:eastAsia="Times New Roman" w:hAnsi="IRLotus" w:cs="IRNazli" w:hint="cs"/>
          <w:sz w:val="28"/>
          <w:szCs w:val="28"/>
          <w:rtl/>
          <w:lang w:bidi="fa-IR"/>
        </w:rPr>
        <w:t xml:space="preserve"> اگر</w:t>
      </w:r>
      <w:r w:rsidRPr="00B4109E">
        <w:rPr>
          <w:rFonts w:ascii="IRLotus" w:eastAsia="Times New Roman" w:hAnsi="IRLotus" w:cs="IRNazli"/>
          <w:sz w:val="28"/>
          <w:szCs w:val="28"/>
          <w:rtl/>
          <w:lang w:bidi="fa-IR"/>
        </w:rPr>
        <w:t xml:space="preserve"> آن را کم یا زیاد کنیم، روایت به ذم و طعن درمی‌آید. بیشتر منقولاتی که طعن صریح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این باب می‌باشند که دروغگویان مشهور</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مانند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ابوم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ف لوط بن یحیی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هشام بن محمد بن السائب الکلبی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امثال </w:t>
      </w:r>
      <w:r w:rsidRPr="00B4109E">
        <w:rPr>
          <w:rFonts w:ascii="IRLotus" w:eastAsia="Times New Roman" w:hAnsi="IRLotus" w:cs="IRNazli" w:hint="cs"/>
          <w:sz w:val="28"/>
          <w:szCs w:val="28"/>
          <w:rtl/>
          <w:lang w:bidi="fa-IR"/>
        </w:rPr>
        <w:t>آنان</w:t>
      </w:r>
      <w:r w:rsidRPr="00B4109E">
        <w:rPr>
          <w:rFonts w:ascii="IRLotus" w:eastAsia="Times New Roman" w:hAnsi="IRLotus" w:cs="IRNazli"/>
          <w:sz w:val="28"/>
          <w:szCs w:val="28"/>
          <w:rtl/>
          <w:lang w:bidi="fa-IR"/>
        </w:rPr>
        <w:t xml:space="preserve"> جعل </w:t>
      </w:r>
      <w:r w:rsidRPr="00B4109E">
        <w:rPr>
          <w:rFonts w:ascii="IRLotus" w:eastAsia="Times New Roman" w:hAnsi="IRLotus" w:cs="IRNazli" w:hint="cs"/>
          <w:sz w:val="28"/>
          <w:szCs w:val="28"/>
          <w:rtl/>
          <w:lang w:bidi="fa-IR"/>
        </w:rPr>
        <w:t>کرده</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اند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pacing w:val="-4"/>
          <w:sz w:val="28"/>
          <w:szCs w:val="28"/>
          <w:rtl/>
          <w:lang w:bidi="fa-IR"/>
        </w:rPr>
      </w:pPr>
      <w:r w:rsidRPr="00B4109E">
        <w:rPr>
          <w:rFonts w:ascii="IRLotus" w:eastAsia="Times New Roman" w:hAnsi="IRLotus" w:cs="IRNazli"/>
          <w:spacing w:val="-4"/>
          <w:sz w:val="28"/>
          <w:szCs w:val="28"/>
          <w:rtl/>
          <w:lang w:bidi="fa-IR"/>
        </w:rPr>
        <w:t>به همین دلیل جایز نیست که روایات متواتر درباره محاسن و فضایل اصحاب را ب</w:t>
      </w:r>
      <w:r w:rsidRPr="00B4109E">
        <w:rPr>
          <w:rFonts w:ascii="IRLotus" w:eastAsia="Times New Roman" w:hAnsi="IRLotus" w:cs="IRNazli" w:hint="cs"/>
          <w:spacing w:val="-4"/>
          <w:sz w:val="28"/>
          <w:szCs w:val="28"/>
          <w:rtl/>
          <w:lang w:bidi="fa-IR"/>
        </w:rPr>
        <w:t xml:space="preserve">ه </w:t>
      </w:r>
      <w:r w:rsidRPr="00B4109E">
        <w:rPr>
          <w:rFonts w:ascii="IRLotus" w:eastAsia="Times New Roman" w:hAnsi="IRLotus" w:cs="IRNazli"/>
          <w:spacing w:val="-4"/>
          <w:sz w:val="28"/>
          <w:szCs w:val="28"/>
          <w:rtl/>
          <w:lang w:bidi="fa-IR"/>
        </w:rPr>
        <w:t>خاطر روایات منقطع و یا تحریف شده کنار بگذاریم، زیرا که یقین</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ب</w:t>
      </w:r>
      <w:r w:rsidRPr="00B4109E">
        <w:rPr>
          <w:rFonts w:ascii="IRLotus" w:eastAsia="Times New Roman" w:hAnsi="IRLotus" w:cs="IRNazli" w:hint="cs"/>
          <w:spacing w:val="-4"/>
          <w:sz w:val="28"/>
          <w:szCs w:val="28"/>
          <w:rtl/>
          <w:lang w:bidi="fa-IR"/>
        </w:rPr>
        <w:t xml:space="preserve">ه </w:t>
      </w:r>
      <w:r w:rsidRPr="00B4109E">
        <w:rPr>
          <w:rFonts w:ascii="IRLotus" w:eastAsia="Times New Roman" w:hAnsi="IRLotus" w:cs="IRNazli"/>
          <w:spacing w:val="-4"/>
          <w:sz w:val="28"/>
          <w:szCs w:val="28"/>
          <w:rtl/>
          <w:lang w:bidi="fa-IR"/>
        </w:rPr>
        <w:t>وسیل</w:t>
      </w:r>
      <w:r w:rsidRPr="00B4109E">
        <w:rPr>
          <w:rFonts w:ascii="IRLotus" w:eastAsia="Times New Roman" w:hAnsi="IRLotus" w:cs="IRNazli" w:hint="cs"/>
          <w:spacing w:val="-4"/>
          <w:sz w:val="28"/>
          <w:szCs w:val="28"/>
          <w:rtl/>
          <w:lang w:bidi="fa-IR"/>
        </w:rPr>
        <w:t>ه</w:t>
      </w:r>
      <w:r w:rsidRPr="00B4109E">
        <w:rPr>
          <w:rFonts w:ascii="IRLotus" w:eastAsia="Times New Roman" w:hAnsi="IRLotus" w:cs="IRNazli"/>
          <w:spacing w:val="-4"/>
          <w:sz w:val="28"/>
          <w:szCs w:val="28"/>
          <w:rtl/>
          <w:lang w:bidi="fa-IR"/>
        </w:rPr>
        <w:t xml:space="preserve"> شک</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برداشته نمی‌شود و ما درباره فضایل آنها به یقین رسیده‌ایم</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پس موارد مشکوک</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خلل</w:t>
      </w:r>
      <w:r w:rsidRPr="00B4109E">
        <w:rPr>
          <w:rFonts w:ascii="IRLotus" w:eastAsia="Times New Roman" w:hAnsi="IRLotus" w:cs="IRNazli" w:hint="cs"/>
          <w:spacing w:val="-4"/>
          <w:sz w:val="28"/>
          <w:szCs w:val="28"/>
          <w:rtl/>
          <w:lang w:bidi="fa-IR"/>
        </w:rPr>
        <w:t>ی در عقیده</w:t>
      </w:r>
      <w:r w:rsidRPr="00B4109E">
        <w:rPr>
          <w:rFonts w:ascii="IRLotus" w:eastAsia="Times New Roman" w:hAnsi="IRLotus" w:cs="IRNazli"/>
          <w:spacing w:val="-4"/>
          <w:sz w:val="28"/>
          <w:szCs w:val="28"/>
          <w:rtl/>
          <w:lang w:bidi="fa-IR"/>
        </w:rPr>
        <w:t xml:space="preserve"> ایجاد نمی‌کنند</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چه رسد به مواردی</w:t>
      </w:r>
      <w:r w:rsidRPr="00B4109E">
        <w:rPr>
          <w:rFonts w:ascii="IRLotus" w:eastAsia="Times New Roman" w:hAnsi="IRLotus" w:cs="IRNazli" w:hint="cs"/>
          <w:spacing w:val="-4"/>
          <w:sz w:val="28"/>
          <w:szCs w:val="28"/>
          <w:rtl/>
          <w:lang w:bidi="fa-IR"/>
        </w:rPr>
        <w:t xml:space="preserve"> </w:t>
      </w:r>
      <w:r w:rsidRPr="00B4109E">
        <w:rPr>
          <w:rFonts w:ascii="IRLotus" w:eastAsia="Times New Roman" w:hAnsi="IRLotus" w:cs="IRNazli"/>
          <w:spacing w:val="-4"/>
          <w:sz w:val="28"/>
          <w:szCs w:val="28"/>
          <w:rtl/>
          <w:lang w:bidi="fa-IR"/>
        </w:rPr>
        <w:t>که اصلا</w:t>
      </w:r>
      <w:r w:rsidRPr="00B4109E">
        <w:rPr>
          <w:rFonts w:ascii="IRLotus" w:eastAsia="Times New Roman" w:hAnsi="IRLotus" w:cs="IRNazli" w:hint="cs"/>
          <w:spacing w:val="-4"/>
          <w:sz w:val="28"/>
          <w:szCs w:val="28"/>
          <w:rtl/>
          <w:lang w:bidi="fa-IR"/>
        </w:rPr>
        <w:t>ً</w:t>
      </w:r>
      <w:r w:rsidRPr="00B4109E">
        <w:rPr>
          <w:rFonts w:ascii="IRLotus" w:eastAsia="Times New Roman" w:hAnsi="IRLotus" w:cs="IRNazli"/>
          <w:spacing w:val="-4"/>
          <w:sz w:val="28"/>
          <w:szCs w:val="28"/>
          <w:rtl/>
          <w:lang w:bidi="fa-IR"/>
        </w:rPr>
        <w:t xml:space="preserve"> باطل و بی‌پایه هم باشند</w:t>
      </w:r>
      <w:r w:rsidRPr="00B4109E">
        <w:rPr>
          <w:rFonts w:ascii="Lotus Linotype" w:eastAsia="Times New Roman" w:hAnsi="Lotus Linotype" w:cs="IRNazli"/>
          <w:spacing w:val="-4"/>
          <w:sz w:val="30"/>
          <w:szCs w:val="28"/>
          <w:vertAlign w:val="superscript"/>
          <w:rtl/>
          <w:lang w:bidi="fa-IR"/>
        </w:rPr>
        <w:t>(</w:t>
      </w:r>
      <w:r w:rsidRPr="00B4109E">
        <w:rPr>
          <w:rFonts w:ascii="Lotus Linotype" w:eastAsia="Times New Roman" w:hAnsi="Lotus Linotype" w:cs="IRNazli"/>
          <w:spacing w:val="-4"/>
          <w:sz w:val="30"/>
          <w:szCs w:val="28"/>
          <w:vertAlign w:val="superscript"/>
          <w:rtl/>
          <w:lang w:bidi="fa-IR"/>
        </w:rPr>
        <w:footnoteReference w:id="105"/>
      </w:r>
      <w:r w:rsidRPr="00B4109E">
        <w:rPr>
          <w:rFonts w:ascii="Lotus Linotype" w:eastAsia="Times New Roman" w:hAnsi="Lotus Linotype" w:cs="IRNazli"/>
          <w:spacing w:val="-4"/>
          <w:sz w:val="30"/>
          <w:szCs w:val="28"/>
          <w:vertAlign w:val="superscript"/>
          <w:rtl/>
          <w:lang w:bidi="fa-IR"/>
        </w:rPr>
        <w:t>)</w:t>
      </w:r>
      <w:r w:rsidRPr="00B4109E">
        <w:rPr>
          <w:rFonts w:ascii="IRLotus" w:eastAsia="Times New Roman" w:hAnsi="IRLotus" w:cs="IRNazli" w:hint="cs"/>
          <w:spacing w:val="-4"/>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سوم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اگر روایت در مقام جرح و تعدیل صحیح بود و ظاهر آن هم </w:t>
      </w:r>
      <w:r w:rsidRPr="00B4109E">
        <w:rPr>
          <w:rFonts w:ascii="IRLotus" w:eastAsia="Times New Roman" w:hAnsi="IRLotus" w:cs="IRNazli" w:hint="cs"/>
          <w:sz w:val="28"/>
          <w:szCs w:val="28"/>
          <w:rtl/>
          <w:lang w:bidi="fa-IR"/>
        </w:rPr>
        <w:t>بدگویی</w:t>
      </w:r>
      <w:r w:rsidRPr="00B4109E">
        <w:rPr>
          <w:rFonts w:ascii="IRLotus" w:eastAsia="Times New Roman" w:hAnsi="IRLotus" w:cs="IRNazli"/>
          <w:sz w:val="28"/>
          <w:szCs w:val="28"/>
          <w:rtl/>
          <w:lang w:bidi="fa-IR"/>
        </w:rPr>
        <w:t xml:space="preserve"> بود، سعی شود که بهترین مخرج و پناهگاه برایش قرار د</w:t>
      </w:r>
      <w:r w:rsidRPr="00B4109E">
        <w:rPr>
          <w:rFonts w:ascii="IRLotus" w:eastAsia="Times New Roman" w:hAnsi="IRLotus" w:cs="IRNazli" w:hint="cs"/>
          <w:sz w:val="28"/>
          <w:szCs w:val="28"/>
          <w:rtl/>
          <w:lang w:bidi="fa-IR"/>
        </w:rPr>
        <w:t>اده شود</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ابی‌زید می‌گوید:</w:t>
      </w:r>
    </w:p>
    <w:p w:rsidR="0076508E" w:rsidRPr="00B4109E" w:rsidRDefault="0076508E" w:rsidP="0076508E">
      <w:pPr>
        <w:spacing w:after="0" w:line="240" w:lineRule="auto"/>
        <w:ind w:firstLine="284"/>
        <w:jc w:val="both"/>
        <w:rPr>
          <w:rFonts w:ascii="IRLotus" w:eastAsia="Times New Roman" w:hAnsi="IRLotus" w:cs="IRNazli"/>
          <w:sz w:val="28"/>
          <w:szCs w:val="28"/>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خودداری کردن از آنچه میان آنها رخ داده و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آنان شایسته‌ترین کسانی هستند که باید برایشان بهترین مخارج را قرار داد و بهترین نظر و مذهب</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آنان گمان برده شود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lastRenderedPageBreak/>
        <w:t>ابن دقیق العید</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آنچه از آنان در باب اختلافات میان خودشان نقل شده، برخی از این روایات باطل و کذب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به آن توجه کرده نمی‌شود، و برخی نیز صحیح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آنها را به بهترین نحو تأویل کرده‌ایم، چون قبلاً از جانب خدا مورد ستایش قرار گرفته‌اند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گفتارهای بعدی قابل تأویل می‌باشند و معلوم است که کلام مشکوک و بی‌پایه نمی‌تواند کلام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معلوم را باطل ‌گرداند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چهارم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درباره </w:t>
      </w:r>
      <w:r w:rsidRPr="00B4109E">
        <w:rPr>
          <w:rFonts w:ascii="IRLotus" w:eastAsia="Times New Roman" w:hAnsi="IRLotus" w:cs="IRNazli"/>
          <w:sz w:val="28"/>
          <w:szCs w:val="28"/>
          <w:rtl/>
          <w:lang w:bidi="fa-IR"/>
        </w:rPr>
        <w:t>آنچه در خصوص اختلافات میان آنان آمده و در میزان نقد علمی هم ثابت شده</w:t>
      </w:r>
      <w:r w:rsidRPr="00B4109E">
        <w:rPr>
          <w:rFonts w:ascii="IRLotus" w:eastAsia="Times New Roman" w:hAnsi="IRLotus" w:cs="IRNazli" w:hint="cs"/>
          <w:sz w:val="28"/>
          <w:szCs w:val="28"/>
          <w:rtl/>
          <w:lang w:bidi="fa-IR"/>
        </w:rPr>
        <w:t xml:space="preserve"> است</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باید گفت که </w:t>
      </w:r>
      <w:r w:rsidRPr="00B4109E">
        <w:rPr>
          <w:rFonts w:ascii="IRLotus" w:eastAsia="Times New Roman" w:hAnsi="IRLotus" w:cs="IRNazli"/>
          <w:sz w:val="28"/>
          <w:szCs w:val="28"/>
          <w:rtl/>
          <w:lang w:bidi="fa-IR"/>
        </w:rPr>
        <w:t>آنان در این باب مجتهد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هم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صورت است که این قضایا با هم مشتبه هستند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علت شدت مشتبه بودن اجتهادشان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اختلاف پیدا کرده و به سه گروه تقسیم شده‌اند: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b/>
          <w:bCs/>
          <w:sz w:val="28"/>
          <w:szCs w:val="28"/>
          <w:rtl/>
          <w:lang w:bidi="fa-IR"/>
        </w:rPr>
        <w:t>گروه اول:</w:t>
      </w:r>
      <w:r w:rsidRPr="00B4109E">
        <w:rPr>
          <w:rFonts w:ascii="IRLotus" w:eastAsia="Times New Roman" w:hAnsi="IRLotus" w:cs="IRNazli"/>
          <w:sz w:val="28"/>
          <w:szCs w:val="28"/>
          <w:rtl/>
          <w:lang w:bidi="fa-IR"/>
        </w:rPr>
        <w:t xml:space="preserve"> برای این گروه از طریق اجتهاد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روشن شده که این یکی بر حق است و دیگری یاغی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بر این گروه واجب است او را یاری کرده و با گروه یاغی بجنگد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باید این کار را انجام دهد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حلال نیست که </w:t>
      </w:r>
      <w:r w:rsidRPr="00B4109E">
        <w:rPr>
          <w:rFonts w:ascii="IRLotus" w:eastAsia="Times New Roman" w:hAnsi="IRLotus" w:cs="IRNazli" w:hint="cs"/>
          <w:sz w:val="28"/>
          <w:szCs w:val="28"/>
          <w:rtl/>
          <w:lang w:bidi="fa-IR"/>
        </w:rPr>
        <w:t>تأخیر</w:t>
      </w:r>
      <w:r w:rsidRPr="00B4109E">
        <w:rPr>
          <w:rFonts w:ascii="IRLotus" w:eastAsia="Times New Roman" w:hAnsi="IRLotus" w:cs="IRNazli"/>
          <w:sz w:val="28"/>
          <w:szCs w:val="28"/>
          <w:rtl/>
          <w:lang w:bidi="fa-IR"/>
        </w:rPr>
        <w:t xml:space="preserve"> نماید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چون یاری رساندن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امام عدل و جنگیدن با تجاوزگران و یاغیان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جمله وظایف اوست.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b/>
          <w:bCs/>
          <w:sz w:val="28"/>
          <w:szCs w:val="28"/>
          <w:rtl/>
          <w:lang w:bidi="fa-IR"/>
        </w:rPr>
        <w:t>گروه دوم:</w:t>
      </w:r>
      <w:r w:rsidRPr="00B4109E">
        <w:rPr>
          <w:rFonts w:ascii="IRLotus" w:eastAsia="Times New Roman" w:hAnsi="IRLotus" w:cs="IRNazli"/>
          <w:sz w:val="28"/>
          <w:szCs w:val="28"/>
          <w:rtl/>
          <w:lang w:bidi="fa-IR"/>
        </w:rPr>
        <w:t xml:space="preserve"> عکس گروه اول است، یعنی از طریق اجتهاد به این نتیجه رسیده که این گروه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یاغی و ظالم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باید با آن جنگید و گروه حق را یاری رساند.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b/>
          <w:bCs/>
          <w:sz w:val="28"/>
          <w:szCs w:val="28"/>
          <w:rtl/>
          <w:lang w:bidi="fa-IR"/>
        </w:rPr>
        <w:t>گروه سوم:</w:t>
      </w:r>
      <w:r w:rsidRPr="00B4109E">
        <w:rPr>
          <w:rFonts w:ascii="IRLotus" w:eastAsia="Times New Roman" w:hAnsi="IRLotus" w:cs="IRNazli"/>
          <w:sz w:val="28"/>
          <w:szCs w:val="28"/>
          <w:rtl/>
          <w:lang w:bidi="fa-IR"/>
        </w:rPr>
        <w:t xml:space="preserve"> قضیه برایشان مشتبه و نامعلوم است، یعنی در تعیین حق به حیرت افتاده‌اند و نمی‌توانند یکی از آنان را بر دیگری ترجیح </w:t>
      </w:r>
      <w:r w:rsidRPr="00B4109E">
        <w:rPr>
          <w:rFonts w:ascii="IRLotus" w:eastAsia="Times New Roman" w:hAnsi="IRLotus" w:cs="IRNazli"/>
          <w:sz w:val="28"/>
          <w:szCs w:val="28"/>
          <w:rtl/>
          <w:lang w:bidi="fa-IR"/>
        </w:rPr>
        <w:lastRenderedPageBreak/>
        <w:t>دهند،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صورت هر دو گروه را ترک کرده و هیچ کدام را یاری نكرد</w:t>
      </w:r>
      <w:r w:rsidRPr="00B4109E">
        <w:rPr>
          <w:rFonts w:ascii="IRLotus" w:eastAsia="Times New Roman" w:hAnsi="IRLotus" w:cs="IRNazli" w:hint="cs"/>
          <w:sz w:val="28"/>
          <w:szCs w:val="28"/>
          <w:rtl/>
          <w:lang w:bidi="fa-IR"/>
        </w:rPr>
        <w:t>ه ا</w:t>
      </w:r>
      <w:r w:rsidRPr="00B4109E">
        <w:rPr>
          <w:rFonts w:ascii="IRLotus" w:eastAsia="Times New Roman" w:hAnsi="IRLotus" w:cs="IRNazli"/>
          <w:sz w:val="28"/>
          <w:szCs w:val="28"/>
          <w:rtl/>
          <w:lang w:bidi="fa-IR"/>
        </w:rPr>
        <w:t>ند و این کناره‌گیری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واجب بود، چون حلال نیست خون مسلمانی را بریز</w:t>
      </w:r>
      <w:r w:rsidRPr="00B4109E">
        <w:rPr>
          <w:rFonts w:ascii="IRLotus" w:eastAsia="Times New Roman" w:hAnsi="IRLotus" w:cs="IRNazli" w:hint="cs"/>
          <w:sz w:val="28"/>
          <w:szCs w:val="28"/>
          <w:rtl/>
          <w:lang w:bidi="fa-IR"/>
        </w:rPr>
        <w:t>ن</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برایش</w:t>
      </w:r>
      <w:r w:rsidRPr="00B4109E">
        <w:rPr>
          <w:rFonts w:ascii="IRLotus" w:eastAsia="Times New Roman" w:hAnsi="IRLotus" w:cs="IRNazli" w:hint="cs"/>
          <w:sz w:val="28"/>
          <w:szCs w:val="28"/>
          <w:rtl/>
          <w:lang w:bidi="fa-IR"/>
        </w:rPr>
        <w:t>ان</w:t>
      </w:r>
      <w:r w:rsidRPr="00B4109E">
        <w:rPr>
          <w:rFonts w:ascii="IRLotus" w:eastAsia="Times New Roman" w:hAnsi="IRLotus" w:cs="IRNazli"/>
          <w:sz w:val="28"/>
          <w:szCs w:val="28"/>
          <w:rtl/>
          <w:lang w:bidi="fa-IR"/>
        </w:rPr>
        <w:t xml:space="preserve"> روشن شود که طرف</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مستحق آن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0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این مسئله </w:t>
      </w:r>
      <w:r w:rsidRPr="00B4109E">
        <w:rPr>
          <w:rFonts w:ascii="IRLotus" w:eastAsia="Times New Roman" w:hAnsi="IRLotus" w:cs="IRNazli" w:hint="cs"/>
          <w:sz w:val="28"/>
          <w:szCs w:val="28"/>
          <w:rtl/>
          <w:lang w:bidi="fa-IR"/>
        </w:rPr>
        <w:t>بسیار</w:t>
      </w:r>
      <w:r w:rsidRPr="00B4109E">
        <w:rPr>
          <w:rFonts w:ascii="IRLotus" w:eastAsia="Times New Roman" w:hAnsi="IRLotus" w:cs="IRNazli"/>
          <w:sz w:val="28"/>
          <w:szCs w:val="28"/>
          <w:rtl/>
          <w:lang w:bidi="fa-IR"/>
        </w:rPr>
        <w:t xml:space="preserve"> مهم است که دانسته شود اینکه جنگ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هایی که میان صحابه به وقوع پیوسته بر</w:t>
      </w:r>
      <w:r w:rsidRPr="00B4109E">
        <w:rPr>
          <w:rFonts w:ascii="IRLotus" w:eastAsia="Times New Roman" w:hAnsi="IRLotus" w:cs="IRNazli" w:hint="cs"/>
          <w:sz w:val="28"/>
          <w:szCs w:val="28"/>
          <w:rtl/>
          <w:lang w:bidi="fa-IR"/>
        </w:rPr>
        <w:t>ای</w:t>
      </w:r>
      <w:r w:rsidRPr="00B4109E">
        <w:rPr>
          <w:rFonts w:ascii="IRLotus" w:eastAsia="Times New Roman" w:hAnsi="IRLotus" w:cs="IRNazli"/>
          <w:sz w:val="28"/>
          <w:szCs w:val="28"/>
          <w:rtl/>
          <w:lang w:bidi="fa-IR"/>
        </w:rPr>
        <w:t xml:space="preserve"> نصب امام نبوده</w:t>
      </w:r>
      <w:r w:rsidRPr="00B4109E">
        <w:rPr>
          <w:rFonts w:ascii="IRLotus" w:eastAsia="Times New Roman" w:hAnsi="IRLotus" w:cs="IRNazli" w:hint="cs"/>
          <w:sz w:val="28"/>
          <w:szCs w:val="28"/>
          <w:rtl/>
          <w:lang w:bidi="fa-IR"/>
        </w:rPr>
        <w:t xml:space="preserve"> است،</w:t>
      </w:r>
      <w:r w:rsidRPr="00B4109E">
        <w:rPr>
          <w:rFonts w:ascii="IRLotus" w:eastAsia="Times New Roman" w:hAnsi="IRLotus" w:cs="IRNazli"/>
          <w:sz w:val="28"/>
          <w:szCs w:val="28"/>
          <w:rtl/>
          <w:lang w:bidi="fa-IR"/>
        </w:rPr>
        <w:t xml:space="preserve"> مثل اهل جمل و صفین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این نمی‌جنگیدند که باید غیر از 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8"/>
          <w:rtl/>
          <w:lang w:bidi="fa-IR"/>
        </w:rPr>
        <w:t>س</w:t>
      </w:r>
      <w:r w:rsidRPr="00B4109E">
        <w:rPr>
          <w:rFonts w:ascii="IRLotus" w:eastAsia="Times New Roman" w:hAnsi="IRLotus" w:cs="IRNazli"/>
          <w:sz w:val="28"/>
          <w:szCs w:val="28"/>
          <w:rtl/>
          <w:lang w:bidi="fa-IR"/>
        </w:rPr>
        <w:t xml:space="preserve"> کسی دیگر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خلیفه برگزید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معاویه</w:t>
      </w:r>
      <w:r w:rsidRPr="00B4109E">
        <w:rPr>
          <w:rFonts w:ascii="IRLotus" w:eastAsia="Times New Roman" w:hAnsi="IRLotus" w:cs="CTraditional Arabic"/>
          <w:sz w:val="28"/>
          <w:szCs w:val="28"/>
          <w:rtl/>
          <w:lang w:bidi="fa-IR"/>
        </w:rPr>
        <w:t>س</w:t>
      </w:r>
      <w:r w:rsidRPr="00B4109E">
        <w:rPr>
          <w:rFonts w:ascii="IRLotus" w:eastAsia="Times New Roman" w:hAnsi="IRLotus" w:cs="IRNazli"/>
          <w:sz w:val="28"/>
          <w:szCs w:val="28"/>
          <w:rtl/>
          <w:lang w:bidi="fa-IR"/>
        </w:rPr>
        <w:t xml:space="preserve"> هم نگفت كه من امام هستم و طلحه و زبیر هم چنین نگفته‌ا‌ند كه غیر از على كس دیگر امام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 جنگ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همان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گونه که علما گفته‌ا‌ند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فتنه‌ای بود که به سبب اجتهادشان در کیفیت قصاص قاتلان عثمان</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8"/>
          <w:rtl/>
          <w:lang w:bidi="fa-IR"/>
        </w:rPr>
        <w:t>س</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وجود آمد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این </w:t>
      </w:r>
      <w:r w:rsidRPr="00B4109E">
        <w:rPr>
          <w:rFonts w:ascii="IRLotus" w:eastAsia="Times New Roman" w:hAnsi="IRLotus" w:cs="IRNazli" w:hint="cs"/>
          <w:sz w:val="28"/>
          <w:szCs w:val="28"/>
          <w:rtl/>
          <w:lang w:bidi="fa-IR"/>
        </w:rPr>
        <w:t>مانند</w:t>
      </w:r>
      <w:r w:rsidRPr="00B4109E">
        <w:rPr>
          <w:rFonts w:ascii="IRLotus" w:eastAsia="Times New Roman" w:hAnsi="IRLotus" w:cs="IRNazli"/>
          <w:sz w:val="28"/>
          <w:szCs w:val="28"/>
          <w:rtl/>
          <w:lang w:bidi="fa-IR"/>
        </w:rPr>
        <w:t xml:space="preserve"> جنگیدن با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اهل بغی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است و جنگی است با تأویلی جایز که در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اطاعت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غیر امام شده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نه اجتهاد بر سر قاعده‌ای دینی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یعنی جنگ آنان بر سر اختلاف در اصول دین نبوده است</w:t>
      </w:r>
      <w:r w:rsidRPr="00B4109E">
        <w:rPr>
          <w:rFonts w:ascii="Lotus Linotype" w:eastAsia="Times New Roman" w:hAnsi="Lotus Linotype" w:cs="IRNazli"/>
          <w:sz w:val="28"/>
          <w:szCs w:val="28"/>
          <w:vertAlign w:val="superscript"/>
          <w:rtl/>
          <w:lang w:bidi="fa-IR"/>
        </w:rPr>
        <w:t>(</w:t>
      </w:r>
      <w:r w:rsidRPr="00B4109E">
        <w:rPr>
          <w:rFonts w:ascii="Lotus Linotype" w:eastAsia="Times New Roman" w:hAnsi="Lotus Linotype" w:cs="IRNazli"/>
          <w:sz w:val="28"/>
          <w:szCs w:val="28"/>
          <w:vertAlign w:val="superscript"/>
          <w:rtl/>
          <w:lang w:bidi="fa-IR"/>
        </w:rPr>
        <w:footnoteReference w:id="109"/>
      </w:r>
      <w:r w:rsidRPr="00B4109E">
        <w:rPr>
          <w:rFonts w:ascii="Lotus Linotype" w:eastAsia="Times New Roman" w:hAnsi="Lotus Linotype" w:cs="IRNazli"/>
          <w:sz w:val="28"/>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عمر بن شبه</w:t>
      </w:r>
      <w:r w:rsidRPr="00B4109E">
        <w:rPr>
          <w:rFonts w:ascii="IRLotus" w:eastAsia="Times New Roman" w:hAnsi="IRLotus" w:cs="CTraditional Arabic" w:hint="cs"/>
          <w:sz w:val="28"/>
          <w:szCs w:val="26"/>
          <w:rtl/>
          <w:lang w:bidi="fa-IR"/>
        </w:rPr>
        <w:t>/</w:t>
      </w:r>
      <w:r w:rsidRPr="00B4109E">
        <w:rPr>
          <w:rFonts w:ascii="IRLotus" w:eastAsia="Times New Roman" w:hAnsi="IRLotus" w:cs="IRNazli"/>
          <w:sz w:val="28"/>
          <w:szCs w:val="28"/>
          <w:rtl/>
          <w:lang w:bidi="fa-IR"/>
        </w:rPr>
        <w:t xml:space="preserve"> می‌گوید: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هیچ کس نگفته است که عایشه</w:t>
      </w:r>
      <w:r w:rsidRPr="00B4109E">
        <w:rPr>
          <w:rFonts w:ascii="IRLotus" w:eastAsia="Times New Roman" w:hAnsi="IRLotus" w:cs="CTraditional Arabic" w:hint="cs"/>
          <w:sz w:val="28"/>
          <w:szCs w:val="28"/>
          <w:rtl/>
          <w:lang w:bidi="fa-IR"/>
        </w:rPr>
        <w:t>ل</w:t>
      </w:r>
      <w:r w:rsidRPr="00B4109E">
        <w:rPr>
          <w:rFonts w:ascii="IRLotus" w:eastAsia="Times New Roman" w:hAnsi="IRLotus" w:cs="IRNazli"/>
          <w:sz w:val="28"/>
          <w:szCs w:val="28"/>
          <w:rtl/>
          <w:lang w:bidi="fa-IR"/>
        </w:rPr>
        <w:t xml:space="preserve"> و همرزمانش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بر سر خلافت با علی دعوا داشته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w:t>
      </w:r>
      <w:r w:rsidRPr="00B4109E">
        <w:rPr>
          <w:rFonts w:ascii="IRLotus" w:eastAsia="Times New Roman" w:hAnsi="IRLotus" w:cs="IRNazli" w:hint="cs"/>
          <w:sz w:val="28"/>
          <w:szCs w:val="28"/>
          <w:rtl/>
          <w:lang w:bidi="fa-IR"/>
        </w:rPr>
        <w:t>ند</w:t>
      </w:r>
      <w:r w:rsidRPr="00B4109E">
        <w:rPr>
          <w:rFonts w:ascii="IRLotus" w:eastAsia="Times New Roman" w:hAnsi="IRLotus" w:cs="IRNazli"/>
          <w:sz w:val="28"/>
          <w:szCs w:val="28"/>
          <w:rtl/>
          <w:lang w:bidi="fa-IR"/>
        </w:rPr>
        <w:t xml:space="preserve"> و او هیچ کس را فرا نخوانده است که او را برای خلافت پشتیبانی کند، بلکه اعتراض آنان نسبت به 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بر سر قاتلان عثمان و کوتاهی کردن از قصاص آنها بود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lastRenderedPageBreak/>
        <w:t>آنچه که ذهبی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نقل نموده این را تأیید می‌کند: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ابومسلم خولانی و تعدادی از مردم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پیش معاویه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رفتند و به او گفتند: آیا شما با علی بر سر خلافت منازعه می‌کنید یا شما هم مثل علی خلیفه هستید؟ معاویه گفت: نه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خدا سوگند می‌دانم که او از من </w:t>
      </w:r>
      <w:r w:rsidRPr="00B4109E">
        <w:rPr>
          <w:rFonts w:ascii="IRLotus" w:eastAsia="Times New Roman" w:hAnsi="IRLotus" w:cs="IRNazli" w:hint="cs"/>
          <w:sz w:val="28"/>
          <w:szCs w:val="28"/>
          <w:rtl/>
          <w:lang w:bidi="fa-IR"/>
        </w:rPr>
        <w:t>بر</w:t>
      </w:r>
      <w:r w:rsidRPr="00B4109E">
        <w:rPr>
          <w:rFonts w:ascii="IRLotus" w:eastAsia="Times New Roman" w:hAnsi="IRLotus" w:cs="IRNazli"/>
          <w:sz w:val="28"/>
          <w:szCs w:val="28"/>
          <w:rtl/>
          <w:lang w:bidi="fa-IR"/>
        </w:rPr>
        <w:t xml:space="preserve">تر است و </w:t>
      </w:r>
      <w:r w:rsidRPr="00B4109E">
        <w:rPr>
          <w:rFonts w:ascii="IRLotus" w:eastAsia="Times New Roman" w:hAnsi="IRLotus" w:cs="IRNazli" w:hint="cs"/>
          <w:sz w:val="28"/>
          <w:szCs w:val="28"/>
          <w:rtl/>
          <w:lang w:bidi="fa-IR"/>
        </w:rPr>
        <w:t>برای</w:t>
      </w:r>
      <w:r w:rsidRPr="00B4109E">
        <w:rPr>
          <w:rFonts w:ascii="IRLotus" w:eastAsia="Times New Roman" w:hAnsi="IRLotus" w:cs="IRNazli"/>
          <w:sz w:val="28"/>
          <w:szCs w:val="28"/>
          <w:rtl/>
          <w:lang w:bidi="fa-IR"/>
        </w:rPr>
        <w:t xml:space="preserve"> خلافت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من شایسته‌تر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 آیا شما نمی‌دانید که عثمان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مظلومانه کشته شد؟ و من هم پسر عم</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او هستم و خواهان خونش می‌باشم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پس پیش علی بروید و به او بگو</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ید قاتلان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عثمان را به من تحویل دهد تا من تسلیم او شوم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هم پیش علی رفتند و با او سخن گفتند ولی</w:t>
      </w:r>
      <w:r w:rsidRPr="00B4109E">
        <w:rPr>
          <w:rFonts w:ascii="IRLotus" w:eastAsia="Times New Roman" w:hAnsi="IRLotus" w:cs="IRNazli" w:hint="cs"/>
          <w:sz w:val="28"/>
          <w:szCs w:val="28"/>
          <w:rtl/>
          <w:lang w:bidi="fa-IR"/>
        </w:rPr>
        <w:t xml:space="preserve"> علی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قاتلان را تحویل نداد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و </w:t>
      </w:r>
      <w:r w:rsidRPr="00B4109E">
        <w:rPr>
          <w:rFonts w:ascii="IRLotus" w:eastAsia="Times New Roman" w:hAnsi="IRLotus" w:cs="IRNazli" w:hint="cs"/>
          <w:sz w:val="28"/>
          <w:szCs w:val="28"/>
          <w:rtl/>
          <w:lang w:bidi="fa-IR"/>
        </w:rPr>
        <w:t>در</w:t>
      </w:r>
      <w:r w:rsidRPr="00B4109E">
        <w:rPr>
          <w:rFonts w:ascii="IRLotus" w:eastAsia="Times New Roman" w:hAnsi="IRLotus" w:cs="IRNazli"/>
          <w:sz w:val="28"/>
          <w:szCs w:val="28"/>
          <w:rtl/>
          <w:lang w:bidi="fa-IR"/>
        </w:rPr>
        <w:t xml:space="preserve"> روایتی از ابن کثیر آمده:</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در این وقت اهل شام تصمیم گرفتند که هم</w:t>
      </w:r>
      <w:r w:rsidRPr="00B4109E">
        <w:rPr>
          <w:rFonts w:ascii="IRLotus" w:eastAsia="Times New Roman" w:hAnsi="IRLotus" w:cs="IRNazli" w:hint="cs"/>
          <w:sz w:val="28"/>
          <w:szCs w:val="28"/>
          <w:rtl/>
          <w:lang w:bidi="fa-IR"/>
        </w:rPr>
        <w:t>راه</w:t>
      </w:r>
      <w:r w:rsidRPr="00B4109E">
        <w:rPr>
          <w:rFonts w:ascii="IRLotus" w:eastAsia="Times New Roman" w:hAnsi="IRLotus" w:cs="IRNazli"/>
          <w:sz w:val="28"/>
          <w:szCs w:val="28"/>
          <w:rtl/>
          <w:lang w:bidi="fa-IR"/>
        </w:rPr>
        <w:t xml:space="preserve"> معاویه بجنگند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2"/>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همچنین جمهور اصحاب و بزرگان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آنها در فتنه وارد نشدند.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عبدالله بن امام احمد می‌گوید: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پدرم گفت و او از اسماعیل بن علی و او از ایوب سختیانی و او هم از محمد بن سیرین نقل کرده‌اند که: فتنه و آشوب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پا شد و در آن هنگام اصحاب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حدود ده هزار نفر بودند که از این تعداد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صد نفر هم شرکت نکردند بلکه به سی نفر هم نرسیدند</w:t>
      </w:r>
      <w:r w:rsidRPr="00B4109E">
        <w:rPr>
          <w:rFonts w:ascii="IRLotus" w:eastAsia="Times New Roman" w:hAnsi="IRLotus" w:cs="IRNazli" w:hint="cs"/>
          <w:sz w:val="28"/>
          <w:szCs w:val="28"/>
          <w:rtl/>
          <w:lang w:bidi="fa-IR"/>
        </w:rPr>
        <w:t>»</w:t>
      </w:r>
      <w:r w:rsidRPr="00B4109E">
        <w:rPr>
          <w:rFonts w:ascii="IRLotus" w:eastAsia="Times New Roman" w:hAnsi="IRLotus" w:cs="IRNazli"/>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ابن تیمیه</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گفته است: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lastRenderedPageBreak/>
        <w:t>«</w:t>
      </w:r>
      <w:r w:rsidRPr="00B4109E">
        <w:rPr>
          <w:rFonts w:ascii="IRLotus" w:eastAsia="Times New Roman" w:hAnsi="IRLotus" w:cs="IRNazli"/>
          <w:sz w:val="28"/>
          <w:szCs w:val="28"/>
          <w:rtl/>
          <w:lang w:bidi="fa-IR"/>
        </w:rPr>
        <w:t>سند این روایت از صحیح</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ترین سندهای روی زمین است و محمد بن سیرین جز</w:t>
      </w:r>
      <w:r w:rsidRPr="00B4109E">
        <w:rPr>
          <w:rFonts w:ascii="IRLotus" w:eastAsia="Times New Roman" w:hAnsi="IRLotus" w:cs="IRNazli" w:hint="cs"/>
          <w:sz w:val="28"/>
          <w:szCs w:val="28"/>
          <w:rtl/>
          <w:lang w:bidi="fa-IR"/>
        </w:rPr>
        <w:t>ء</w:t>
      </w:r>
      <w:r w:rsidRPr="00B4109E">
        <w:rPr>
          <w:rFonts w:ascii="IRLotus" w:eastAsia="Times New Roman" w:hAnsi="IRLotus" w:cs="IRNazli"/>
          <w:sz w:val="28"/>
          <w:szCs w:val="28"/>
          <w:rtl/>
          <w:lang w:bidi="fa-IR"/>
        </w:rPr>
        <w:t xml:space="preserve"> پارساترین مردم در منطقه‌اش بوده و مراسیل او</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w:t>
      </w:r>
      <w:r w:rsidRPr="00B4109E">
        <w:rPr>
          <w:rFonts w:ascii="IRLotus" w:eastAsia="Times New Roman" w:hAnsi="IRLotus" w:cs="IRNazli" w:hint="cs"/>
          <w:sz w:val="28"/>
          <w:szCs w:val="28"/>
          <w:rtl/>
          <w:lang w:bidi="fa-IR"/>
        </w:rPr>
        <w:t>صحیح</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ترین</w:t>
      </w:r>
      <w:r w:rsidRPr="00B4109E">
        <w:rPr>
          <w:rFonts w:ascii="IRLotus" w:eastAsia="Times New Roman" w:hAnsi="IRLotus" w:cs="IRNazli"/>
          <w:sz w:val="28"/>
          <w:szCs w:val="28"/>
          <w:rtl/>
          <w:lang w:bidi="fa-IR"/>
        </w:rPr>
        <w:t xml:space="preserve"> مراسیل می‌باشند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پس کجا</w:t>
      </w:r>
      <w:r w:rsidRPr="00B4109E">
        <w:rPr>
          <w:rFonts w:ascii="IRLotus" w:eastAsia="Times New Roman" w:hAnsi="IRLotus" w:cs="IRNazli" w:hint="cs"/>
          <w:sz w:val="28"/>
          <w:szCs w:val="28"/>
          <w:rtl/>
          <w:lang w:bidi="fa-IR"/>
        </w:rPr>
        <w:t xml:space="preserve"> هستند</w:t>
      </w:r>
      <w:r w:rsidRPr="00B4109E">
        <w:rPr>
          <w:rFonts w:ascii="IRLotus" w:eastAsia="Times New Roman" w:hAnsi="IRLotus" w:cs="IRNazli"/>
          <w:sz w:val="28"/>
          <w:szCs w:val="28"/>
          <w:rtl/>
          <w:lang w:bidi="fa-IR"/>
        </w:rPr>
        <w:t xml:space="preserve"> محققین منصفی </w:t>
      </w:r>
      <w:r w:rsidRPr="00B4109E">
        <w:rPr>
          <w:rFonts w:ascii="IRLotus" w:eastAsia="Times New Roman" w:hAnsi="IRLotus" w:cs="IRNazli" w:hint="cs"/>
          <w:sz w:val="28"/>
          <w:szCs w:val="28"/>
          <w:rtl/>
          <w:lang w:bidi="fa-IR"/>
        </w:rPr>
        <w:t>که</w:t>
      </w:r>
      <w:r w:rsidRPr="00B4109E">
        <w:rPr>
          <w:rFonts w:ascii="IRLotus" w:eastAsia="Times New Roman" w:hAnsi="IRLotus" w:cs="IRNazli"/>
          <w:sz w:val="28"/>
          <w:szCs w:val="28"/>
          <w:rtl/>
          <w:lang w:bidi="fa-IR"/>
        </w:rPr>
        <w:t xml:space="preserve"> این نصوص صحیح را بررسی نمایند تا منطلقی باشد برای آنان، نه اینکه ذهن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خویش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وسیله تشویشات اخباریون مشغول نموده و سپس نصوص صحیح را برحسب آگاهی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های سطحی و بی‌ارزش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خویش</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تأویل </w:t>
      </w:r>
      <w:r w:rsidRPr="00B4109E">
        <w:rPr>
          <w:rFonts w:ascii="IRLotus" w:eastAsia="Times New Roman" w:hAnsi="IRLotus" w:cs="IRNazli" w:hint="cs"/>
          <w:sz w:val="28"/>
          <w:szCs w:val="28"/>
          <w:rtl/>
          <w:lang w:bidi="fa-IR"/>
        </w:rPr>
        <w:t>نمایند</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پنجم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آنچه لازم است که یک مسلمان دربار</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فتنه‌های میان صحابه بداند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علاوه بر اجتهاد و تأویلاتشان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اندوه و ناراحتی آنان برای وقوع این فتنه‌هاست، حتی هیچ وقت به فکرشان نمی‌رسید که این اختلاف نظرها این قدر بزرگ شود و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بکشد و حتی برخی از آنان وقتی جسد غلطیده </w:t>
      </w:r>
      <w:r w:rsidRPr="00B4109E">
        <w:rPr>
          <w:rFonts w:ascii="IRLotus" w:eastAsia="Times New Roman" w:hAnsi="IRLotus" w:cs="IRNazli" w:hint="cs"/>
          <w:sz w:val="28"/>
          <w:szCs w:val="28"/>
          <w:rtl/>
          <w:lang w:bidi="fa-IR"/>
        </w:rPr>
        <w:t>در</w:t>
      </w:r>
      <w:r w:rsidRPr="00B4109E">
        <w:rPr>
          <w:rFonts w:ascii="IRLotus" w:eastAsia="Times New Roman" w:hAnsi="IRLotus" w:cs="IRNazli"/>
          <w:sz w:val="28"/>
          <w:szCs w:val="28"/>
          <w:rtl/>
          <w:lang w:bidi="fa-IR"/>
        </w:rPr>
        <w:t xml:space="preserve"> خون برادرانشان را می‌دیدند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شدت متأثر می‌شدند و هیچ وقت فکر نمی‌کردند که این </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خ</w:t>
      </w:r>
      <w:r w:rsidRPr="00B4109E">
        <w:rPr>
          <w:rFonts w:ascii="IRLotus" w:eastAsia="Times New Roman" w:hAnsi="IRLotus" w:cs="IRNazli" w:hint="cs"/>
          <w:sz w:val="28"/>
          <w:szCs w:val="28"/>
          <w:rtl/>
          <w:lang w:bidi="fa-IR"/>
        </w:rPr>
        <w:t>ت</w:t>
      </w:r>
      <w:r w:rsidRPr="00B4109E">
        <w:rPr>
          <w:rFonts w:ascii="IRLotus" w:eastAsia="Times New Roman" w:hAnsi="IRLotus" w:cs="IRNazli"/>
          <w:sz w:val="28"/>
          <w:szCs w:val="28"/>
          <w:rtl/>
          <w:lang w:bidi="fa-IR"/>
        </w:rPr>
        <w:t>لافات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قتل و کشتار برسد و</w:t>
      </w:r>
      <w:r w:rsidRPr="00B4109E">
        <w:rPr>
          <w:rFonts w:ascii="IRLotus" w:eastAsia="Times New Roman" w:hAnsi="IRLotus" w:cs="IRNazli" w:hint="cs"/>
          <w:sz w:val="28"/>
          <w:szCs w:val="28"/>
          <w:rtl/>
          <w:lang w:bidi="fa-IR"/>
        </w:rPr>
        <w:t xml:space="preserve"> در این جا</w:t>
      </w:r>
      <w:r w:rsidRPr="00B4109E">
        <w:rPr>
          <w:rFonts w:ascii="IRLotus" w:eastAsia="Times New Roman" w:hAnsi="IRLotus" w:cs="IRNazli"/>
          <w:sz w:val="28"/>
          <w:szCs w:val="28"/>
          <w:rtl/>
          <w:lang w:bidi="fa-IR"/>
        </w:rPr>
        <w:t xml:space="preserve"> برخی از این نصوص را می‌آوریم: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گونه که زهری روایت می‌کند: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عایشه</w:t>
      </w:r>
      <w:r w:rsidRPr="00B4109E">
        <w:rPr>
          <w:rFonts w:ascii="IRLotus" w:eastAsia="Times New Roman" w:hAnsi="IRLotus" w:cs="IRNazli" w:hint="cs"/>
          <w:sz w:val="28"/>
          <w:szCs w:val="28"/>
          <w:rtl/>
          <w:lang w:bidi="fa-IR"/>
        </w:rPr>
        <w:t xml:space="preserve"> </w:t>
      </w:r>
      <w:r w:rsidRPr="00B4109E">
        <w:rPr>
          <w:rFonts w:ascii="Calibri" w:eastAsia="Calibri" w:hAnsi="Calibri" w:cs="CTraditional Arabic" w:hint="cs"/>
          <w:sz w:val="28"/>
          <w:szCs w:val="28"/>
          <w:rtl/>
          <w:lang w:bidi="fa-IR"/>
        </w:rPr>
        <w:t>ل</w:t>
      </w:r>
      <w:r w:rsidRPr="00B4109E">
        <w:rPr>
          <w:rFonts w:ascii="IRLotus" w:eastAsia="Times New Roman" w:hAnsi="IRLotus" w:cs="IRNazli" w:hint="cs"/>
          <w:sz w:val="28"/>
          <w:szCs w:val="28"/>
          <w:rtl/>
          <w:lang w:bidi="fa-IR"/>
        </w:rPr>
        <w:t xml:space="preserve"> گفت</w:t>
      </w:r>
      <w:r w:rsidRPr="00B4109E">
        <w:rPr>
          <w:rFonts w:ascii="IRLotus" w:eastAsia="Times New Roman" w:hAnsi="IRLotus" w:cs="IRNazli"/>
          <w:sz w:val="28"/>
          <w:szCs w:val="28"/>
          <w:rtl/>
          <w:lang w:bidi="fa-IR"/>
        </w:rPr>
        <w:t xml:space="preserve"> می‌خواهم جای من </w:t>
      </w:r>
      <w:r w:rsidRPr="00B4109E">
        <w:rPr>
          <w:rFonts w:ascii="IRLotus" w:eastAsia="Times New Roman" w:hAnsi="IRLotus" w:cs="IRNazli" w:hint="cs"/>
          <w:sz w:val="28"/>
          <w:szCs w:val="28"/>
          <w:rtl/>
          <w:lang w:bidi="fa-IR"/>
        </w:rPr>
        <w:t>در</w:t>
      </w:r>
      <w:r w:rsidRPr="00B4109E">
        <w:rPr>
          <w:rFonts w:ascii="IRLotus" w:eastAsia="Times New Roman" w:hAnsi="IRLotus" w:cs="IRNazli"/>
          <w:sz w:val="28"/>
          <w:szCs w:val="28"/>
          <w:rtl/>
          <w:lang w:bidi="fa-IR"/>
        </w:rPr>
        <w:t xml:space="preserve"> میان مردم به سنگ تبدیل شود</w:t>
      </w:r>
      <w:r w:rsidRPr="00B4109E">
        <w:rPr>
          <w:rFonts w:ascii="IRLotus" w:eastAsia="Times New Roman" w:hAnsi="IRLotus" w:cs="IRNazli" w:hint="cs"/>
          <w:sz w:val="28"/>
          <w:szCs w:val="28"/>
          <w:rtl/>
          <w:lang w:bidi="fa-IR"/>
        </w:rPr>
        <w:t>. هرگز</w:t>
      </w:r>
      <w:r w:rsidRPr="00B4109E">
        <w:rPr>
          <w:rFonts w:ascii="IRLotus" w:eastAsia="Times New Roman" w:hAnsi="IRLotus" w:cs="IRNazli"/>
          <w:sz w:val="28"/>
          <w:szCs w:val="28"/>
          <w:rtl/>
          <w:lang w:bidi="fa-IR"/>
        </w:rPr>
        <w:t xml:space="preserve"> گمان نمی‌کردم که میان مردم جنگ می‌افتد، و اگر می‌دانستم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گونه </w:t>
      </w:r>
      <w:r w:rsidRPr="00B4109E">
        <w:rPr>
          <w:rFonts w:ascii="IRLotus" w:eastAsia="Times New Roman" w:hAnsi="IRLotus" w:cs="IRNazli" w:hint="cs"/>
          <w:sz w:val="28"/>
          <w:szCs w:val="28"/>
          <w:rtl/>
          <w:lang w:bidi="fa-IR"/>
        </w:rPr>
        <w:t xml:space="preserve">خواهد </w:t>
      </w:r>
      <w:r w:rsidRPr="00B4109E">
        <w:rPr>
          <w:rFonts w:ascii="IRLotus" w:eastAsia="Times New Roman" w:hAnsi="IRLotus" w:cs="IRNazli"/>
          <w:sz w:val="28"/>
          <w:szCs w:val="28"/>
          <w:rtl/>
          <w:lang w:bidi="fa-IR"/>
        </w:rPr>
        <w:t>‌شد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هرگز چنین مو</w:t>
      </w:r>
      <w:r w:rsidRPr="00B4109E">
        <w:rPr>
          <w:rFonts w:ascii="IRLotus" w:eastAsia="Times New Roman" w:hAnsi="IRLotus" w:cs="IRNazli" w:hint="cs"/>
          <w:sz w:val="28"/>
          <w:szCs w:val="28"/>
          <w:rtl/>
          <w:lang w:bidi="fa-IR"/>
        </w:rPr>
        <w:t>ضعی</w:t>
      </w:r>
      <w:r w:rsidRPr="00B4109E">
        <w:rPr>
          <w:rFonts w:ascii="IRLotus" w:eastAsia="Times New Roman" w:hAnsi="IRLotus" w:cs="IRNazli"/>
          <w:sz w:val="28"/>
          <w:szCs w:val="28"/>
          <w:rtl/>
          <w:lang w:bidi="fa-IR"/>
        </w:rPr>
        <w:t xml:space="preserve"> نمی‌گرفتم</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 xml:space="preserve">و هرگاه این آیه را تلاوت می‌کرد: </w:t>
      </w:r>
      <w:r w:rsidRPr="00B4109E">
        <w:rPr>
          <w:rFonts w:ascii="IRLotus" w:eastAsia="Times New Roman"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وَقَرۡنَ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فِي</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بُيُوتِكُنَّ</w:t>
      </w:r>
      <w:r w:rsidRPr="00B4109E">
        <w:rPr>
          <w:rFonts w:ascii="IRLotus" w:eastAsia="Times New Roman" w:hAnsi="IRLotus" w:cs="Traditional Arabic" w:hint="cs"/>
          <w:sz w:val="28"/>
          <w:szCs w:val="28"/>
          <w:rtl/>
          <w:lang w:bidi="fa-IR"/>
        </w:rPr>
        <w:t>﴾</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hint="cs"/>
          <w:sz w:val="24"/>
          <w:szCs w:val="24"/>
          <w:rtl/>
          <w:lang w:bidi="fa-IR"/>
        </w:rPr>
        <w:t>[الأحزاب: 33]</w:t>
      </w:r>
      <w:r w:rsidRPr="00B4109E">
        <w:rPr>
          <w:rFonts w:ascii="IRLotus" w:eastAsia="Times New Roman" w:hAnsi="IRLotus" w:cs="IRNazli" w:hint="cs"/>
          <w:sz w:val="28"/>
          <w:szCs w:val="28"/>
          <w:rtl/>
          <w:lang w:bidi="fa-IR"/>
        </w:rPr>
        <w:t xml:space="preserve">. </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6"/>
          <w:szCs w:val="26"/>
          <w:rtl/>
          <w:lang w:bidi="fa-IR"/>
        </w:rPr>
        <w:t>و در خانه‏هاى خود بمانید</w:t>
      </w:r>
      <w:r w:rsidRPr="00B4109E">
        <w:rPr>
          <w:rFonts w:ascii="IRLotus" w:eastAsia="Times New Roman" w:hAnsi="IRLotus" w:cs="Traditional Arabic" w:hint="cs"/>
          <w:sz w:val="28"/>
          <w:szCs w:val="28"/>
          <w:rtl/>
          <w:lang w:bidi="fa-IR"/>
        </w:rPr>
        <w:t>»</w:t>
      </w:r>
      <w:r w:rsidRPr="00B4109E">
        <w:rPr>
          <w:rFonts w:ascii="IRLotus" w:eastAsia="Times New Roman" w:hAnsi="IRLotus" w:cs="Times New Roman"/>
          <w:sz w:val="28"/>
          <w:szCs w:val="32"/>
          <w:rtl/>
          <w:lang w:bidi="fa-IR"/>
        </w:rPr>
        <w:t xml:space="preserve"> </w:t>
      </w:r>
      <w:r w:rsidRPr="00B4109E">
        <w:rPr>
          <w:rFonts w:ascii="IRLotus" w:eastAsia="Times New Roman" w:hAnsi="IRLotus" w:cs="IRNazli"/>
          <w:sz w:val="28"/>
          <w:szCs w:val="28"/>
          <w:rtl/>
          <w:lang w:bidi="fa-IR"/>
        </w:rPr>
        <w:t>آن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قدر می‌گریست تا روسری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ا</w:t>
      </w:r>
      <w:r w:rsidRPr="00B4109E">
        <w:rPr>
          <w:rFonts w:ascii="IRLotus" w:eastAsia="Times New Roman" w:hAnsi="IRLotus" w:cs="IRNazli"/>
          <w:sz w:val="28"/>
          <w:szCs w:val="28"/>
          <w:rtl/>
          <w:lang w:bidi="fa-IR"/>
        </w:rPr>
        <w:t xml:space="preserve">ش </w:t>
      </w:r>
      <w:r w:rsidRPr="00B4109E">
        <w:rPr>
          <w:rFonts w:ascii="IRLotus" w:eastAsia="Times New Roman" w:hAnsi="IRLotus" w:cs="IRNazli"/>
          <w:sz w:val="28"/>
          <w:szCs w:val="28"/>
          <w:rtl/>
          <w:lang w:bidi="fa-IR"/>
        </w:rPr>
        <w:lastRenderedPageBreak/>
        <w:t>خیس می‌شد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5"/>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این امیرالمؤمنین علی</w:t>
      </w:r>
      <w:r w:rsidRPr="00B4109E">
        <w:rPr>
          <w:rFonts w:ascii="IRLotus" w:eastAsia="Times New Roman" w:hAnsi="IRLotus" w:cs="IRNazli" w:hint="cs"/>
          <w:sz w:val="28"/>
          <w:szCs w:val="28"/>
          <w:rtl/>
          <w:lang w:bidi="fa-IR"/>
        </w:rPr>
        <w:t xml:space="preserve"> </w:t>
      </w:r>
      <w:r w:rsidRPr="00B4109E">
        <w:rPr>
          <w:rFonts w:ascii="Calibri" w:eastAsia="Calibri" w:hAnsi="Calibri" w:cs="CTraditional Arabic" w:hint="cs"/>
          <w:sz w:val="28"/>
          <w:szCs w:val="28"/>
          <w:rtl/>
          <w:lang w:bidi="fa-IR"/>
        </w:rPr>
        <w:t>س</w:t>
      </w:r>
      <w:r w:rsidRPr="00B4109E">
        <w:rPr>
          <w:rFonts w:ascii="IRLotus" w:eastAsia="Times New Roman" w:hAnsi="IRLotus" w:cs="IRNazli"/>
          <w:sz w:val="28"/>
          <w:szCs w:val="28"/>
          <w:rtl/>
          <w:lang w:bidi="fa-IR"/>
        </w:rPr>
        <w:t xml:space="preserve"> است که شعبی از او چنین روایت می‌کند: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هنگامی</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طلحه شهید شد و علی او را دید، داشت گِل را از محاسنش پاک می‌کرد و می‌گفت: خیلی برایم سخت است ای ابومحمد که تو را زیر ستارگان آسمان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هم پیچیده می‌بینم ... سپس گفت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غم و غصه خودم را پیش پروردگار می‌برم و خود و اصحابش بر روی او گریستند و گفت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 کاش بیست سال قبل از این واقعه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مرده بودم</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علی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می‌گفت: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اى حسن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اى حسن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گمان پدرت نمی‌رسید كه </w:t>
      </w:r>
      <w:r w:rsidRPr="00B4109E">
        <w:rPr>
          <w:rFonts w:ascii="IRLotus" w:eastAsia="Times New Roman" w:hAnsi="IRLotus" w:cs="IRNazli" w:hint="cs"/>
          <w:sz w:val="28"/>
          <w:szCs w:val="28"/>
          <w:rtl/>
          <w:lang w:bidi="fa-IR"/>
        </w:rPr>
        <w:t>کار</w:t>
      </w:r>
      <w:r w:rsidRPr="00B4109E">
        <w:rPr>
          <w:rFonts w:ascii="IRLotus" w:eastAsia="Times New Roman" w:hAnsi="IRLotus" w:cs="IRNazli"/>
          <w:sz w:val="28"/>
          <w:szCs w:val="28"/>
          <w:rtl/>
          <w:lang w:bidi="fa-IR"/>
        </w:rPr>
        <w:t xml:space="preserve"> به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جا برسد، اى كاش پدرت قبل از بیست سال مرده بود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7"/>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در دوران جنگ صفین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علی</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می‌گفت:</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خدایا</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چه خوب است مقام عبدالله بن عمر و سعد بن مالک</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 xml:space="preserve">چون </w:t>
      </w:r>
      <w:r w:rsidRPr="00B4109E">
        <w:rPr>
          <w:rFonts w:ascii="IRLotus" w:eastAsia="Times New Roman" w:hAnsi="IRLotus" w:cs="IRNazli"/>
          <w:sz w:val="28"/>
          <w:szCs w:val="28"/>
          <w:rtl/>
          <w:lang w:bidi="fa-IR"/>
        </w:rPr>
        <w:t xml:space="preserve">این دو نفر از فتنه کناره‌گیری کردند </w:t>
      </w:r>
      <w:r w:rsidRPr="00B4109E">
        <w:rPr>
          <w:rFonts w:ascii="IRLotus" w:eastAsia="Times New Roman" w:hAnsi="IRLotus" w:cs="IRNazli" w:hint="cs"/>
          <w:sz w:val="28"/>
          <w:szCs w:val="28"/>
          <w:rtl/>
          <w:lang w:bidi="fa-IR"/>
        </w:rPr>
        <w:t>زیرا</w:t>
      </w:r>
      <w:r w:rsidRPr="00B4109E">
        <w:rPr>
          <w:rFonts w:ascii="IRLotus" w:eastAsia="Times New Roman" w:hAnsi="IRLotus" w:cs="IRNazli"/>
          <w:sz w:val="28"/>
          <w:szCs w:val="28"/>
          <w:rtl/>
          <w:lang w:bidi="fa-IR"/>
        </w:rPr>
        <w:t xml:space="preserve"> اگر کار آنان خوب باشد، اجر آن خیلی بزرگ است و اگر گناه باشد خطر آن خیلی کم است</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این گفتار علی ابن‌ اب</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طالب </w:t>
      </w:r>
      <w:r w:rsidRPr="00B4109E">
        <w:rPr>
          <w:rFonts w:ascii="IRLotus" w:eastAsia="Times New Roman" w:hAnsi="IRLotus" w:cs="CTraditional Arabic"/>
          <w:sz w:val="28"/>
          <w:szCs w:val="26"/>
          <w:rtl/>
          <w:lang w:bidi="fa-IR"/>
        </w:rPr>
        <w:t>س</w:t>
      </w:r>
      <w:r w:rsidRPr="00B4109E">
        <w:rPr>
          <w:rFonts w:ascii="IRLotus" w:eastAsia="Times New Roman" w:hAnsi="IRLotus" w:cs="IRNazli"/>
          <w:sz w:val="28"/>
          <w:szCs w:val="28"/>
          <w:rtl/>
          <w:lang w:bidi="fa-IR"/>
        </w:rPr>
        <w:t xml:space="preserve"> است، با وجود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که نظر اهل سنت این است که حق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او و یاران او</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نزدیک</w:t>
      </w:r>
      <w:r w:rsidRPr="00B4109E">
        <w:rPr>
          <w:rFonts w:ascii="IRLotus" w:eastAsia="Times New Roman" w:hAnsi="IRLotus" w:cs="IRNazli" w:hint="eastAsia"/>
          <w:sz w:val="28"/>
          <w:szCs w:val="28"/>
          <w:rtl/>
          <w:lang w:bidi="fa-IR"/>
        </w:rPr>
        <w:t>‌</w:t>
      </w:r>
      <w:r w:rsidRPr="00B4109E">
        <w:rPr>
          <w:rFonts w:ascii="IRLotus" w:eastAsia="Times New Roman" w:hAnsi="IRLotus" w:cs="IRNazli"/>
          <w:sz w:val="28"/>
          <w:szCs w:val="28"/>
          <w:rtl/>
          <w:lang w:bidi="fa-IR"/>
        </w:rPr>
        <w:t>تر بود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19"/>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lastRenderedPageBreak/>
        <w:t>زبیر بن عوام</w:t>
      </w:r>
      <w:r w:rsidRPr="00B4109E">
        <w:rPr>
          <w:rFonts w:ascii="IRLotus" w:eastAsia="Times New Roman" w:hAnsi="IRLotus" w:cs="CTraditional Arabic"/>
          <w:sz w:val="28"/>
          <w:szCs w:val="26"/>
          <w:rtl/>
          <w:lang w:bidi="fa-IR"/>
        </w:rPr>
        <w:t>س</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که در جنگ جمل شرکت داشت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خدمتکارش </w:t>
      </w:r>
      <w:r w:rsidRPr="00B4109E">
        <w:rPr>
          <w:rFonts w:ascii="IRLotus" w:eastAsia="Times New Roman" w:hAnsi="IRLotus" w:cs="IRNazli" w:hint="cs"/>
          <w:sz w:val="28"/>
          <w:szCs w:val="28"/>
          <w:rtl/>
          <w:lang w:bidi="fa-IR"/>
        </w:rPr>
        <w:t>گفت</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آیا آن را فتنه می‌دانی</w:t>
      </w:r>
      <w:r w:rsidRPr="00B4109E">
        <w:rPr>
          <w:rFonts w:ascii="IRLotus" w:eastAsia="Times New Roman" w:hAnsi="IRLotus" w:cs="IRNazli" w:hint="cs"/>
          <w:sz w:val="28"/>
          <w:szCs w:val="28"/>
          <w:rtl/>
          <w:lang w:bidi="fa-IR"/>
        </w:rPr>
        <w:t>د</w:t>
      </w:r>
      <w:r w:rsidRPr="00B4109E">
        <w:rPr>
          <w:rFonts w:ascii="IRLotus" w:eastAsia="Times New Roman" w:hAnsi="IRLotus" w:cs="IRNazli"/>
          <w:sz w:val="28"/>
          <w:szCs w:val="28"/>
          <w:rtl/>
          <w:lang w:bidi="fa-IR"/>
        </w:rPr>
        <w:t xml:space="preserve"> و در آن هم شرکت می‌کنید؟ زبیر گفت: بیچاره، ما می‌بینیم و نمی‌بینیم، در هر کاری موضع من را همیشه می‌دانستی،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جز این یکی که من نمی‌دانم به آن روی آورم و یا پشت کنم</w:t>
      </w:r>
      <w:r w:rsidRPr="00B4109E">
        <w:rPr>
          <w:rFonts w:ascii="Lotus Linotype" w:eastAsia="Times New Roman" w:hAnsi="Lotus Linotype" w:cs="IRNazli" w:hint="cs"/>
          <w:sz w:val="30"/>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0"/>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و این هم معاویه است، وقتی خبر شهادت علی</w:t>
      </w:r>
      <w:r w:rsidRPr="00B4109E">
        <w:rPr>
          <w:rFonts w:ascii="IRLotus" w:eastAsia="Times New Roman" w:hAnsi="IRLotus" w:cs="IRNazli" w:hint="cs"/>
          <w:sz w:val="28"/>
          <w:szCs w:val="28"/>
          <w:rtl/>
          <w:lang w:bidi="fa-IR"/>
        </w:rPr>
        <w:t xml:space="preserve"> </w:t>
      </w:r>
      <w:r w:rsidRPr="00B4109E">
        <w:rPr>
          <w:rFonts w:ascii="Calibri" w:eastAsia="Calibri" w:hAnsi="Calibri" w:cs="CTraditional Arabic" w:hint="cs"/>
          <w:sz w:val="28"/>
          <w:szCs w:val="28"/>
          <w:rtl/>
          <w:lang w:bidi="fa-IR"/>
        </w:rPr>
        <w:t>س</w:t>
      </w:r>
      <w:r w:rsidRPr="00B4109E">
        <w:rPr>
          <w:rFonts w:ascii="IRLotus" w:eastAsia="Times New Roman" w:hAnsi="IRLotus" w:cs="IRNazli"/>
          <w:sz w:val="28"/>
          <w:szCs w:val="28"/>
          <w:rtl/>
          <w:lang w:bidi="fa-IR"/>
        </w:rPr>
        <w:t xml:space="preserve"> را می‌شنود، می‌نشیند و می‌گوید: </w:t>
      </w:r>
      <w:r w:rsidRPr="00B4109E">
        <w:rPr>
          <w:rFonts w:ascii="IRLotus" w:eastAsia="Times New Roman" w:hAnsi="IRLotus" w:cs="IRNazli" w:hint="cs"/>
          <w:sz w:val="28"/>
          <w:szCs w:val="28"/>
          <w:rtl/>
          <w:lang w:bidi="fa-IR"/>
        </w:rPr>
        <w:t>«</w:t>
      </w:r>
      <w:r w:rsidRPr="00B4109E">
        <w:rPr>
          <w:rFonts w:ascii="KFGQPC Uthmanic Script HAFS" w:eastAsia="Calibri" w:hAnsi="Calibri" w:cs="KFGQPC Uthmanic Script HAFS" w:hint="cs"/>
          <w:sz w:val="28"/>
          <w:szCs w:val="28"/>
          <w:rtl/>
          <w:lang w:bidi="fa-IR"/>
        </w:rPr>
        <w:t>إِنَّا</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لِلَّهِ</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وَإِنَّآ</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إِلَيۡهِ</w:t>
      </w:r>
      <w:r w:rsidRPr="00B4109E">
        <w:rPr>
          <w:rFonts w:ascii="KFGQPC Uthmanic Script HAFS" w:eastAsia="Calibri" w:hAnsi="Calibri" w:cs="KFGQPC Uthmanic Script HAFS"/>
          <w:sz w:val="28"/>
          <w:szCs w:val="28"/>
          <w:rtl/>
          <w:lang w:bidi="fa-IR"/>
        </w:rPr>
        <w:t xml:space="preserve"> </w:t>
      </w:r>
      <w:r w:rsidRPr="00B4109E">
        <w:rPr>
          <w:rFonts w:ascii="KFGQPC Uthmanic Script HAFS" w:eastAsia="Calibri" w:hAnsi="Calibri" w:cs="KFGQPC Uthmanic Script HAFS" w:hint="cs"/>
          <w:sz w:val="28"/>
          <w:szCs w:val="28"/>
          <w:rtl/>
          <w:lang w:bidi="fa-IR"/>
        </w:rPr>
        <w:t>رَٰجِعُونَ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 شروع می‌ک</w:t>
      </w:r>
      <w:r w:rsidRPr="00B4109E">
        <w:rPr>
          <w:rFonts w:ascii="IRLotus" w:eastAsia="Times New Roman" w:hAnsi="IRLotus" w:cs="IRNazli" w:hint="cs"/>
          <w:sz w:val="28"/>
          <w:szCs w:val="28"/>
          <w:rtl/>
          <w:lang w:bidi="fa-IR"/>
        </w:rPr>
        <w:t>ن</w:t>
      </w:r>
      <w:r w:rsidRPr="00B4109E">
        <w:rPr>
          <w:rFonts w:ascii="IRLotus" w:eastAsia="Times New Roman" w:hAnsi="IRLotus" w:cs="IRNazli"/>
          <w:sz w:val="28"/>
          <w:szCs w:val="28"/>
          <w:rtl/>
          <w:lang w:bidi="fa-IR"/>
        </w:rPr>
        <w:t>د به گریه کردن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همسرش به او </w:t>
      </w:r>
      <w:r w:rsidRPr="00B4109E">
        <w:rPr>
          <w:rFonts w:ascii="IRLotus" w:eastAsia="Times New Roman" w:hAnsi="IRLotus" w:cs="IRNazli" w:hint="cs"/>
          <w:sz w:val="28"/>
          <w:szCs w:val="28"/>
          <w:rtl/>
          <w:lang w:bidi="fa-IR"/>
        </w:rPr>
        <w:t>می</w:t>
      </w:r>
      <w:r w:rsidRPr="00B4109E">
        <w:rPr>
          <w:rFonts w:ascii="IRLotus" w:eastAsia="Times New Roman" w:hAnsi="IRLotus" w:cs="B Zar" w:hint="cs"/>
          <w:sz w:val="28"/>
          <w:szCs w:val="28"/>
          <w:rtl/>
          <w:lang w:bidi="fa-IR"/>
        </w:rPr>
        <w:t>‌</w:t>
      </w:r>
      <w:r w:rsidRPr="00B4109E">
        <w:rPr>
          <w:rFonts w:ascii="IRLotus" w:eastAsia="Times New Roman" w:hAnsi="IRLotus" w:cs="IRNazli"/>
          <w:sz w:val="28"/>
          <w:szCs w:val="28"/>
          <w:rtl/>
          <w:lang w:bidi="fa-IR"/>
        </w:rPr>
        <w:t>گ</w:t>
      </w:r>
      <w:r w:rsidRPr="00B4109E">
        <w:rPr>
          <w:rFonts w:ascii="IRLotus" w:eastAsia="Times New Roman" w:hAnsi="IRLotus" w:cs="IRNazli" w:hint="cs"/>
          <w:sz w:val="28"/>
          <w:szCs w:val="28"/>
          <w:rtl/>
          <w:lang w:bidi="fa-IR"/>
        </w:rPr>
        <w:t>وید</w:t>
      </w:r>
      <w:r w:rsidRPr="00B4109E">
        <w:rPr>
          <w:rFonts w:ascii="IRLotus" w:eastAsia="Times New Roman" w:hAnsi="IRLotus" w:cs="IRNazli"/>
          <w:sz w:val="28"/>
          <w:szCs w:val="28"/>
          <w:rtl/>
          <w:lang w:bidi="fa-IR"/>
        </w:rPr>
        <w:t>:</w:t>
      </w:r>
      <w:r w:rsidRPr="00B4109E">
        <w:rPr>
          <w:rFonts w:ascii="IRLotus" w:eastAsia="Times New Roman" w:hAnsi="IRLotus" w:cs="IRNazli" w:hint="cs"/>
          <w:sz w:val="28"/>
          <w:szCs w:val="28"/>
          <w:rtl/>
          <w:lang w:bidi="fa-IR"/>
        </w:rPr>
        <w:t>«تو</w:t>
      </w:r>
      <w:r w:rsidRPr="00B4109E">
        <w:rPr>
          <w:rFonts w:ascii="IRLotus" w:eastAsia="Times New Roman" w:hAnsi="IRLotus" w:cs="IRNazli"/>
          <w:sz w:val="28"/>
          <w:szCs w:val="28"/>
          <w:rtl/>
          <w:lang w:bidi="fa-IR"/>
        </w:rPr>
        <w:t xml:space="preserve"> دیروز با او می‌جنگیدی و امروز برایش گریه می‌کنی؟ گفت: وای بر تو، من گریه می‌کنم به خاطر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كه مردم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علم و بردبارى و فضل و خیرات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او را از دست دادند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در روایتی</w:t>
      </w:r>
      <w:r w:rsidRPr="00B4109E">
        <w:rPr>
          <w:rFonts w:ascii="IRLotus" w:eastAsia="Times New Roman" w:hAnsi="IRLotus" w:cs="IRNazli" w:hint="cs"/>
          <w:sz w:val="28"/>
          <w:szCs w:val="28"/>
          <w:rtl/>
          <w:lang w:bidi="fa-IR"/>
        </w:rPr>
        <w:t xml:space="preserve"> دیگر 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گوید</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تو نمی‌دانی مردم چه مرد بزرگوار و فقیه و عالمی را از دست داده‌اند</w:t>
      </w:r>
      <w:r w:rsidRPr="00B4109E">
        <w:rPr>
          <w:rFonts w:ascii="IRLotus" w:eastAsia="Times New Roman" w:hAnsi="IRLotus" w:cs="IRNazli" w:hint="cs"/>
          <w:sz w:val="28"/>
          <w:szCs w:val="28"/>
          <w:rtl/>
          <w:lang w:bidi="fa-IR"/>
        </w:rPr>
        <w:t>»</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1"/>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بعد از این</w:t>
      </w:r>
      <w:r w:rsidRPr="00B4109E">
        <w:rPr>
          <w:rFonts w:ascii="IRLotus" w:eastAsia="Times New Roman" w:hAnsi="IRLotus" w:cs="IRNazli" w:hint="cs"/>
          <w:sz w:val="28"/>
          <w:szCs w:val="28"/>
          <w:rtl/>
          <w:lang w:bidi="fa-IR"/>
        </w:rPr>
        <w:t xml:space="preserve"> همه </w:t>
      </w:r>
      <w:r w:rsidRPr="00B4109E">
        <w:rPr>
          <w:rFonts w:ascii="IRLotus" w:eastAsia="Times New Roman" w:hAnsi="IRLotus" w:cs="IRNazli"/>
          <w:sz w:val="28"/>
          <w:szCs w:val="28"/>
          <w:rtl/>
          <w:lang w:bidi="fa-IR"/>
        </w:rPr>
        <w:t>روایت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چگونه می‌توان آنان را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مسائلی که بر آنان مشتبه شده بود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سرزنش کرد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آنان اجتهاد کردند</w:t>
      </w:r>
      <w:r w:rsidRPr="00B4109E">
        <w:rPr>
          <w:rFonts w:ascii="IRLotus" w:eastAsia="Times New Roman" w:hAnsi="IRLotus" w:cs="IRNazli" w:hint="cs"/>
          <w:sz w:val="28"/>
          <w:szCs w:val="28"/>
          <w:rtl/>
          <w:lang w:bidi="fa-IR"/>
        </w:rPr>
        <w:t xml:space="preserve"> در حالی که</w:t>
      </w:r>
      <w:r w:rsidRPr="00B4109E">
        <w:rPr>
          <w:rFonts w:ascii="IRLotus" w:eastAsia="Times New Roman" w:hAnsi="IRLotus" w:cs="IRNazli"/>
          <w:sz w:val="28"/>
          <w:szCs w:val="28"/>
          <w:rtl/>
          <w:lang w:bidi="fa-IR"/>
        </w:rPr>
        <w:t xml:space="preserve"> برخی از آنان در اجتهادشان به حق برخوردند و برخی خطا کردند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منتها هر دو اجر دریافت کردند و</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بعد از آن از کارهایشان پشیمان شدند.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lastRenderedPageBreak/>
        <w:t>و آنچه میان آنان رخ داد از مصائبی است که خداوند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گناهانشان را بخشید و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درجات و منازلشان را بالا برد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پیامبر</w:t>
      </w:r>
      <w:r w:rsidR="00444A7B" w:rsidRPr="00B4109E">
        <w:rPr>
          <w:rFonts w:ascii="IRLotus" w:eastAsia="Times New Roman" w:hAnsi="IRLotus" w:cs="CTraditional Arabic" w:hint="cs"/>
          <w:sz w:val="28"/>
          <w:szCs w:val="28"/>
          <w:rtl/>
          <w:lang w:bidi="fa-IR"/>
        </w:rPr>
        <w:t xml:space="preserve"> ج </w:t>
      </w:r>
      <w:r w:rsidRPr="00B4109E">
        <w:rPr>
          <w:rFonts w:ascii="IRLotus" w:eastAsia="Times New Roman" w:hAnsi="IRLotus" w:cs="IRNazli"/>
          <w:sz w:val="28"/>
          <w:szCs w:val="28"/>
          <w:rtl/>
          <w:lang w:bidi="fa-IR"/>
        </w:rPr>
        <w:t>می‌فرماید:</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Traditional Arabic" w:hint="cs"/>
          <w:sz w:val="28"/>
          <w:szCs w:val="28"/>
          <w:rtl/>
          <w:lang w:bidi="fa-IR"/>
        </w:rPr>
        <w:t>«</w:t>
      </w:r>
      <w:r w:rsidRPr="00B4109E">
        <w:rPr>
          <w:rFonts w:ascii="KFGQPC Uthman Taha Naskh" w:eastAsia="Calibri" w:hAnsi="KFGQPC Uthman Taha Naskh" w:cs="KFGQPC Uthman Taha Naskh" w:hint="cs"/>
          <w:sz w:val="27"/>
          <w:szCs w:val="27"/>
          <w:rtl/>
          <w:lang w:bidi="fa-IR"/>
        </w:rPr>
        <w:t>لا یزَالُ</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الْبَلاَءُ</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بِالْعَبْدِ</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حَتَّى</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یَسِیرَ فِي</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الأَرْضِ</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ولَيْسَ</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عَلَيْه</w:t>
      </w:r>
      <w:r w:rsidRPr="00B4109E">
        <w:rPr>
          <w:rFonts w:ascii="KFGQPC Uthman Taha Naskh" w:eastAsia="Calibri" w:hAnsi="KFGQPC Uthman Taha Naskh" w:cs="KFGQPC Uthman Taha Naskh"/>
          <w:sz w:val="27"/>
          <w:szCs w:val="27"/>
          <w:rtl/>
          <w:lang w:bidi="fa-IR"/>
        </w:rPr>
        <w:t xml:space="preserve"> </w:t>
      </w:r>
      <w:r w:rsidRPr="00B4109E">
        <w:rPr>
          <w:rFonts w:ascii="KFGQPC Uthman Taha Naskh" w:eastAsia="Calibri" w:hAnsi="KFGQPC Uthman Taha Naskh" w:cs="KFGQPC Uthman Taha Naskh" w:hint="cs"/>
          <w:sz w:val="27"/>
          <w:szCs w:val="27"/>
          <w:rtl/>
          <w:lang w:bidi="fa-IR"/>
        </w:rPr>
        <w:t>خَطِيئَةٌ</w:t>
      </w:r>
      <w:r w:rsidRPr="00B4109E">
        <w:rPr>
          <w:rFonts w:ascii="IRLotus" w:eastAsia="Times New Roman" w:hAnsi="IRLotus" w:cs="Traditional Arabic"/>
          <w:sz w:val="28"/>
          <w:szCs w:val="28"/>
          <w:rtl/>
          <w:lang w:bidi="fa-IR"/>
        </w:rPr>
        <w:t>»</w:t>
      </w:r>
      <w:r w:rsidRPr="00B4109E">
        <w:rPr>
          <w:rFonts w:ascii="IRLotus" w:eastAsia="Times New Roman" w:hAnsi="IRLotus"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2"/>
      </w:r>
      <w:r w:rsidRPr="00B4109E">
        <w:rPr>
          <w:rFonts w:ascii="IRLotus" w:eastAsia="Times New Roman" w:hAnsi="IRLotus" w:cs="IRNazli"/>
          <w:sz w:val="30"/>
          <w:szCs w:val="28"/>
          <w:vertAlign w:val="superscript"/>
          <w:rtl/>
          <w:lang w:bidi="fa-IR"/>
        </w:rPr>
        <w:t>)</w:t>
      </w:r>
      <w:r w:rsidRPr="00B4109E">
        <w:rPr>
          <w:rFonts w:ascii="IRLotus" w:eastAsia="Times New Roman" w:hAnsi="IRLotus" w:cs="IRNazli" w:hint="cs"/>
          <w:sz w:val="28"/>
          <w:szCs w:val="28"/>
          <w:rtl/>
          <w:lang w:bidi="fa-IR"/>
        </w:rPr>
        <w:t>.</w:t>
      </w:r>
      <w:r w:rsidRPr="00B4109E">
        <w:rPr>
          <w:rFonts w:ascii="IRLotus" w:eastAsia="Times New Roman" w:hAnsi="IRLotus" w:cs="Traditional Arabic" w:hint="cs"/>
          <w:sz w:val="28"/>
          <w:szCs w:val="28"/>
          <w:rtl/>
          <w:lang w:bidi="fa-IR"/>
        </w:rPr>
        <w:t xml:space="preserve"> «</w:t>
      </w:r>
      <w:r w:rsidRPr="00B4109E">
        <w:rPr>
          <w:rFonts w:ascii="IRLotus" w:eastAsia="Times New Roman" w:hAnsi="IRLotus" w:cs="IRNazli"/>
          <w:sz w:val="26"/>
          <w:szCs w:val="26"/>
          <w:rtl/>
          <w:lang w:bidi="fa-IR"/>
        </w:rPr>
        <w:t>همچنان بلا و مصیبت با بنده است تا این</w:t>
      </w:r>
      <w:r w:rsidRPr="00B4109E">
        <w:rPr>
          <w:rFonts w:ascii="IRLotus" w:eastAsia="Times New Roman" w:hAnsi="IRLotus" w:cs="IRNazli" w:hint="cs"/>
          <w:sz w:val="26"/>
          <w:szCs w:val="26"/>
          <w:rtl/>
          <w:lang w:bidi="fa-IR"/>
        </w:rPr>
        <w:t xml:space="preserve"> </w:t>
      </w:r>
      <w:r w:rsidRPr="00B4109E">
        <w:rPr>
          <w:rFonts w:ascii="IRLotus" w:eastAsia="Times New Roman" w:hAnsi="IRLotus" w:cs="IRNazli"/>
          <w:sz w:val="26"/>
          <w:szCs w:val="26"/>
          <w:rtl/>
          <w:lang w:bidi="fa-IR"/>
        </w:rPr>
        <w:t>که از زمین برود و خطایی بر او نماند</w:t>
      </w:r>
      <w:r w:rsidRPr="00B4109E">
        <w:rPr>
          <w:rFonts w:ascii="IRLotus" w:eastAsia="Times New Roman" w:hAnsi="IRLotus" w:cs="Traditional Arabic" w:hint="cs"/>
          <w:sz w:val="28"/>
          <w:szCs w:val="28"/>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ح</w:t>
      </w:r>
      <w:r w:rsidRPr="00B4109E">
        <w:rPr>
          <w:rFonts w:ascii="IRLotus" w:eastAsia="Times New Roman" w:hAnsi="IRLotus" w:cs="IRNazli" w:hint="cs"/>
          <w:sz w:val="28"/>
          <w:szCs w:val="28"/>
          <w:rtl/>
          <w:lang w:bidi="fa-IR"/>
        </w:rPr>
        <w:t>تی</w:t>
      </w:r>
      <w:r w:rsidRPr="00B4109E">
        <w:rPr>
          <w:rFonts w:ascii="IRLotus" w:eastAsia="Times New Roman" w:hAnsi="IRLotus" w:cs="IRNazli"/>
          <w:sz w:val="28"/>
          <w:szCs w:val="28"/>
          <w:rtl/>
          <w:lang w:bidi="fa-IR"/>
        </w:rPr>
        <w:t xml:space="preserve"> اگر آنچه </w:t>
      </w:r>
      <w:r w:rsidRPr="00B4109E">
        <w:rPr>
          <w:rFonts w:ascii="IRLotus" w:eastAsia="Times New Roman" w:hAnsi="IRLotus" w:cs="IRNazli" w:hint="cs"/>
          <w:sz w:val="28"/>
          <w:szCs w:val="28"/>
          <w:rtl/>
          <w:lang w:bidi="fa-IR"/>
        </w:rPr>
        <w:t xml:space="preserve">که </w:t>
      </w:r>
      <w:r w:rsidRPr="00B4109E">
        <w:rPr>
          <w:rFonts w:ascii="IRLotus" w:eastAsia="Times New Roman" w:hAnsi="IRLotus" w:cs="IRNazli"/>
          <w:sz w:val="28"/>
          <w:szCs w:val="28"/>
          <w:rtl/>
          <w:lang w:bidi="fa-IR"/>
        </w:rPr>
        <w:t>از برخی از آنان سرزده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 xml:space="preserve">طور </w:t>
      </w:r>
      <w:r w:rsidRPr="00B4109E">
        <w:rPr>
          <w:rFonts w:ascii="IRLotus" w:eastAsia="Times New Roman" w:hAnsi="IRLotus" w:cs="IRNazli" w:hint="cs"/>
          <w:sz w:val="28"/>
          <w:szCs w:val="28"/>
          <w:rtl/>
          <w:lang w:bidi="fa-IR"/>
        </w:rPr>
        <w:t>حتم</w:t>
      </w:r>
      <w:r w:rsidRPr="00B4109E">
        <w:rPr>
          <w:rFonts w:ascii="IRLotus" w:eastAsia="Times New Roman" w:hAnsi="IRLotus" w:cs="IRNazli"/>
          <w:sz w:val="28"/>
          <w:szCs w:val="28"/>
          <w:rtl/>
          <w:lang w:bidi="fa-IR"/>
        </w:rPr>
        <w:t xml:space="preserve"> گناه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خداوند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وسیله اسباب گوناگونی آن</w:t>
      </w:r>
      <w:r w:rsidRPr="00B4109E">
        <w:rPr>
          <w:rFonts w:ascii="IRLotus" w:eastAsia="Times New Roman" w:hAnsi="IRLotus" w:cs="IRNazli" w:hint="cs"/>
          <w:sz w:val="28"/>
          <w:szCs w:val="28"/>
          <w:rtl/>
          <w:lang w:bidi="fa-IR"/>
        </w:rPr>
        <w:t>ها</w:t>
      </w:r>
      <w:r w:rsidRPr="00B4109E">
        <w:rPr>
          <w:rFonts w:ascii="IRLotus" w:eastAsia="Times New Roman" w:hAnsi="IRLotus" w:cs="IRNazli"/>
          <w:sz w:val="28"/>
          <w:szCs w:val="28"/>
          <w:rtl/>
          <w:lang w:bidi="fa-IR"/>
        </w:rPr>
        <w:t xml:space="preserve"> را عفو می‌</w:t>
      </w:r>
      <w:r w:rsidRPr="00B4109E">
        <w:rPr>
          <w:rFonts w:ascii="IRLotus" w:eastAsia="Times New Roman" w:hAnsi="IRLotus" w:cs="IRNazli" w:hint="cs"/>
          <w:sz w:val="28"/>
          <w:szCs w:val="28"/>
          <w:rtl/>
          <w:lang w:bidi="fa-IR"/>
        </w:rPr>
        <w:t>کن</w:t>
      </w:r>
      <w:r w:rsidRPr="00B4109E">
        <w:rPr>
          <w:rFonts w:ascii="IRLotus" w:eastAsia="Times New Roman" w:hAnsi="IRLotus" w:cs="IRNazli"/>
          <w:sz w:val="28"/>
          <w:szCs w:val="28"/>
          <w:rtl/>
          <w:lang w:bidi="fa-IR"/>
        </w:rPr>
        <w:t>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از جمله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حسنات گذشته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جهاد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مناقب آن</w:t>
      </w:r>
      <w:r w:rsidRPr="00B4109E">
        <w:rPr>
          <w:rFonts w:ascii="IRLotus" w:eastAsia="Times New Roman" w:hAnsi="IRLotus" w:cs="IRNazli" w:hint="cs"/>
          <w:sz w:val="28"/>
          <w:szCs w:val="28"/>
          <w:rtl/>
          <w:lang w:bidi="fa-IR"/>
        </w:rPr>
        <w:t>ان،</w:t>
      </w:r>
      <w:r w:rsidRPr="00B4109E">
        <w:rPr>
          <w:rFonts w:ascii="IRLotus" w:eastAsia="Times New Roman" w:hAnsi="IRLotus" w:cs="IRNazli"/>
          <w:sz w:val="28"/>
          <w:szCs w:val="28"/>
          <w:rtl/>
          <w:lang w:bidi="fa-IR"/>
        </w:rPr>
        <w:t xml:space="preserve"> مصایب و استغفار</w:t>
      </w:r>
      <w:r w:rsidRPr="00B4109E">
        <w:rPr>
          <w:rFonts w:ascii="IRLotus" w:eastAsia="Times New Roman" w:hAnsi="IRLotus" w:cs="IRNazli" w:hint="cs"/>
          <w:sz w:val="28"/>
          <w:szCs w:val="28"/>
          <w:rtl/>
          <w:lang w:bidi="fa-IR"/>
        </w:rPr>
        <w:t>شان،</w:t>
      </w:r>
      <w:r w:rsidRPr="00B4109E">
        <w:rPr>
          <w:rFonts w:ascii="IRLotus" w:eastAsia="Times New Roman" w:hAnsi="IRLotus" w:cs="IRNazli"/>
          <w:sz w:val="28"/>
          <w:szCs w:val="28"/>
          <w:rtl/>
          <w:lang w:bidi="fa-IR"/>
        </w:rPr>
        <w:t xml:space="preserve"> و توبه‌‌ای که باعث می‌شود گناهان را به حسنات تبدیل کند. این گناهان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مورد عفو خداوند قرار خواهد گرفت و این فضل و برکت خدا است که به هر کس بخواهد می‌دهد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3"/>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b/>
          <w:bCs/>
          <w:sz w:val="28"/>
          <w:szCs w:val="28"/>
          <w:rtl/>
          <w:lang w:bidi="fa-IR"/>
        </w:rPr>
        <w:t>ششم</w:t>
      </w:r>
      <w:r w:rsidRPr="00B4109E">
        <w:rPr>
          <w:rFonts w:ascii="IRLotus" w:eastAsia="Times New Roman" w:hAnsi="IRLotus" w:cs="IRNazli"/>
          <w:b/>
          <w:bCs/>
          <w:sz w:val="28"/>
          <w:szCs w:val="28"/>
          <w:rtl/>
          <w:lang w:bidi="fa-IR"/>
        </w:rPr>
        <w:t>:</w:t>
      </w:r>
      <w:r w:rsidRPr="00B4109E">
        <w:rPr>
          <w:rFonts w:ascii="IRLotus" w:eastAsia="Times New Roman" w:hAnsi="IRLotus" w:cs="IRNazli"/>
          <w:sz w:val="28"/>
          <w:szCs w:val="28"/>
          <w:rtl/>
          <w:lang w:bidi="fa-IR"/>
        </w:rPr>
        <w:t xml:space="preserve">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عنوان مورد آخر و پایانی</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می‌گوییم که اصحاب</w:t>
      </w:r>
      <w:r w:rsidRPr="00B4109E">
        <w:rPr>
          <w:rFonts w:ascii="IRLotus" w:eastAsia="Times New Roman" w:hAnsi="IRLotus" w:cs="IRNazli" w:hint="cs"/>
          <w:sz w:val="28"/>
          <w:szCs w:val="28"/>
          <w:rtl/>
          <w:lang w:bidi="fa-IR"/>
        </w:rPr>
        <w:t xml:space="preserve"> </w:t>
      </w:r>
      <w:r w:rsidR="00400502" w:rsidRPr="00B4109E">
        <w:rPr>
          <w:rFonts w:ascii="IRLotus" w:eastAsia="Times New Roman" w:hAnsi="IRLotus" w:cs="CTraditional Arabic"/>
          <w:sz w:val="28"/>
          <w:szCs w:val="26"/>
          <w:rtl/>
          <w:lang w:bidi="fa-IR"/>
        </w:rPr>
        <w:t>ش</w:t>
      </w:r>
      <w:r w:rsidRPr="00B4109E">
        <w:rPr>
          <w:rFonts w:ascii="IRLotus" w:eastAsia="Times New Roman" w:hAnsi="IRLotus" w:cs="IRNazli"/>
          <w:sz w:val="28"/>
          <w:szCs w:val="28"/>
          <w:rtl/>
          <w:lang w:bidi="fa-IR"/>
        </w:rPr>
        <w:t xml:space="preserve"> معصوم نبوده‌اند</w:t>
      </w:r>
      <w:r w:rsidRPr="00B4109E">
        <w:rPr>
          <w:rFonts w:ascii="IRLotus" w:eastAsia="Times New Roman" w:hAnsi="IRLotus" w:cs="IRNazli" w:hint="cs"/>
          <w:sz w:val="28"/>
          <w:szCs w:val="28"/>
          <w:rtl/>
          <w:lang w:bidi="fa-IR"/>
        </w:rPr>
        <w:t xml:space="preserve"> و</w:t>
      </w:r>
      <w:r w:rsidRPr="00B4109E">
        <w:rPr>
          <w:rFonts w:ascii="IRLotus" w:eastAsia="Times New Roman" w:hAnsi="IRLotus" w:cs="IRNazli"/>
          <w:sz w:val="28"/>
          <w:szCs w:val="28"/>
          <w:rtl/>
          <w:lang w:bidi="fa-IR"/>
        </w:rPr>
        <w:t xml:space="preserve"> احتمال دارد دچار گناه شده باشند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ولی</w:t>
      </w:r>
      <w:r w:rsidRPr="00B4109E">
        <w:rPr>
          <w:rFonts w:ascii="IRLotus" w:eastAsia="Times New Roman" w:hAnsi="IRLotus" w:cs="IRNazli" w:hint="cs"/>
          <w:sz w:val="28"/>
          <w:szCs w:val="28"/>
          <w:rtl/>
          <w:lang w:bidi="fa-IR"/>
        </w:rPr>
        <w:t xml:space="preserve"> دارای</w:t>
      </w:r>
      <w:r w:rsidRPr="00B4109E">
        <w:rPr>
          <w:rFonts w:ascii="IRLotus" w:eastAsia="Times New Roman" w:hAnsi="IRLotus" w:cs="IRNazli"/>
          <w:sz w:val="28"/>
          <w:szCs w:val="28"/>
          <w:rtl/>
          <w:lang w:bidi="fa-IR"/>
        </w:rPr>
        <w:t xml:space="preserve"> سوابق درخشان و فضایلی هستند که باعث تکفیر گناها</w:t>
      </w:r>
      <w:r w:rsidRPr="00B4109E">
        <w:rPr>
          <w:rFonts w:ascii="IRLotus" w:eastAsia="Times New Roman" w:hAnsi="IRLotus" w:cs="IRNazli" w:hint="cs"/>
          <w:sz w:val="28"/>
          <w:szCs w:val="28"/>
          <w:rtl/>
          <w:lang w:bidi="fa-IR"/>
        </w:rPr>
        <w:t>نِ احتمالیشان</w:t>
      </w:r>
      <w:r w:rsidRPr="00B4109E">
        <w:rPr>
          <w:rFonts w:ascii="IRLotus" w:eastAsia="Times New Roman" w:hAnsi="IRLotus" w:cs="IRNazli"/>
          <w:sz w:val="28"/>
          <w:szCs w:val="28"/>
          <w:rtl/>
          <w:lang w:bidi="fa-IR"/>
        </w:rPr>
        <w:t xml:space="preserve"> </w:t>
      </w:r>
      <w:r w:rsidRPr="00B4109E">
        <w:rPr>
          <w:rFonts w:ascii="IRLotus" w:eastAsia="Times New Roman" w:hAnsi="IRLotus" w:cs="IRNazli"/>
          <w:sz w:val="28"/>
          <w:szCs w:val="28"/>
          <w:rtl/>
          <w:lang w:bidi="fa-IR"/>
        </w:rPr>
        <w:lastRenderedPageBreak/>
        <w:t>می‌شود.</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پس اگر از آنان گناهی سرزده باشد، یا از آن توبه نموده‌اند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حسنات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محو شده است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یا به بلایی در دنیا مبتلا شده‌اند که باعث عفو گناهان شده است،</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یا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سوابقشان و یا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وسیل</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xml:space="preserve"> شفاعت پیامبر</w:t>
      </w:r>
      <w:r w:rsidR="00444A7B" w:rsidRPr="00B4109E">
        <w:rPr>
          <w:rFonts w:ascii="IRLotus" w:eastAsia="Times New Roman" w:hAnsi="IRLotus" w:cs="CTraditional Arabic"/>
          <w:sz w:val="28"/>
          <w:szCs w:val="28"/>
          <w:rtl/>
          <w:lang w:bidi="fa-IR"/>
        </w:rPr>
        <w:t xml:space="preserve"> ج </w:t>
      </w:r>
      <w:r w:rsidRPr="00B4109E">
        <w:rPr>
          <w:rFonts w:ascii="IRLotus" w:eastAsia="Times New Roman" w:hAnsi="IRLotus" w:cs="IRNazli" w:hint="cs"/>
          <w:sz w:val="28"/>
          <w:szCs w:val="28"/>
          <w:rtl/>
          <w:lang w:bidi="fa-IR"/>
        </w:rPr>
        <w:t>بخشوده شده</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 xml:space="preserve">اند، چرا </w:t>
      </w:r>
      <w:r w:rsidRPr="00B4109E">
        <w:rPr>
          <w:rFonts w:ascii="IRLotus" w:eastAsia="Times New Roman" w:hAnsi="IRLotus" w:cs="IRNazli"/>
          <w:sz w:val="28"/>
          <w:szCs w:val="28"/>
          <w:rtl/>
          <w:lang w:bidi="fa-IR"/>
        </w:rPr>
        <w:t xml:space="preserve">که آنان </w:t>
      </w:r>
      <w:r w:rsidRPr="00B4109E">
        <w:rPr>
          <w:rFonts w:ascii="IRLotus" w:eastAsia="Times New Roman" w:hAnsi="IRLotus" w:cs="IRNazli" w:hint="cs"/>
          <w:sz w:val="28"/>
          <w:szCs w:val="28"/>
          <w:rtl/>
          <w:lang w:bidi="fa-IR"/>
        </w:rPr>
        <w:t>شایسته‌</w:t>
      </w:r>
      <w:r w:rsidRPr="00B4109E">
        <w:rPr>
          <w:rFonts w:ascii="IRLotus" w:eastAsia="Times New Roman" w:hAnsi="IRLotus" w:cs="IRNazli"/>
          <w:sz w:val="28"/>
          <w:szCs w:val="28"/>
          <w:rtl/>
          <w:lang w:bidi="fa-IR"/>
        </w:rPr>
        <w:t>ترین مردم برای تعلق شفاعت او می‌باشند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این </w:t>
      </w:r>
      <w:r w:rsidRPr="00B4109E">
        <w:rPr>
          <w:rFonts w:ascii="IRLotus" w:eastAsia="Times New Roman" w:hAnsi="IRLotus" w:cs="IRNazli" w:hint="cs"/>
          <w:sz w:val="28"/>
          <w:szCs w:val="28"/>
          <w:rtl/>
          <w:lang w:bidi="fa-IR"/>
        </w:rPr>
        <w:t xml:space="preserve">موضوع، </w:t>
      </w:r>
      <w:r w:rsidRPr="00B4109E">
        <w:rPr>
          <w:rFonts w:ascii="IRLotus" w:eastAsia="Times New Roman" w:hAnsi="IRLotus" w:cs="IRNazli"/>
          <w:sz w:val="28"/>
          <w:szCs w:val="28"/>
          <w:rtl/>
          <w:lang w:bidi="fa-IR"/>
        </w:rPr>
        <w:t>در ارتباط با گناهانی است که فرض بر واقعیت تحقق آنها است</w:t>
      </w:r>
      <w:r w:rsidRPr="00B4109E">
        <w:rPr>
          <w:rFonts w:ascii="IRLotus" w:eastAsia="Times New Roman" w:hAnsi="IRLotus" w:cs="IRNazli" w:hint="cs"/>
          <w:sz w:val="28"/>
          <w:szCs w:val="28"/>
          <w:rtl/>
          <w:lang w:bidi="fa-IR"/>
        </w:rPr>
        <w:t>، اما</w:t>
      </w:r>
      <w:r w:rsidRPr="00B4109E">
        <w:rPr>
          <w:rFonts w:ascii="IRLotus" w:eastAsia="Times New Roman" w:hAnsi="IRLotus" w:cs="IRNazli"/>
          <w:sz w:val="28"/>
          <w:szCs w:val="28"/>
          <w:rtl/>
          <w:lang w:bidi="fa-IR"/>
        </w:rPr>
        <w:t xml:space="preserve"> اگر مسئله مربوط به امور اجتهادی آنان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چگونه خواهد بود؟ اگر اجتهادشان </w:t>
      </w:r>
      <w:r w:rsidRPr="00B4109E">
        <w:rPr>
          <w:rFonts w:ascii="IRLotus" w:eastAsia="Times New Roman" w:hAnsi="IRLotus" w:cs="IRNazli" w:hint="cs"/>
          <w:sz w:val="28"/>
          <w:szCs w:val="28"/>
          <w:rtl/>
          <w:lang w:bidi="fa-IR"/>
        </w:rPr>
        <w:t>درست بوده،</w:t>
      </w:r>
      <w:r w:rsidRPr="00B4109E">
        <w:rPr>
          <w:rFonts w:ascii="IRLotus" w:eastAsia="Times New Roman" w:hAnsi="IRLotus" w:cs="IRNazli"/>
          <w:sz w:val="28"/>
          <w:szCs w:val="28"/>
          <w:rtl/>
          <w:lang w:bidi="fa-IR"/>
        </w:rPr>
        <w:t xml:space="preserve"> دو اجر دارند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وگرنه یک اجر خواهند داشت و خطا</w:t>
      </w:r>
      <w:r w:rsidRPr="00B4109E">
        <w:rPr>
          <w:rFonts w:ascii="IRLotus" w:eastAsia="Times New Roman" w:hAnsi="IRLotus" w:cs="IRNazli" w:hint="cs"/>
          <w:sz w:val="28"/>
          <w:szCs w:val="28"/>
          <w:rtl/>
          <w:lang w:bidi="fa-IR"/>
        </w:rPr>
        <w:t>یشان</w:t>
      </w:r>
      <w:r w:rsidRPr="00B4109E">
        <w:rPr>
          <w:rFonts w:ascii="IRLotus" w:eastAsia="Times New Roman" w:hAnsi="IRLotus" w:cs="IRNazli"/>
          <w:sz w:val="28"/>
          <w:szCs w:val="28"/>
          <w:rtl/>
          <w:lang w:bidi="fa-IR"/>
        </w:rPr>
        <w:t xml:space="preserve"> مورد عفو قرار خواهد گرفت. </w:t>
      </w:r>
      <w:r w:rsidRPr="00B4109E">
        <w:rPr>
          <w:rFonts w:ascii="IRLotus" w:eastAsia="Times New Roman" w:hAnsi="IRLotus" w:cs="IRNazli" w:hint="cs"/>
          <w:sz w:val="28"/>
          <w:szCs w:val="28"/>
          <w:rtl/>
          <w:lang w:bidi="fa-IR"/>
        </w:rPr>
        <w:t>به علاوه،</w:t>
      </w:r>
      <w:r w:rsidRPr="00B4109E">
        <w:rPr>
          <w:rFonts w:ascii="IRLotus" w:eastAsia="Times New Roman" w:hAnsi="IRLotus" w:cs="IRNazli"/>
          <w:sz w:val="28"/>
          <w:szCs w:val="28"/>
          <w:rtl/>
          <w:lang w:bidi="fa-IR"/>
        </w:rPr>
        <w:t xml:space="preserve"> اعمال منکر برخی از آنان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بسیار</w:t>
      </w:r>
      <w:r w:rsidRPr="00B4109E">
        <w:rPr>
          <w:rFonts w:ascii="IRLotus" w:eastAsia="Times New Roman" w:hAnsi="IRLotus" w:cs="IRNazli"/>
          <w:sz w:val="28"/>
          <w:szCs w:val="28"/>
          <w:rtl/>
          <w:lang w:bidi="fa-IR"/>
        </w:rPr>
        <w:t xml:space="preserve"> کم و نادر می‌باشد که در کنار فضایل و محاسن این قوم</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از قبیل ایمان و جهاد و هجرت و نصرت و علم نافع و عمل صالح</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ناچیز بوده و باعث مغفرت</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خداوند</w:t>
      </w:r>
      <w:r w:rsidRPr="00B4109E">
        <w:rPr>
          <w:rFonts w:ascii="IRLotus" w:eastAsia="Times New Roman" w:hAnsi="IRLotus" w:cs="IRNazli" w:hint="cs"/>
          <w:sz w:val="28"/>
          <w:szCs w:val="28"/>
          <w:rtl/>
          <w:lang w:bidi="fa-IR"/>
        </w:rPr>
        <w:t>ی</w:t>
      </w:r>
      <w:r w:rsidRPr="00B4109E">
        <w:rPr>
          <w:rFonts w:ascii="IRLotus" w:eastAsia="Times New Roman" w:hAnsi="IRLotus" w:cs="IRNazli"/>
          <w:sz w:val="28"/>
          <w:szCs w:val="28"/>
          <w:rtl/>
          <w:lang w:bidi="fa-IR"/>
        </w:rPr>
        <w:t xml:space="preserve"> است</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4"/>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ذهبی</w:t>
      </w:r>
      <w:r w:rsidRPr="00B4109E">
        <w:rPr>
          <w:rFonts w:ascii="IRLotus" w:eastAsia="Times New Roman" w:hAnsi="IRLotus" w:cs="IRNazli" w:hint="cs"/>
          <w:sz w:val="28"/>
          <w:szCs w:val="28"/>
          <w:rtl/>
          <w:lang w:bidi="fa-IR"/>
        </w:rPr>
        <w:t xml:space="preserve"> </w:t>
      </w:r>
      <w:r w:rsidRPr="00B4109E">
        <w:rPr>
          <w:rFonts w:ascii="IRLotus" w:eastAsia="Times New Roman" w:hAnsi="IRLotus" w:cs="CTraditional Arabic" w:hint="cs"/>
          <w:sz w:val="28"/>
          <w:szCs w:val="28"/>
          <w:rtl/>
          <w:lang w:bidi="fa-IR"/>
        </w:rPr>
        <w:t>/</w:t>
      </w:r>
      <w:r w:rsidRPr="00B4109E">
        <w:rPr>
          <w:rFonts w:ascii="IRLotus" w:eastAsia="Times New Roman" w:hAnsi="IRLotus" w:cs="IRNazli"/>
          <w:sz w:val="28"/>
          <w:szCs w:val="28"/>
          <w:rtl/>
          <w:lang w:bidi="fa-IR"/>
        </w:rPr>
        <w:t xml:space="preserve"> می‌گوید:</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آن قوم دارای سوابق و اعمال درخشانی هستند که باعث محو گناهانشان می‌شود و نیز دارای پرچم جهاد، عبادت مداوم و غیره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که ما لیاقت زبان درازی در هیچ یک از آنان را نداریم و ادعای عصمت آنان را هم </w:t>
      </w:r>
      <w:r w:rsidRPr="00B4109E">
        <w:rPr>
          <w:rFonts w:ascii="IRLotus" w:eastAsia="Times New Roman" w:hAnsi="IRLotus" w:cs="IRNazli" w:hint="cs"/>
          <w:sz w:val="28"/>
          <w:szCs w:val="28"/>
          <w:rtl/>
          <w:lang w:bidi="fa-IR"/>
        </w:rPr>
        <w:t>نمی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کنیم»</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5"/>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 xml:space="preserve">. </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پس اعتقاد ما به عدالت صحابه مستلزم عصمت نیست، بلکه عدالت</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یعنی استقامت سیره </w:t>
      </w:r>
      <w:r w:rsidRPr="00B4109E">
        <w:rPr>
          <w:rFonts w:ascii="IRLotus" w:eastAsia="Times New Roman" w:hAnsi="IRLotus" w:cs="IRNazli" w:hint="cs"/>
          <w:sz w:val="28"/>
          <w:szCs w:val="28"/>
          <w:rtl/>
          <w:lang w:bidi="fa-IR"/>
        </w:rPr>
        <w:t xml:space="preserve">و زندگی آنها </w:t>
      </w:r>
      <w:r w:rsidRPr="00B4109E">
        <w:rPr>
          <w:rFonts w:ascii="IRLotus" w:eastAsia="Times New Roman" w:hAnsi="IRLotus" w:cs="IRNazli"/>
          <w:sz w:val="28"/>
          <w:szCs w:val="28"/>
          <w:rtl/>
          <w:lang w:bidi="fa-IR"/>
        </w:rPr>
        <w:t>و دین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که</w:t>
      </w:r>
      <w:r w:rsidRPr="00B4109E">
        <w:rPr>
          <w:rFonts w:ascii="IRLotus" w:eastAsia="Times New Roman" w:hAnsi="IRLotus" w:cs="IRNazli"/>
          <w:sz w:val="28"/>
          <w:szCs w:val="28"/>
          <w:rtl/>
          <w:lang w:bidi="fa-IR"/>
        </w:rPr>
        <w:t xml:space="preserve"> ماحصل</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به گروهی راسخ در نفس برمی‌گردد که </w:t>
      </w:r>
      <w:r w:rsidRPr="00B4109E">
        <w:rPr>
          <w:rFonts w:ascii="IRLotus" w:eastAsia="Times New Roman" w:hAnsi="IRLotus" w:cs="IRNazli" w:hint="cs"/>
          <w:sz w:val="28"/>
          <w:szCs w:val="28"/>
          <w:rtl/>
          <w:lang w:bidi="fa-IR"/>
        </w:rPr>
        <w:t>آراسته به</w:t>
      </w:r>
      <w:r w:rsidRPr="00B4109E">
        <w:rPr>
          <w:rFonts w:ascii="IRLotus" w:eastAsia="Times New Roman" w:hAnsi="IRLotus" w:cs="IRNazli"/>
          <w:sz w:val="28"/>
          <w:szCs w:val="28"/>
          <w:rtl/>
          <w:lang w:bidi="fa-IR"/>
        </w:rPr>
        <w:t xml:space="preserve"> تقوی و </w:t>
      </w:r>
      <w:r w:rsidRPr="00B4109E">
        <w:rPr>
          <w:rFonts w:ascii="IRLotus" w:eastAsia="Times New Roman" w:hAnsi="IRLotus" w:cs="IRNazli"/>
          <w:sz w:val="28"/>
          <w:szCs w:val="28"/>
          <w:rtl/>
          <w:lang w:bidi="fa-IR"/>
        </w:rPr>
        <w:lastRenderedPageBreak/>
        <w:t>پرهیزگاری هستند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تا اینکه به صداقت آ</w:t>
      </w:r>
      <w:r w:rsidRPr="00B4109E">
        <w:rPr>
          <w:rFonts w:ascii="IRLotus" w:eastAsia="Times New Roman" w:hAnsi="IRLotus" w:cs="IRNazli" w:hint="cs"/>
          <w:sz w:val="28"/>
          <w:szCs w:val="28"/>
          <w:rtl/>
          <w:lang w:bidi="fa-IR"/>
        </w:rPr>
        <w:t>نان اعتماد</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کنند، و</w:t>
      </w:r>
      <w:r w:rsidRPr="00B4109E">
        <w:rPr>
          <w:rFonts w:ascii="IRLotus" w:eastAsia="Times New Roman" w:hAnsi="IRLotus" w:cs="IRNazli"/>
          <w:sz w:val="28"/>
          <w:szCs w:val="28"/>
          <w:rtl/>
          <w:lang w:bidi="fa-IR"/>
        </w:rPr>
        <w:t xml:space="preserve"> </w:t>
      </w:r>
      <w:r w:rsidRPr="00B4109E">
        <w:rPr>
          <w:rFonts w:ascii="IRLotus" w:eastAsia="Times New Roman" w:hAnsi="IRLotus" w:cs="IRNazli" w:hint="cs"/>
          <w:sz w:val="28"/>
          <w:szCs w:val="28"/>
          <w:rtl/>
          <w:lang w:bidi="fa-IR"/>
        </w:rPr>
        <w:t>نیازی</w:t>
      </w:r>
      <w:r w:rsidRPr="00B4109E">
        <w:rPr>
          <w:rFonts w:ascii="IRLotus" w:eastAsia="Times New Roman" w:hAnsi="IRLotus" w:cs="IRNazli"/>
          <w:sz w:val="28"/>
          <w:szCs w:val="28"/>
          <w:rtl/>
          <w:lang w:bidi="fa-IR"/>
        </w:rPr>
        <w:t xml:space="preserve"> نیست که انسان از همه‌ گناهان معصوم باشد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6"/>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 xml:space="preserve">با وجود همه‌ اینها واجب است از ذکر معایب آنان زبان فرو بندیم و اگر ضرورتاً نیاز بود آن را بازگو کنیم باید در </w:t>
      </w:r>
      <w:r w:rsidRPr="00B4109E">
        <w:rPr>
          <w:rFonts w:ascii="IRLotus" w:eastAsia="Times New Roman" w:hAnsi="IRLotus" w:cs="IRNazli" w:hint="cs"/>
          <w:sz w:val="28"/>
          <w:szCs w:val="28"/>
          <w:rtl/>
          <w:lang w:bidi="fa-IR"/>
        </w:rPr>
        <w:t>کنار</w:t>
      </w:r>
      <w:r w:rsidRPr="00B4109E">
        <w:rPr>
          <w:rFonts w:ascii="IRLotus" w:eastAsia="Times New Roman" w:hAnsi="IRLotus" w:cs="IRNazli"/>
          <w:sz w:val="28"/>
          <w:szCs w:val="28"/>
          <w:rtl/>
          <w:lang w:bidi="fa-IR"/>
        </w:rPr>
        <w:t xml:space="preserve"> آن</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منزلت و مقام آن صحابی، توبه، جهاد و سوابق ایمانی او را هم بیاوریم</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مثلاً این ظلم خواهد بود</w:t>
      </w:r>
      <w:r w:rsidRPr="00B4109E">
        <w:rPr>
          <w:rFonts w:ascii="IRLotus" w:eastAsia="Times New Roman" w:hAnsi="IRLotus" w:cs="IRNazli" w:hint="cs"/>
          <w:sz w:val="28"/>
          <w:szCs w:val="28"/>
          <w:rtl/>
          <w:lang w:bidi="fa-IR"/>
        </w:rPr>
        <w:t xml:space="preserve"> که</w:t>
      </w:r>
      <w:r w:rsidRPr="00B4109E">
        <w:rPr>
          <w:rFonts w:ascii="IRLotus" w:eastAsia="Times New Roman" w:hAnsi="IRLotus" w:cs="IRNazli"/>
          <w:sz w:val="28"/>
          <w:szCs w:val="28"/>
          <w:rtl/>
          <w:lang w:bidi="fa-IR"/>
        </w:rPr>
        <w:t xml:space="preserve"> اشتباه </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حاطب بن بلتعه</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را </w:t>
      </w:r>
      <w:r w:rsidRPr="00B4109E">
        <w:rPr>
          <w:rFonts w:ascii="IRLotus" w:eastAsia="Times New Roman" w:hAnsi="IRLotus" w:cs="IRNazli" w:hint="cs"/>
          <w:sz w:val="28"/>
          <w:szCs w:val="28"/>
          <w:rtl/>
          <w:lang w:bidi="fa-IR"/>
        </w:rPr>
        <w:t>نقل کنیم،</w:t>
      </w:r>
      <w:r w:rsidRPr="00B4109E">
        <w:rPr>
          <w:rFonts w:ascii="IRLotus" w:eastAsia="Times New Roman" w:hAnsi="IRLotus" w:cs="IRNazli"/>
          <w:sz w:val="28"/>
          <w:szCs w:val="28"/>
          <w:rtl/>
          <w:lang w:bidi="fa-IR"/>
        </w:rPr>
        <w:t xml:space="preserve"> ولی از توب</w:t>
      </w:r>
      <w:r w:rsidRPr="00B4109E">
        <w:rPr>
          <w:rFonts w:ascii="IRLotus" w:eastAsia="Times New Roman" w:hAnsi="IRLotus" w:cs="IRNazli" w:hint="cs"/>
          <w:sz w:val="28"/>
          <w:szCs w:val="28"/>
          <w:rtl/>
          <w:lang w:bidi="fa-IR"/>
        </w:rPr>
        <w:t>ه</w:t>
      </w:r>
      <w:r w:rsidRPr="00B4109E">
        <w:rPr>
          <w:rFonts w:ascii="IRLotus" w:eastAsia="Times New Roman" w:hAnsi="IRLotus" w:cs="IRNazli"/>
          <w:sz w:val="28"/>
          <w:szCs w:val="28"/>
          <w:rtl/>
          <w:lang w:bidi="fa-IR"/>
        </w:rPr>
        <w:t>‌ او ذکری نیاوریم، که اگر صاحب مکس</w:t>
      </w:r>
      <w:r w:rsidRPr="00B4109E">
        <w:rPr>
          <w:rFonts w:ascii="IRLotus" w:eastAsia="Times New Roman" w:hAnsi="IRLotus" w:cs="IRNazli" w:hint="cs"/>
          <w:sz w:val="28"/>
          <w:szCs w:val="28"/>
          <w:vertAlign w:val="superscript"/>
          <w:rtl/>
          <w:lang w:bidi="fa-IR"/>
        </w:rPr>
        <w:t>(</w:t>
      </w:r>
      <w:r w:rsidRPr="00B4109E">
        <w:rPr>
          <w:rFonts w:ascii="B Lotus" w:eastAsia="Times New Roman" w:hAnsi="B Lotus" w:cs="IRNazli"/>
          <w:szCs w:val="28"/>
          <w:vertAlign w:val="superscript"/>
          <w:rtl/>
          <w:lang w:bidi="fa-IR"/>
        </w:rPr>
        <w:footnoteReference w:id="127"/>
      </w:r>
      <w:r w:rsidRPr="00B4109E">
        <w:rPr>
          <w:rFonts w:ascii="IRLotus" w:eastAsia="Times New Roman" w:hAnsi="IRLotus" w:cs="IRNazli" w:hint="cs"/>
          <w:sz w:val="28"/>
          <w:szCs w:val="28"/>
          <w:vertAlign w:val="superscript"/>
          <w:rtl/>
          <w:lang w:bidi="fa-IR"/>
        </w:rPr>
        <w:t>)</w:t>
      </w:r>
      <w:r w:rsidRPr="00B4109E">
        <w:rPr>
          <w:rFonts w:ascii="IRLotus" w:eastAsia="Times New Roman" w:hAnsi="IRLotus" w:cs="IRNazli"/>
          <w:sz w:val="28"/>
          <w:szCs w:val="28"/>
          <w:rtl/>
          <w:lang w:bidi="fa-IR"/>
        </w:rPr>
        <w:t xml:space="preserve"> هم این توبه را می‌کرد پذیرفته می‌شد</w:t>
      </w:r>
      <w:r w:rsidRPr="00B4109E">
        <w:rPr>
          <w:rFonts w:ascii="Lotus Linotype" w:eastAsia="Times New Roman" w:hAnsi="Lotus Linotype" w:cs="IRNazli"/>
          <w:sz w:val="30"/>
          <w:szCs w:val="28"/>
          <w:vertAlign w:val="superscript"/>
          <w:rtl/>
          <w:lang w:bidi="fa-IR"/>
        </w:rPr>
        <w:t>(</w:t>
      </w:r>
      <w:r w:rsidRPr="00B4109E">
        <w:rPr>
          <w:rFonts w:ascii="Lotus Linotype" w:eastAsia="Times New Roman" w:hAnsi="Lotus Linotype" w:cs="IRNazli"/>
          <w:sz w:val="30"/>
          <w:szCs w:val="28"/>
          <w:vertAlign w:val="superscript"/>
          <w:rtl/>
          <w:lang w:bidi="fa-IR"/>
        </w:rPr>
        <w:footnoteReference w:id="128"/>
      </w:r>
      <w:r w:rsidRPr="00B4109E">
        <w:rPr>
          <w:rFonts w:ascii="Lotus Linotype" w:eastAsia="Times New Roman" w:hAnsi="Lotus Linotype" w:cs="IRNazli"/>
          <w:sz w:val="30"/>
          <w:szCs w:val="28"/>
          <w:vertAlign w:val="superscript"/>
          <w:rtl/>
          <w:lang w:bidi="fa-IR"/>
        </w:rPr>
        <w:t>)</w:t>
      </w:r>
      <w:r w:rsidRPr="00B4109E">
        <w:rPr>
          <w:rFonts w:ascii="IRLotus" w:eastAsia="Times New Roman" w:hAnsi="IRLotus" w:cs="IRNazli"/>
          <w:sz w:val="28"/>
          <w:szCs w:val="28"/>
          <w:rtl/>
          <w:lang w:bidi="fa-IR"/>
        </w:rPr>
        <w:t>.</w:t>
      </w:r>
    </w:p>
    <w:p w:rsidR="0076508E" w:rsidRPr="00B4109E" w:rsidRDefault="0076508E" w:rsidP="0076508E">
      <w:pPr>
        <w:widowControl w:val="0"/>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sz w:val="28"/>
          <w:szCs w:val="28"/>
          <w:rtl/>
          <w:lang w:bidi="fa-IR"/>
        </w:rPr>
        <w:t>انسان ب</w:t>
      </w:r>
      <w:r w:rsidRPr="00B4109E">
        <w:rPr>
          <w:rFonts w:ascii="IRLotus" w:eastAsia="Times New Roman" w:hAnsi="IRLotus" w:cs="IRNazli" w:hint="cs"/>
          <w:sz w:val="28"/>
          <w:szCs w:val="28"/>
          <w:rtl/>
          <w:lang w:bidi="fa-IR"/>
        </w:rPr>
        <w:t xml:space="preserve">ه </w:t>
      </w:r>
      <w:r w:rsidRPr="00B4109E">
        <w:rPr>
          <w:rFonts w:ascii="IRLotus" w:eastAsia="Times New Roman" w:hAnsi="IRLotus" w:cs="IRNazli"/>
          <w:sz w:val="28"/>
          <w:szCs w:val="28"/>
          <w:rtl/>
          <w:lang w:bidi="fa-IR"/>
        </w:rPr>
        <w:t>خاطر اشتباه کوچکی که مرتکب شده و در طول زندگی خویش از آن توبه کرده باشد</w:t>
      </w:r>
      <w:r w:rsidRPr="00B4109E">
        <w:rPr>
          <w:rFonts w:ascii="IRLotus" w:eastAsia="Times New Roman" w:hAnsi="IRLotus" w:cs="IRNazli" w:hint="cs"/>
          <w:sz w:val="28"/>
          <w:szCs w:val="28"/>
          <w:rtl/>
          <w:lang w:bidi="fa-IR"/>
        </w:rPr>
        <w:t>،</w:t>
      </w:r>
      <w:r w:rsidRPr="00B4109E">
        <w:rPr>
          <w:rFonts w:ascii="IRLotus" w:eastAsia="Times New Roman" w:hAnsi="IRLotus" w:cs="IRNazli"/>
          <w:sz w:val="28"/>
          <w:szCs w:val="28"/>
          <w:rtl/>
          <w:lang w:bidi="fa-IR"/>
        </w:rPr>
        <w:t xml:space="preserve"> سرزنش نمی‌شود، بلکه در این</w:t>
      </w:r>
      <w:r w:rsidRPr="00B4109E">
        <w:rPr>
          <w:rFonts w:ascii="IRLotus" w:eastAsia="Times New Roman" w:hAnsi="IRLotus" w:cs="IRNazli" w:hint="cs"/>
          <w:sz w:val="28"/>
          <w:szCs w:val="28"/>
          <w:rtl/>
          <w:lang w:bidi="fa-IR"/>
        </w:rPr>
        <w:t xml:space="preserve"> </w:t>
      </w:r>
      <w:r w:rsidRPr="00B4109E">
        <w:rPr>
          <w:rFonts w:ascii="IRLotus" w:eastAsia="Times New Roman" w:hAnsi="IRLotus" w:cs="IRNazli"/>
          <w:sz w:val="28"/>
          <w:szCs w:val="28"/>
          <w:rtl/>
          <w:lang w:bidi="fa-IR"/>
        </w:rPr>
        <w:t xml:space="preserve">جا به انتهای زندگی نگاه کرده می‌شود و </w:t>
      </w:r>
      <w:r w:rsidRPr="00B4109E">
        <w:rPr>
          <w:rFonts w:ascii="IRLotus" w:eastAsia="Times New Roman" w:hAnsi="IRLotus" w:cs="IRNazli" w:hint="cs"/>
          <w:sz w:val="28"/>
          <w:szCs w:val="28"/>
          <w:rtl/>
          <w:lang w:bidi="fa-IR"/>
        </w:rPr>
        <w:t>به نقصی که به خاطر ندانستن و نرسیدن دعوت به آنها در اول زندگی آنها وجود داشته، نگاه نمی</w:t>
      </w:r>
      <w:r w:rsidRPr="00B4109E">
        <w:rPr>
          <w:rFonts w:ascii="IRLotus" w:eastAsia="Times New Roman" w:hAnsi="IRLotus" w:cs="IRNazli" w:hint="eastAsia"/>
          <w:sz w:val="28"/>
          <w:szCs w:val="28"/>
          <w:rtl/>
          <w:lang w:bidi="fa-IR"/>
        </w:rPr>
        <w:t>‌</w:t>
      </w:r>
      <w:r w:rsidRPr="00B4109E">
        <w:rPr>
          <w:rFonts w:ascii="IRLotus" w:eastAsia="Times New Roman" w:hAnsi="IRLotus" w:cs="IRNazli" w:hint="cs"/>
          <w:sz w:val="28"/>
          <w:szCs w:val="28"/>
          <w:rtl/>
          <w:lang w:bidi="fa-IR"/>
        </w:rPr>
        <w:t>شود.</w:t>
      </w:r>
      <w:r w:rsidRPr="00B4109E">
        <w:rPr>
          <w:rFonts w:ascii="IRLotus" w:eastAsia="Times New Roman" w:hAnsi="IRLotus" w:cs="IRNazli"/>
          <w:sz w:val="28"/>
          <w:szCs w:val="28"/>
          <w:rtl/>
          <w:lang w:bidi="fa-IR"/>
        </w:rPr>
        <w:t xml:space="preserve"> پس </w:t>
      </w:r>
      <w:r w:rsidRPr="00B4109E">
        <w:rPr>
          <w:rFonts w:ascii="IRLotus" w:eastAsia="Times New Roman" w:hAnsi="IRLotus" w:cs="IRNazli" w:hint="cs"/>
          <w:sz w:val="28"/>
          <w:szCs w:val="28"/>
          <w:rtl/>
          <w:lang w:bidi="fa-IR"/>
        </w:rPr>
        <w:t xml:space="preserve">حالا که </w:t>
      </w:r>
      <w:r w:rsidRPr="00B4109E">
        <w:rPr>
          <w:rFonts w:ascii="IRLotus" w:eastAsia="Times New Roman" w:hAnsi="IRLotus" w:cs="IRNazli"/>
          <w:sz w:val="28"/>
          <w:szCs w:val="28"/>
          <w:rtl/>
          <w:lang w:bidi="fa-IR"/>
        </w:rPr>
        <w:t>پروردگار</w:t>
      </w:r>
      <w:r w:rsidRPr="00B4109E">
        <w:rPr>
          <w:rFonts w:ascii="IRLotus" w:eastAsia="Times New Roman" w:hAnsi="IRLotus" w:cs="IRNazli" w:hint="cs"/>
          <w:sz w:val="28"/>
          <w:szCs w:val="28"/>
          <w:rtl/>
          <w:lang w:bidi="fa-IR"/>
        </w:rPr>
        <w:t xml:space="preserve"> عالمیان</w:t>
      </w:r>
      <w:r w:rsidRPr="00B4109E">
        <w:rPr>
          <w:rFonts w:ascii="IRLotus" w:eastAsia="Times New Roman" w:hAnsi="IRLotus" w:cs="IRNazli"/>
          <w:sz w:val="28"/>
          <w:szCs w:val="28"/>
          <w:rtl/>
          <w:lang w:bidi="fa-IR"/>
        </w:rPr>
        <w:t xml:space="preserve"> او را مورد تزکیه قرار داده</w:t>
      </w:r>
      <w:r w:rsidRPr="00B4109E">
        <w:rPr>
          <w:rFonts w:ascii="IRLotus" w:eastAsia="Times New Roman" w:hAnsi="IRLotus" w:cs="IRNazli" w:hint="cs"/>
          <w:sz w:val="28"/>
          <w:szCs w:val="28"/>
          <w:rtl/>
          <w:lang w:bidi="fa-IR"/>
        </w:rPr>
        <w:t xml:space="preserve">، در حالی </w:t>
      </w:r>
      <w:r w:rsidRPr="00B4109E">
        <w:rPr>
          <w:rFonts w:ascii="IRLotus" w:eastAsia="Times New Roman" w:hAnsi="IRLotus" w:cs="IRNazli"/>
          <w:sz w:val="28"/>
          <w:szCs w:val="28"/>
          <w:rtl/>
          <w:lang w:bidi="fa-IR"/>
        </w:rPr>
        <w:t>که از دلش آگاه است</w:t>
      </w:r>
      <w:r w:rsidRPr="00B4109E">
        <w:rPr>
          <w:rFonts w:ascii="IRLotus" w:eastAsia="Times New Roman" w:hAnsi="IRLotus" w:cs="IRNazli" w:hint="cs"/>
          <w:sz w:val="28"/>
          <w:szCs w:val="28"/>
          <w:rtl/>
          <w:lang w:bidi="fa-IR"/>
        </w:rPr>
        <w:t>، حرفی برای گفتن نمی</w:t>
      </w:r>
      <w:r w:rsidRPr="00B4109E">
        <w:rPr>
          <w:rFonts w:ascii="IRLotus" w:eastAsia="Times New Roman" w:hAnsi="IRLotus" w:cs="B Zar" w:hint="cs"/>
          <w:sz w:val="28"/>
          <w:szCs w:val="28"/>
          <w:rtl/>
          <w:lang w:bidi="fa-IR"/>
        </w:rPr>
        <w:t>‌</w:t>
      </w:r>
      <w:r w:rsidRPr="00B4109E">
        <w:rPr>
          <w:rFonts w:ascii="IRLotus" w:eastAsia="Times New Roman" w:hAnsi="IRLotus" w:cs="IRNazli" w:hint="cs"/>
          <w:sz w:val="28"/>
          <w:szCs w:val="28"/>
          <w:rtl/>
          <w:lang w:bidi="fa-IR"/>
        </w:rPr>
        <w:t>ماند و هیچ کسی حق ندارد در مورد آنها به بدی یاد کند.</w:t>
      </w:r>
    </w:p>
    <w:p w:rsidR="0076508E" w:rsidRPr="00B4109E" w:rsidRDefault="0076508E" w:rsidP="0076508E">
      <w:pPr>
        <w:spacing w:after="0" w:line="240" w:lineRule="auto"/>
        <w:ind w:left="567"/>
        <w:jc w:val="both"/>
        <w:rPr>
          <w:rFonts w:ascii="KFGQPC Uthmanic Script HAFS" w:eastAsia="Calibri" w:hAnsi="KFGQPC Uthmanic Script HAFS" w:cs="KFGQPC Uthmanic Script HAFS"/>
          <w:sz w:val="27"/>
          <w:szCs w:val="27"/>
          <w:rtl/>
          <w:lang w:bidi="fa-IR"/>
        </w:rPr>
      </w:pPr>
      <w:r w:rsidRPr="00B4109E">
        <w:rPr>
          <w:rFonts w:ascii="IRLotus" w:eastAsia="Calibri" w:hAnsi="IRLotus" w:cs="Traditional Arabic" w:hint="cs"/>
          <w:sz w:val="28"/>
          <w:szCs w:val="28"/>
          <w:rtl/>
          <w:lang w:bidi="fa-IR"/>
        </w:rPr>
        <w:lastRenderedPageBreak/>
        <w:t>﴿</w:t>
      </w:r>
      <w:r w:rsidRPr="00B4109E">
        <w:rPr>
          <w:rFonts w:ascii="KFGQPC Uthmanic Script HAFS" w:eastAsia="Calibri" w:hAnsi="KFGQPC Uthmanic Script HAFS" w:cs="KFGQPC Uthmanic Script HAFS" w:hint="cs"/>
          <w:sz w:val="27"/>
          <w:szCs w:val="27"/>
          <w:rtl/>
          <w:lang w:bidi="fa-IR"/>
        </w:rPr>
        <w:t>رَبَّنَا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ٱغۡفِرۡ</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وَلِإِخۡوَٰنِنَا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ٱلَّذِينَ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سَبَقُونَا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بِٱلۡإِيمَٰنِ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وَلَا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تَجۡعَلۡ</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فِي</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قُلُوبِنَا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غِلّٗا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لِّلَّذِينَ</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ءَامَنُواْ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رَبَّنَآ</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إِنَّكَ</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رَءُوفٞ</w:t>
      </w:r>
      <w:r w:rsidRPr="00B4109E">
        <w:rPr>
          <w:rFonts w:ascii="KFGQPC Uthmanic Script HAFS" w:eastAsia="Calibri" w:hAnsi="KFGQPC Uthmanic Script HAFS" w:cs="KFGQPC Uthmanic Script HAFS"/>
          <w:sz w:val="27"/>
          <w:szCs w:val="27"/>
          <w:rtl/>
          <w:lang w:bidi="fa-IR"/>
        </w:rPr>
        <w:t xml:space="preserve"> </w:t>
      </w:r>
      <w:r w:rsidRPr="00B4109E">
        <w:rPr>
          <w:rFonts w:ascii="KFGQPC Uthmanic Script HAFS" w:eastAsia="Calibri" w:hAnsi="KFGQPC Uthmanic Script HAFS" w:cs="KFGQPC Uthmanic Script HAFS" w:hint="cs"/>
          <w:sz w:val="27"/>
          <w:szCs w:val="27"/>
          <w:rtl/>
          <w:lang w:bidi="fa-IR"/>
        </w:rPr>
        <w:t>رَّحِيمٌ</w:t>
      </w:r>
      <w:r w:rsidRPr="00B4109E">
        <w:rPr>
          <w:rFonts w:ascii="IRLotus" w:eastAsia="Calibri" w:hAnsi="IRLotus" w:cs="Traditional Arabic" w:hint="cs"/>
          <w:sz w:val="28"/>
          <w:szCs w:val="28"/>
          <w:rtl/>
          <w:lang w:bidi="fa-IR"/>
        </w:rPr>
        <w:t>﴾</w:t>
      </w:r>
      <w:r w:rsidRPr="00B4109E">
        <w:rPr>
          <w:rFonts w:ascii="KFGQPC Uthmanic Script HAFS" w:eastAsia="Calibri" w:hAnsi="KFGQPC Uthmanic Script HAFS" w:cs="KFGQPC Uthmanic Script HAFS" w:hint="cs"/>
          <w:sz w:val="27"/>
          <w:szCs w:val="27"/>
          <w:rtl/>
          <w:lang w:bidi="fa-IR"/>
        </w:rPr>
        <w:t xml:space="preserve"> </w:t>
      </w:r>
      <w:r w:rsidRPr="00B4109E">
        <w:rPr>
          <w:rFonts w:ascii="IRLotus" w:eastAsia="Calibri" w:hAnsi="IRLotus" w:cs="IRNazli" w:hint="cs"/>
          <w:sz w:val="24"/>
          <w:szCs w:val="24"/>
          <w:rtl/>
          <w:lang w:bidi="fa-IR"/>
        </w:rPr>
        <w:t>[الحشر: 10]</w:t>
      </w:r>
      <w:r w:rsidRPr="00B4109E">
        <w:rPr>
          <w:rFonts w:ascii="KFGQPC Uthmanic Script HAFS" w:eastAsia="Calibri" w:hAnsi="KFGQPC Uthmanic Script HAFS" w:cs="KFGQPC Uthmanic Script HAFS" w:hint="cs"/>
          <w:sz w:val="27"/>
          <w:szCs w:val="27"/>
          <w:rtl/>
          <w:lang w:bidi="fa-IR"/>
        </w:rPr>
        <w:t>.</w:t>
      </w:r>
    </w:p>
    <w:p w:rsidR="0076508E" w:rsidRPr="00B4109E" w:rsidRDefault="0076508E" w:rsidP="0076508E">
      <w:pPr>
        <w:spacing w:after="0" w:line="240" w:lineRule="auto"/>
        <w:ind w:left="567"/>
        <w:jc w:val="both"/>
        <w:rPr>
          <w:rFonts w:ascii="IRLotus" w:eastAsia="Times New Roman" w:hAnsi="IRLotus" w:cs="IRNazli"/>
          <w:sz w:val="26"/>
          <w:szCs w:val="26"/>
          <w:rtl/>
          <w:lang w:bidi="fa-IR"/>
        </w:rPr>
      </w:pP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پروردگارا! ما و برادرانمان را كه در ایمان بر ما پیشى گرفتند بیامرز و در دل</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هایمان حسد و كینه‏اى نسبت به مؤمنان قرار مده</w:t>
      </w:r>
      <w:r w:rsidRPr="00B4109E">
        <w:rPr>
          <w:rFonts w:ascii="IRLotus" w:eastAsia="Times New Roman" w:hAnsi="IRLotus" w:cs="IRNazli" w:hint="cs"/>
          <w:sz w:val="26"/>
          <w:szCs w:val="26"/>
          <w:rtl/>
          <w:lang w:bidi="fa-IR"/>
        </w:rPr>
        <w:t>.</w:t>
      </w:r>
      <w:r w:rsidRPr="00B4109E">
        <w:rPr>
          <w:rFonts w:ascii="IRLotus" w:eastAsia="Times New Roman" w:hAnsi="IRLotus" w:cs="IRNazli"/>
          <w:sz w:val="26"/>
          <w:szCs w:val="26"/>
          <w:rtl/>
          <w:lang w:bidi="fa-IR"/>
        </w:rPr>
        <w:t xml:space="preserve"> پروردگارا، تو مهربان و رحیمى</w:t>
      </w:r>
      <w:r w:rsidRPr="00B4109E">
        <w:rPr>
          <w:rFonts w:ascii="IRLotus" w:eastAsia="Times New Roman" w:hAnsi="IRLotus" w:cs="Traditional Arabic"/>
          <w:sz w:val="28"/>
          <w:szCs w:val="28"/>
          <w:rtl/>
          <w:lang w:bidi="fa-IR"/>
        </w:rPr>
        <w:t>»</w:t>
      </w:r>
      <w:r w:rsidRPr="00B4109E">
        <w:rPr>
          <w:rFonts w:ascii="IRLotus" w:eastAsia="Times New Roman" w:hAnsi="IRLotus" w:cs="IRNazli"/>
          <w:sz w:val="26"/>
          <w:szCs w:val="26"/>
          <w:rtl/>
          <w:lang w:bidi="fa-IR"/>
        </w:rPr>
        <w:t>.</w:t>
      </w:r>
    </w:p>
    <w:p w:rsidR="0076508E" w:rsidRPr="00B4109E" w:rsidRDefault="0076508E" w:rsidP="0076508E">
      <w:pPr>
        <w:spacing w:after="0" w:line="240" w:lineRule="auto"/>
        <w:ind w:firstLine="284"/>
        <w:jc w:val="both"/>
        <w:rPr>
          <w:rFonts w:ascii="IRLotus" w:eastAsia="Times New Roman" w:hAnsi="IRLotus" w:cs="IRNazli"/>
          <w:sz w:val="28"/>
          <w:szCs w:val="28"/>
          <w:rtl/>
          <w:lang w:bidi="fa-IR"/>
        </w:rPr>
      </w:pPr>
      <w:r w:rsidRPr="00B4109E">
        <w:rPr>
          <w:rFonts w:ascii="IRLotus" w:eastAsia="Times New Roman" w:hAnsi="IRLotus" w:cs="IRNazli" w:hint="cs"/>
          <w:sz w:val="28"/>
          <w:szCs w:val="28"/>
          <w:rtl/>
          <w:lang w:bidi="fa-IR"/>
        </w:rPr>
        <w:t>خدایا ما را جزو کسانی قرار بده که صحابه را دوست دارند و از آنها دفاع می</w:t>
      </w:r>
      <w:r w:rsidRPr="00B4109E">
        <w:rPr>
          <w:rFonts w:ascii="IRLotus" w:eastAsia="Times New Roman" w:hAnsi="IRLotus" w:cs="B Zar" w:hint="cs"/>
          <w:sz w:val="28"/>
          <w:szCs w:val="28"/>
          <w:rtl/>
          <w:lang w:bidi="fa-IR"/>
        </w:rPr>
        <w:t>‌</w:t>
      </w:r>
      <w:r w:rsidRPr="00B4109E">
        <w:rPr>
          <w:rFonts w:ascii="IRLotus" w:eastAsia="Times New Roman" w:hAnsi="IRLotus" w:cs="IRNazli" w:hint="cs"/>
          <w:sz w:val="28"/>
          <w:szCs w:val="28"/>
          <w:rtl/>
          <w:lang w:bidi="fa-IR"/>
        </w:rPr>
        <w:t>کنند و از راه و روش آنها پیروی می</w:t>
      </w:r>
      <w:r w:rsidRPr="00B4109E">
        <w:rPr>
          <w:rFonts w:ascii="IRLotus" w:eastAsia="Times New Roman" w:hAnsi="IRLotus" w:cs="B Zar" w:hint="cs"/>
          <w:sz w:val="28"/>
          <w:szCs w:val="28"/>
          <w:rtl/>
          <w:lang w:bidi="fa-IR"/>
        </w:rPr>
        <w:t>‌</w:t>
      </w:r>
      <w:r w:rsidRPr="00B4109E">
        <w:rPr>
          <w:rFonts w:ascii="IRLotus" w:eastAsia="Times New Roman" w:hAnsi="IRLotus" w:cs="IRNazli" w:hint="cs"/>
          <w:sz w:val="28"/>
          <w:szCs w:val="28"/>
          <w:rtl/>
          <w:lang w:bidi="fa-IR"/>
        </w:rPr>
        <w:t>کنند.</w:t>
      </w:r>
    </w:p>
    <w:p w:rsidR="0076508E" w:rsidRPr="00B4109E" w:rsidRDefault="0076508E" w:rsidP="00DF50A9">
      <w:pPr>
        <w:spacing w:before="240" w:after="0" w:line="240" w:lineRule="auto"/>
        <w:jc w:val="center"/>
        <w:rPr>
          <w:rFonts w:ascii="IRLotus" w:eastAsia="Times New Roman" w:hAnsi="IRLotus" w:cs="KFGQPC Uthman Taha Naskh"/>
          <w:sz w:val="28"/>
          <w:szCs w:val="28"/>
          <w:rtl/>
          <w:lang w:bidi="fa-IR"/>
        </w:rPr>
      </w:pPr>
      <w:r w:rsidRPr="00B4109E">
        <w:rPr>
          <w:rFonts w:ascii="IRLotus" w:eastAsia="Times New Roman" w:hAnsi="IRLotus" w:cs="KFGQPC Uthman Taha Naskh"/>
          <w:sz w:val="28"/>
          <w:szCs w:val="28"/>
          <w:rtl/>
          <w:lang w:bidi="fa-IR"/>
        </w:rPr>
        <w:t>وصلی الله علی سیدنا محمد وعلی آله وصحبه وسلم</w:t>
      </w:r>
    </w:p>
    <w:p w:rsidR="008A7B6A" w:rsidRPr="00B4109E" w:rsidRDefault="008A7B6A" w:rsidP="0076508E">
      <w:pPr>
        <w:rPr>
          <w:lang w:bidi="fa-IR"/>
        </w:rPr>
      </w:pPr>
    </w:p>
    <w:sectPr w:rsidR="008A7B6A" w:rsidRPr="00B4109E" w:rsidSect="00BA1E6B">
      <w:footnotePr>
        <w:numRestart w:val="eachPage"/>
      </w:footnotePr>
      <w:pgSz w:w="7938" w:h="11907" w:code="11"/>
      <w:pgMar w:top="1134" w:right="1134" w:bottom="1134" w:left="1134" w:header="567"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A9C" w:rsidRDefault="00AD4A9C" w:rsidP="0076508E">
      <w:pPr>
        <w:spacing w:after="0" w:line="240" w:lineRule="auto"/>
      </w:pPr>
      <w:r>
        <w:separator/>
      </w:r>
    </w:p>
  </w:endnote>
  <w:endnote w:type="continuationSeparator" w:id="0">
    <w:p w:rsidR="00AD4A9C" w:rsidRDefault="00AD4A9C" w:rsidP="0076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IRLotus">
    <w:altName w:val="Jameel Noori Nastaleeq"/>
    <w:charset w:val="00"/>
    <w:family w:val="auto"/>
    <w:pitch w:val="variable"/>
    <w:sig w:usb0="00000000"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IREntezar">
    <w:altName w:val="Jameel Noori Nastaleeq"/>
    <w:charset w:val="00"/>
    <w:family w:val="auto"/>
    <w:pitch w:val="variable"/>
    <w:sig w:usb0="00000000"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IRNazli">
    <w:altName w:val="Nafees Web Naskh"/>
    <w:charset w:val="00"/>
    <w:family w:val="auto"/>
    <w:pitch w:val="variable"/>
    <w:sig w:usb0="00000000" w:usb1="00000000" w:usb2="00000000" w:usb3="00000000" w:csb0="00000041" w:csb1="00000000"/>
  </w:font>
  <w:font w:name="Qadi Linotype">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Nazli">
    <w:panose1 w:val="01000506000000020004"/>
    <w:charset w:val="B2"/>
    <w:family w:val="auto"/>
    <w:pitch w:val="variable"/>
    <w:sig w:usb0="80002003" w:usb1="80002042"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Pr="00975C1B" w:rsidRDefault="00B23F08" w:rsidP="000627EB">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Pr="00975C1B" w:rsidRDefault="00B23F08" w:rsidP="000627EB">
    <w:pPr>
      <w:pStyle w:val="Footer"/>
      <w:ind w:right="360"/>
      <w:rPr>
        <w:sz w:val="2"/>
        <w:szCs w:val="2"/>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Pr="00BF41C3" w:rsidRDefault="00B23F08" w:rsidP="000627EB">
    <w:pPr>
      <w:pStyle w:val="Footer"/>
      <w:ind w:right="36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Pr="00BF41C3" w:rsidRDefault="00B23F08" w:rsidP="000627EB">
    <w:pPr>
      <w:pStyle w:val="Footer"/>
      <w:ind w:right="360"/>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A9C" w:rsidRDefault="00AD4A9C" w:rsidP="0076508E">
      <w:pPr>
        <w:spacing w:after="0" w:line="240" w:lineRule="auto"/>
      </w:pPr>
      <w:r>
        <w:separator/>
      </w:r>
    </w:p>
  </w:footnote>
  <w:footnote w:type="continuationSeparator" w:id="0">
    <w:p w:rsidR="00AD4A9C" w:rsidRDefault="00AD4A9C" w:rsidP="0076508E">
      <w:pPr>
        <w:spacing w:after="0" w:line="240" w:lineRule="auto"/>
      </w:pPr>
      <w:r>
        <w:continuationSeparator/>
      </w:r>
    </w:p>
  </w:footnote>
  <w:footnote w:id="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spacing w:val="-4"/>
          <w:rtl/>
        </w:rPr>
        <w:t>برای نمونه به کتاب شرح اصول اعتقاد اهل سنت، لالکائی (ت 418ه‍‌) مراجعه نما</w:t>
      </w:r>
      <w:r w:rsidRPr="006311B0">
        <w:rPr>
          <w:rFonts w:cs="IRNazli" w:hint="cs"/>
          <w:spacing w:val="-4"/>
          <w:rtl/>
        </w:rPr>
        <w:t>یی</w:t>
      </w:r>
      <w:r w:rsidRPr="006311B0">
        <w:rPr>
          <w:rFonts w:cs="IRNazli"/>
          <w:spacing w:val="-4"/>
          <w:rtl/>
        </w:rPr>
        <w:t>د که نویسنده در آن به عقیده ده نفر از بـزرگان اهل سنت اشاره نموده و آنچه من اشاره نمودم، ذکر کرده است (10/151 – 186)، دکتر احمد سعد حمدان الغامدی بر این کتاب تحقیق نموده است.</w:t>
      </w:r>
    </w:p>
  </w:footnote>
  <w:footnote w:id="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بخاری: کتاب المغازی، باب غزوه الحدیبیه، حدیث [4154]، فتح الباری: 7/507 – چاپ ریان.</w:t>
      </w:r>
    </w:p>
  </w:footnote>
  <w:footnote w:id="3">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ص 316.</w:t>
      </w:r>
    </w:p>
  </w:footnote>
  <w:footnote w:id="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مسلم: کتاب فضائل الصحاب</w:t>
      </w:r>
      <w:r w:rsidRPr="006311B0">
        <w:rPr>
          <w:rFonts w:cs="IRNazli" w:hint="cs"/>
          <w:rtl/>
        </w:rPr>
        <w:t>ة</w:t>
      </w:r>
      <w:r w:rsidRPr="006311B0">
        <w:rPr>
          <w:rFonts w:cs="IRNazli"/>
          <w:rtl/>
        </w:rPr>
        <w:t xml:space="preserve">، باب من فضائل </w:t>
      </w:r>
      <w:r w:rsidRPr="006311B0">
        <w:rPr>
          <w:rFonts w:cs="IRNazli" w:hint="cs"/>
          <w:rtl/>
        </w:rPr>
        <w:t>أ</w:t>
      </w:r>
      <w:r w:rsidRPr="006311B0">
        <w:rPr>
          <w:rFonts w:cs="IRNazli"/>
          <w:rtl/>
        </w:rPr>
        <w:t>صحاب الشجر</w:t>
      </w:r>
      <w:r w:rsidRPr="006311B0">
        <w:rPr>
          <w:rFonts w:cs="IRNazli" w:hint="cs"/>
          <w:rtl/>
        </w:rPr>
        <w:t>ة</w:t>
      </w:r>
      <w:r w:rsidRPr="006311B0">
        <w:rPr>
          <w:rFonts w:cs="IRNazli"/>
          <w:rtl/>
        </w:rPr>
        <w:t>: حدیث (2496) صحیح مسلم: 4/1942.</w:t>
      </w:r>
    </w:p>
  </w:footnote>
  <w:footnote w:id="5">
    <w:p w:rsidR="00B23F08" w:rsidRPr="006311B0" w:rsidRDefault="00B23F08" w:rsidP="0076508E">
      <w:pPr>
        <w:pStyle w:val="a3"/>
        <w:rPr>
          <w:rFonts w:cs="IRNazli"/>
          <w:spacing w:val="-2"/>
        </w:rPr>
      </w:pPr>
      <w:r w:rsidRPr="006311B0">
        <w:rPr>
          <w:rStyle w:val="FootnoteReference"/>
          <w:rFonts w:ascii="IRLotus" w:eastAsia="SimSun" w:hAnsi="IRLotus" w:cs="IRNazli"/>
          <w:spacing w:val="-2"/>
          <w:sz w:val="24"/>
          <w:vertAlign w:val="baseline"/>
          <w:rtl/>
        </w:rPr>
        <w:footnoteRef/>
      </w:r>
      <w:r w:rsidRPr="006311B0">
        <w:rPr>
          <w:rFonts w:cs="IRNazli" w:hint="cs"/>
          <w:spacing w:val="-2"/>
          <w:rtl/>
        </w:rPr>
        <w:t>-</w:t>
      </w:r>
      <w:r w:rsidRPr="006311B0">
        <w:rPr>
          <w:rFonts w:cs="IRNazli"/>
          <w:spacing w:val="-2"/>
          <w:rtl/>
        </w:rPr>
        <w:t xml:space="preserve"> الصارم المسلول: 572 – 573، ناشر: دارالکتب العلمی</w:t>
      </w:r>
      <w:r w:rsidRPr="006311B0">
        <w:rPr>
          <w:rFonts w:cs="IRNazli" w:hint="cs"/>
          <w:spacing w:val="-2"/>
          <w:rtl/>
        </w:rPr>
        <w:t>ة</w:t>
      </w:r>
      <w:r w:rsidRPr="006311B0">
        <w:rPr>
          <w:rFonts w:cs="IRNazli"/>
          <w:spacing w:val="-2"/>
          <w:rtl/>
        </w:rPr>
        <w:t xml:space="preserve"> تعلیق: محمد محیی الدین عبدالحمید.</w:t>
      </w:r>
    </w:p>
  </w:footnote>
  <w:footnote w:id="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الفصل ف</w:t>
      </w:r>
      <w:r w:rsidRPr="006311B0">
        <w:rPr>
          <w:rFonts w:cs="IRNazli" w:hint="cs"/>
          <w:rtl/>
        </w:rPr>
        <w:t>ي</w:t>
      </w:r>
      <w:r w:rsidRPr="006311B0">
        <w:rPr>
          <w:rFonts w:cs="IRNazli"/>
          <w:rtl/>
        </w:rPr>
        <w:t xml:space="preserve"> الملل والنحل: 4/148.</w:t>
      </w:r>
    </w:p>
  </w:footnote>
  <w:footnote w:id="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w:t>
      </w:r>
      <w:r w:rsidRPr="006311B0">
        <w:rPr>
          <w:rFonts w:cs="IRNazli" w:hint="cs"/>
          <w:rtl/>
        </w:rPr>
        <w:t>ا</w:t>
      </w:r>
      <w:r w:rsidRPr="006311B0">
        <w:rPr>
          <w:rFonts w:cs="IRNazli"/>
          <w:rtl/>
        </w:rPr>
        <w:t>ستیعاب: ابن عبدالبر، 1/6 انتشارات: دار الکتاب العر</w:t>
      </w:r>
      <w:r w:rsidRPr="006311B0">
        <w:rPr>
          <w:rFonts w:cs="IRNazli" w:hint="cs"/>
          <w:rtl/>
        </w:rPr>
        <w:t>بي</w:t>
      </w:r>
      <w:r w:rsidRPr="006311B0">
        <w:rPr>
          <w:rFonts w:cs="IRNazli"/>
          <w:rtl/>
        </w:rPr>
        <w:t xml:space="preserve"> و</w:t>
      </w:r>
      <w:r w:rsidRPr="006311B0">
        <w:rPr>
          <w:rFonts w:cs="IRNazli" w:hint="cs"/>
          <w:rtl/>
        </w:rPr>
        <w:t xml:space="preserve"> </w:t>
      </w:r>
      <w:r w:rsidRPr="006311B0">
        <w:rPr>
          <w:rFonts w:cs="IRNazli"/>
          <w:rtl/>
        </w:rPr>
        <w:t>تفسیر ابن کثیر: 4/204، انتشارات: دار المعرف</w:t>
      </w:r>
      <w:r w:rsidRPr="006311B0">
        <w:rPr>
          <w:rFonts w:cs="IRNazli" w:hint="cs"/>
          <w:rtl/>
        </w:rPr>
        <w:t>ة</w:t>
      </w:r>
      <w:r w:rsidRPr="006311B0">
        <w:rPr>
          <w:rFonts w:cs="IRNazli"/>
          <w:rtl/>
        </w:rPr>
        <w:t>، بیروت.</w:t>
      </w:r>
    </w:p>
  </w:footnote>
  <w:footnote w:id="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زاد المسیر: 4/204.</w:t>
      </w:r>
    </w:p>
  </w:footnote>
  <w:footnote w:id="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کثیر: 4/339.</w:t>
      </w:r>
    </w:p>
  </w:footnote>
  <w:footnote w:id="1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574، و روایت را حاکم نقل نموده: 2/484، و ذهبی آن را صحیح دانسته و با آن موافقت نموده است.</w:t>
      </w:r>
    </w:p>
  </w:footnote>
  <w:footnote w:id="1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کتاب التفسیر، حدیث [3022]، صحیح مسلم 4/2317.</w:t>
      </w:r>
    </w:p>
  </w:footnote>
  <w:footnote w:id="1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الإمام</w:t>
      </w:r>
      <w:r w:rsidRPr="006311B0">
        <w:rPr>
          <w:rFonts w:cs="IRNazli" w:hint="cs"/>
          <w:rtl/>
        </w:rPr>
        <w:t>ة</w:t>
      </w:r>
      <w:r w:rsidRPr="006311B0">
        <w:rPr>
          <w:rFonts w:cs="IRNazli"/>
          <w:rtl/>
        </w:rPr>
        <w:t xml:space="preserve">: ص: 375 – 376 – </w:t>
      </w:r>
      <w:r w:rsidRPr="006311B0">
        <w:rPr>
          <w:rFonts w:cs="IRNazli" w:hint="cs"/>
          <w:rtl/>
        </w:rPr>
        <w:t>أ</w:t>
      </w:r>
      <w:r w:rsidRPr="006311B0">
        <w:rPr>
          <w:rFonts w:cs="IRNazli"/>
          <w:rtl/>
        </w:rPr>
        <w:t>ب</w:t>
      </w:r>
      <w:r w:rsidRPr="006311B0">
        <w:rPr>
          <w:rFonts w:cs="IRNazli" w:hint="cs"/>
          <w:rtl/>
        </w:rPr>
        <w:t>ی</w:t>
      </w:r>
      <w:r w:rsidRPr="006311B0">
        <w:rPr>
          <w:rFonts w:cs="IRNazli"/>
          <w:rtl/>
        </w:rPr>
        <w:t xml:space="preserve"> نعیم: تحقیق: د: علی فقیهی، مکتب</w:t>
      </w:r>
      <w:r w:rsidRPr="006311B0">
        <w:rPr>
          <w:rFonts w:cs="IRNazli" w:hint="cs"/>
          <w:rtl/>
        </w:rPr>
        <w:t>ة</w:t>
      </w:r>
      <w:r w:rsidRPr="006311B0">
        <w:rPr>
          <w:rFonts w:cs="IRNazli"/>
          <w:rtl/>
        </w:rPr>
        <w:t xml:space="preserve"> العلوم والحکم، مدینه منور</w:t>
      </w:r>
      <w:r w:rsidRPr="006311B0">
        <w:rPr>
          <w:rFonts w:cs="IRNazli" w:hint="cs"/>
          <w:rtl/>
        </w:rPr>
        <w:t>ه</w:t>
      </w:r>
      <w:r w:rsidRPr="006311B0">
        <w:rPr>
          <w:rFonts w:cs="IRNazli"/>
          <w:rtl/>
        </w:rPr>
        <w:t xml:space="preserve"> – چاپ: 1- سال: 1407 ه‍. ق.</w:t>
      </w:r>
    </w:p>
  </w:footnote>
  <w:footnote w:id="13">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574، و نگا: منهاج السن</w:t>
      </w:r>
      <w:r w:rsidRPr="006311B0">
        <w:rPr>
          <w:rFonts w:cs="IRNazli" w:hint="cs"/>
          <w:rtl/>
        </w:rPr>
        <w:t>ة</w:t>
      </w:r>
      <w:r w:rsidRPr="006311B0">
        <w:rPr>
          <w:rFonts w:cs="IRNazli"/>
          <w:rtl/>
        </w:rPr>
        <w:t xml:space="preserve"> 2/14. و امام احمد در الفضایل رقم: 187، 1741 آورده و شیخ الاسلام ابن تیمیه سند این حدیث را صحیح دانسته و روایت به ابن بطه نسبت داده شده است. منهاج السن</w:t>
      </w:r>
      <w:r w:rsidRPr="006311B0">
        <w:rPr>
          <w:rFonts w:cs="IRNazli" w:hint="cs"/>
          <w:rtl/>
        </w:rPr>
        <w:t>ة</w:t>
      </w:r>
      <w:r w:rsidRPr="006311B0">
        <w:rPr>
          <w:rFonts w:cs="IRNazli"/>
          <w:rtl/>
        </w:rPr>
        <w:t>: 2/22.</w:t>
      </w:r>
    </w:p>
  </w:footnote>
  <w:footnote w:id="1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572.</w:t>
      </w:r>
    </w:p>
  </w:footnote>
  <w:footnote w:id="1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تفسیر ابن جریر طبری: 27/128، دارالمعرف</w:t>
      </w:r>
      <w:r w:rsidRPr="006311B0">
        <w:rPr>
          <w:rFonts w:cs="IRNazli" w:hint="cs"/>
          <w:rtl/>
        </w:rPr>
        <w:t>ة</w:t>
      </w:r>
      <w:r w:rsidRPr="006311B0">
        <w:rPr>
          <w:rFonts w:cs="IRNazli"/>
          <w:rtl/>
        </w:rPr>
        <w:t>، بیروت، طبع چهارم، 1400ه‍.ق.</w:t>
      </w:r>
    </w:p>
  </w:footnote>
  <w:footnote w:id="1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الفصل: 4/148 – 149.</w:t>
      </w:r>
    </w:p>
  </w:footnote>
  <w:footnote w:id="17">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البخاری: کتاب: فضائل </w:t>
      </w:r>
      <w:r w:rsidRPr="006311B0">
        <w:rPr>
          <w:rFonts w:cs="IRNazli" w:hint="cs"/>
          <w:rtl/>
        </w:rPr>
        <w:t>أ</w:t>
      </w:r>
      <w:r w:rsidRPr="006311B0">
        <w:rPr>
          <w:rFonts w:cs="IRNazli"/>
          <w:rtl/>
        </w:rPr>
        <w:t>صحاب النب</w:t>
      </w:r>
      <w:r w:rsidRPr="006311B0">
        <w:rPr>
          <w:rFonts w:cs="IRNazli" w:hint="cs"/>
          <w:rtl/>
        </w:rPr>
        <w:t>ي</w:t>
      </w:r>
      <w:r w:rsidRPr="008734E5">
        <w:rPr>
          <w:rFonts w:cs="CTraditional Arabic"/>
          <w:rtl/>
        </w:rPr>
        <w:t xml:space="preserve"> ج </w:t>
      </w:r>
      <w:r w:rsidRPr="006311B0">
        <w:rPr>
          <w:rFonts w:cs="IRNazli"/>
          <w:rtl/>
        </w:rPr>
        <w:t xml:space="preserve"> باب قول النب</w:t>
      </w:r>
      <w:r w:rsidRPr="006311B0">
        <w:rPr>
          <w:rFonts w:cs="IRNazli" w:hint="cs"/>
          <w:rtl/>
        </w:rPr>
        <w:t>ي</w:t>
      </w:r>
      <w:r w:rsidRPr="008734E5">
        <w:rPr>
          <w:rFonts w:cs="CTraditional Arabic" w:hint="cs"/>
          <w:rtl/>
        </w:rPr>
        <w:t xml:space="preserve"> ج </w:t>
      </w:r>
      <w:r w:rsidRPr="006311B0">
        <w:rPr>
          <w:rFonts w:cs="IRNazli" w:hint="cs"/>
          <w:rtl/>
        </w:rPr>
        <w:t>:</w:t>
      </w:r>
      <w:r w:rsidRPr="006311B0">
        <w:rPr>
          <w:rFonts w:cs="IRNazli"/>
          <w:rtl/>
        </w:rPr>
        <w:t xml:space="preserve"> لو کنت متخذاً خلیلاً، حدیث 3673. ومسلم: کتاب فضائل الصحاب</w:t>
      </w:r>
      <w:r w:rsidRPr="006311B0">
        <w:rPr>
          <w:rFonts w:cs="IRNazli" w:hint="cs"/>
          <w:rtl/>
        </w:rPr>
        <w:t>ة</w:t>
      </w:r>
      <w:r w:rsidRPr="006311B0">
        <w:rPr>
          <w:rFonts w:cs="IRNazli"/>
          <w:rtl/>
        </w:rPr>
        <w:t>، باب تحریم سب الصحاب</w:t>
      </w:r>
      <w:r w:rsidRPr="006311B0">
        <w:rPr>
          <w:rFonts w:cs="IRNazli" w:hint="cs"/>
          <w:rtl/>
        </w:rPr>
        <w:t>ة</w:t>
      </w:r>
      <w:r w:rsidRPr="006311B0">
        <w:rPr>
          <w:rFonts w:cs="IRNazli"/>
          <w:rtl/>
        </w:rPr>
        <w:t>، حدیث: 2541 صحیح مسلم 4/1967.</w:t>
      </w:r>
    </w:p>
  </w:footnote>
  <w:footnote w:id="1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ص: 576.</w:t>
      </w:r>
    </w:p>
  </w:footnote>
  <w:footnote w:id="19">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البخاری: فتح الباری ح: 3983 و مسلم ح: 2494. عبدالباقی.</w:t>
      </w:r>
    </w:p>
  </w:footnote>
  <w:footnote w:id="20">
    <w:p w:rsidR="00B23F08" w:rsidRPr="006311B0" w:rsidRDefault="00B23F08" w:rsidP="0076508E">
      <w:pPr>
        <w:pStyle w:val="a3"/>
        <w:rPr>
          <w:rFonts w:cs="IRNazli"/>
        </w:rPr>
      </w:pPr>
      <w:r w:rsidRPr="006311B0">
        <w:rPr>
          <w:rFonts w:cs="IRNazli"/>
          <w:rtl/>
        </w:rPr>
        <w:footnoteRef/>
      </w:r>
      <w:r w:rsidRPr="006311B0">
        <w:rPr>
          <w:rFonts w:cs="IRNazli" w:hint="cs"/>
          <w:rtl/>
        </w:rPr>
        <w:t xml:space="preserve">- </w:t>
      </w:r>
      <w:r w:rsidRPr="006311B0">
        <w:rPr>
          <w:rFonts w:cs="IRNazli"/>
          <w:rtl/>
        </w:rPr>
        <w:t>معرفة الخصال المکفر</w:t>
      </w:r>
      <w:r w:rsidRPr="006311B0">
        <w:rPr>
          <w:rFonts w:cs="IRNazli" w:hint="cs"/>
          <w:rtl/>
        </w:rPr>
        <w:t>ة</w:t>
      </w:r>
      <w:r w:rsidRPr="006311B0">
        <w:rPr>
          <w:rFonts w:cs="IRNazli"/>
          <w:rtl/>
        </w:rPr>
        <w:t>: ابن حجر العسقلانی، ص: 31 تحقیق: جاسم الدوسر</w:t>
      </w:r>
      <w:r w:rsidRPr="006311B0">
        <w:rPr>
          <w:rFonts w:cs="IRNazli" w:hint="cs"/>
          <w:rtl/>
        </w:rPr>
        <w:t>ي</w:t>
      </w:r>
      <w:r w:rsidRPr="006311B0">
        <w:rPr>
          <w:rFonts w:cs="IRNazli"/>
          <w:rtl/>
        </w:rPr>
        <w:t xml:space="preserve"> چاپ اول 1404</w:t>
      </w:r>
      <w:r w:rsidRPr="006311B0">
        <w:rPr>
          <w:rFonts w:ascii="Times New Roman" w:hAnsi="Times New Roman" w:cs="Times New Roman" w:hint="cs"/>
          <w:rtl/>
        </w:rPr>
        <w:t>ﻫ</w:t>
      </w:r>
      <w:r w:rsidRPr="006311B0">
        <w:rPr>
          <w:rFonts w:cs="IRNazli"/>
          <w:rtl/>
        </w:rPr>
        <w:t>.ق.</w:t>
      </w:r>
    </w:p>
  </w:footnote>
  <w:footnote w:id="2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مسلم با شرح نووی: 16/56 – 57.</w:t>
      </w:r>
    </w:p>
  </w:footnote>
  <w:footnote w:id="2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الفوائد: ابن القیم ص: 19، المکتب</w:t>
      </w:r>
      <w:r w:rsidRPr="006311B0">
        <w:rPr>
          <w:rFonts w:cs="IRNazli" w:hint="cs"/>
          <w:rtl/>
        </w:rPr>
        <w:t>ة</w:t>
      </w:r>
      <w:r w:rsidRPr="006311B0">
        <w:rPr>
          <w:rFonts w:cs="IRNazli"/>
          <w:rtl/>
        </w:rPr>
        <w:t xml:space="preserve"> القیم</w:t>
      </w:r>
      <w:r w:rsidRPr="006311B0">
        <w:rPr>
          <w:rFonts w:cs="IRNazli" w:hint="cs"/>
          <w:rtl/>
        </w:rPr>
        <w:t>ة</w:t>
      </w:r>
      <w:r w:rsidRPr="006311B0">
        <w:rPr>
          <w:rFonts w:cs="IRNazli"/>
          <w:rtl/>
        </w:rPr>
        <w:t>، طبع اول 1404ه‍. ق.</w:t>
      </w:r>
    </w:p>
  </w:footnote>
  <w:footnote w:id="2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بخاری، ح: (3650) ومسلم، ح: (2535) و این لفظ بخار</w:t>
      </w:r>
      <w:r w:rsidRPr="006311B0">
        <w:rPr>
          <w:rFonts w:cs="IRNazli" w:hint="cs"/>
          <w:rtl/>
        </w:rPr>
        <w:t>ی</w:t>
      </w:r>
      <w:r w:rsidRPr="006311B0">
        <w:rPr>
          <w:rFonts w:cs="IRNazli"/>
          <w:rtl/>
        </w:rPr>
        <w:t xml:space="preserve"> است.</w:t>
      </w:r>
    </w:p>
  </w:footnote>
  <w:footnote w:id="2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مسلم، ح: (2531).</w:t>
      </w:r>
    </w:p>
  </w:footnote>
  <w:footnote w:id="2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نسائی وحاکم با سند صحیح. نگا: مشکا</w:t>
      </w:r>
      <w:r w:rsidRPr="006311B0">
        <w:rPr>
          <w:rFonts w:cs="IRNazli" w:hint="cs"/>
          <w:rtl/>
        </w:rPr>
        <w:t>ة</w:t>
      </w:r>
      <w:r w:rsidRPr="006311B0">
        <w:rPr>
          <w:rFonts w:cs="IRNazli"/>
          <w:rtl/>
        </w:rPr>
        <w:t xml:space="preserve"> المصابیح: 3/1695. نگا: مسند امام احمد، تحقیق احمد شاکر: 1/112.</w:t>
      </w:r>
    </w:p>
  </w:footnote>
  <w:footnote w:id="2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ماجه: 2/64، واحمد: 1/81، وحاکم: 1/114، و گفت صحیح است و ذهبی با او موافقت كرده است و بوصیری گفت: اسناد رجال آن ثقه هستند، نگا: زوائد ابن ماجه 3/53 و بقیه آن در آنجا است.</w:t>
      </w:r>
    </w:p>
  </w:footnote>
  <w:footnote w:id="27">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ابی‌شیبه: 12/178 وابن أبی عاصم: 2/630 در «السن</w:t>
      </w:r>
      <w:r w:rsidRPr="006311B0">
        <w:rPr>
          <w:rFonts w:cs="IRNazli" w:hint="cs"/>
          <w:rtl/>
        </w:rPr>
        <w:t>ة</w:t>
      </w:r>
      <w:r w:rsidRPr="006311B0">
        <w:rPr>
          <w:rFonts w:cs="IRNazli"/>
          <w:rtl/>
        </w:rPr>
        <w:t>» روایت کرده‌اند و طبرانی در الکبیر 22/85، و أبو نعیم  در معرفة الصحابة 1/133، و حافظ ابن حجر در الفتح: 7/5 سند آن را حسن دانسته، و</w:t>
      </w:r>
      <w:r w:rsidRPr="006311B0">
        <w:rPr>
          <w:rFonts w:cs="IRNazli" w:hint="cs"/>
          <w:rtl/>
        </w:rPr>
        <w:t xml:space="preserve"> </w:t>
      </w:r>
      <w:r w:rsidRPr="006311B0">
        <w:rPr>
          <w:rFonts w:cs="IRNazli"/>
          <w:rtl/>
        </w:rPr>
        <w:t>هیثمی در مجمع الزوائد 10/20، و</w:t>
      </w:r>
      <w:r w:rsidRPr="006311B0">
        <w:rPr>
          <w:rFonts w:cs="IRNazli" w:hint="cs"/>
          <w:rtl/>
        </w:rPr>
        <w:t xml:space="preserve"> </w:t>
      </w:r>
      <w:r w:rsidRPr="006311B0">
        <w:rPr>
          <w:rFonts w:cs="IRNazli"/>
          <w:rtl/>
        </w:rPr>
        <w:t xml:space="preserve">طبرانی با </w:t>
      </w:r>
      <w:r w:rsidRPr="006311B0">
        <w:rPr>
          <w:rFonts w:cs="IRNazli" w:hint="cs"/>
          <w:rtl/>
        </w:rPr>
        <w:t>روش</w:t>
      </w:r>
      <w:r w:rsidRPr="006311B0">
        <w:rPr>
          <w:rFonts w:cs="IRNazli" w:hint="eastAsia"/>
          <w:rtl/>
        </w:rPr>
        <w:t>‌</w:t>
      </w:r>
      <w:r w:rsidRPr="006311B0">
        <w:rPr>
          <w:rFonts w:cs="IRNazli" w:hint="cs"/>
          <w:rtl/>
        </w:rPr>
        <w:t>های</w:t>
      </w:r>
      <w:r w:rsidRPr="006311B0">
        <w:rPr>
          <w:rFonts w:cs="IRNazli"/>
          <w:rtl/>
        </w:rPr>
        <w:t xml:space="preserve"> بسیارى روایت كرده كه یك</w:t>
      </w:r>
      <w:r w:rsidRPr="006311B0">
        <w:rPr>
          <w:rFonts w:cs="IRNazli" w:hint="cs"/>
          <w:rtl/>
        </w:rPr>
        <w:t>ی</w:t>
      </w:r>
      <w:r w:rsidRPr="006311B0">
        <w:rPr>
          <w:rFonts w:cs="IRNazli"/>
          <w:rtl/>
        </w:rPr>
        <w:t xml:space="preserve"> از </w:t>
      </w:r>
      <w:r w:rsidRPr="006311B0">
        <w:rPr>
          <w:rFonts w:cs="IRNazli" w:hint="cs"/>
          <w:rtl/>
        </w:rPr>
        <w:t>روش</w:t>
      </w:r>
      <w:r w:rsidRPr="006311B0">
        <w:rPr>
          <w:rFonts w:cs="IRNazli" w:hint="eastAsia"/>
          <w:rtl/>
        </w:rPr>
        <w:t>‌</w:t>
      </w:r>
      <w:r w:rsidRPr="006311B0">
        <w:rPr>
          <w:rFonts w:cs="IRNazli" w:hint="cs"/>
          <w:rtl/>
        </w:rPr>
        <w:t>ها،</w:t>
      </w:r>
      <w:r w:rsidRPr="006311B0">
        <w:rPr>
          <w:rFonts w:cs="IRNazli"/>
          <w:rtl/>
        </w:rPr>
        <w:t xml:space="preserve"> رجال آن صحیح است.</w:t>
      </w:r>
    </w:p>
  </w:footnote>
  <w:footnote w:id="28">
    <w:p w:rsidR="00B23F08" w:rsidRPr="006311B0" w:rsidRDefault="00B23F08" w:rsidP="0076508E">
      <w:pPr>
        <w:pStyle w:val="a3"/>
        <w:spacing w:line="228" w:lineRule="auto"/>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بخاری: 7/113 و مسلم: 1/85.</w:t>
      </w:r>
    </w:p>
  </w:footnote>
  <w:footnote w:id="29">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بخاری: 7/113 و مسلم: 1/85، از حدیث البرا</w:t>
      </w:r>
      <w:r w:rsidRPr="006311B0">
        <w:rPr>
          <w:rFonts w:cs="IRNazli" w:hint="cs"/>
          <w:rtl/>
        </w:rPr>
        <w:t>ئس</w:t>
      </w:r>
      <w:r w:rsidRPr="006311B0">
        <w:rPr>
          <w:rFonts w:cs="IRNazli"/>
          <w:rtl/>
        </w:rPr>
        <w:t>.</w:t>
      </w:r>
    </w:p>
  </w:footnote>
  <w:footnote w:id="30">
    <w:p w:rsidR="00B23F08" w:rsidRPr="006311B0" w:rsidRDefault="00B23F08" w:rsidP="0076508E">
      <w:pPr>
        <w:pStyle w:val="a3"/>
        <w:spacing w:line="228" w:lineRule="auto"/>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احادیث و روایات فراوانی وجود دارند که بطور آشکار و روشن</w:t>
      </w:r>
      <w:r w:rsidRPr="006311B0">
        <w:rPr>
          <w:rFonts w:cs="IRNazli" w:hint="cs"/>
          <w:rtl/>
        </w:rPr>
        <w:t>،</w:t>
      </w:r>
      <w:r w:rsidRPr="006311B0">
        <w:rPr>
          <w:rFonts w:cs="IRNazli"/>
          <w:rtl/>
        </w:rPr>
        <w:t xml:space="preserve"> فضل و بزرگواری اصحاب را بیان می‌کنند</w:t>
      </w:r>
      <w:r w:rsidRPr="006311B0">
        <w:rPr>
          <w:rFonts w:cs="IRNazli" w:hint="cs"/>
          <w:rtl/>
        </w:rPr>
        <w:t>.</w:t>
      </w:r>
      <w:r w:rsidRPr="006311B0">
        <w:rPr>
          <w:rFonts w:cs="IRNazli"/>
          <w:rtl/>
        </w:rPr>
        <w:t xml:space="preserve"> اگر به طور تفصیل بخواهید این موضوع را بررسی کنید، می‌توانید به کتاب فضائل الصحاب</w:t>
      </w:r>
      <w:r w:rsidRPr="006311B0">
        <w:rPr>
          <w:rFonts w:cs="IRNazli" w:hint="cs"/>
          <w:rtl/>
        </w:rPr>
        <w:t>ة</w:t>
      </w:r>
      <w:r w:rsidRPr="006311B0">
        <w:rPr>
          <w:rFonts w:cs="IRNazli"/>
          <w:rtl/>
        </w:rPr>
        <w:t xml:space="preserve"> نوشته‌ امام احمد مراجعه نما</w:t>
      </w:r>
      <w:r w:rsidRPr="006311B0">
        <w:rPr>
          <w:rFonts w:cs="IRNazli" w:hint="cs"/>
          <w:rtl/>
        </w:rPr>
        <w:t>ی</w:t>
      </w:r>
      <w:r w:rsidRPr="006311B0">
        <w:rPr>
          <w:rFonts w:cs="IRNazli"/>
          <w:rtl/>
        </w:rPr>
        <w:t xml:space="preserve">ید،که در دو جلد و </w:t>
      </w:r>
      <w:r w:rsidRPr="006311B0">
        <w:rPr>
          <w:rFonts w:cs="IRNazli" w:hint="cs"/>
          <w:rtl/>
        </w:rPr>
        <w:t xml:space="preserve">مشتمل </w:t>
      </w:r>
      <w:r w:rsidRPr="006311B0">
        <w:rPr>
          <w:rFonts w:cs="IRNazli"/>
          <w:rtl/>
        </w:rPr>
        <w:t>بر دو هزار حدیث و اثر است و و دانشگاه ام القری در سال 1403ه‍. ق آن را منتشر کرده است.</w:t>
      </w:r>
    </w:p>
  </w:footnote>
  <w:footnote w:id="31">
    <w:p w:rsidR="00B23F08" w:rsidRPr="006311B0" w:rsidRDefault="00B23F08" w:rsidP="0076508E">
      <w:pPr>
        <w:pStyle w:val="a3"/>
        <w:widowControl w:val="0"/>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4/126 – 127 و</w:t>
      </w:r>
      <w:r w:rsidRPr="006311B0">
        <w:rPr>
          <w:rFonts w:cs="IRNazli" w:hint="cs"/>
          <w:rtl/>
        </w:rPr>
        <w:t xml:space="preserve"> </w:t>
      </w:r>
      <w:r w:rsidRPr="006311B0">
        <w:rPr>
          <w:rFonts w:cs="IRNazli"/>
          <w:rtl/>
        </w:rPr>
        <w:t>اصحاب سنن و</w:t>
      </w:r>
      <w:r w:rsidRPr="006311B0">
        <w:rPr>
          <w:rFonts w:cs="IRNazli" w:hint="cs"/>
          <w:rtl/>
        </w:rPr>
        <w:t xml:space="preserve"> </w:t>
      </w:r>
      <w:r w:rsidRPr="006311B0">
        <w:rPr>
          <w:rFonts w:cs="IRNazli"/>
          <w:rtl/>
        </w:rPr>
        <w:t xml:space="preserve">دارمی این حدیث را روایت کرده‌اند و جماعتی از محدثین این حدیث را صحیح دانسته‌اند. نگا: جامع العلوم والحکم: ابن رجب حدیث: (38) ص: 387، دارالفرقان، طبع اول 1411ه‍. و نگاه: الإرواء </w:t>
      </w:r>
      <w:r w:rsidRPr="006311B0">
        <w:rPr>
          <w:rFonts w:cs="IRNazli" w:hint="cs"/>
          <w:rtl/>
        </w:rPr>
        <w:t xml:space="preserve">حدیث </w:t>
      </w:r>
      <w:r w:rsidRPr="006311B0">
        <w:rPr>
          <w:rFonts w:cs="IRNazli"/>
          <w:rtl/>
        </w:rPr>
        <w:t>(2544)، 8/107.</w:t>
      </w:r>
    </w:p>
  </w:footnote>
  <w:footnote w:id="3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یعنی یک ساعت هم باشد.</w:t>
      </w:r>
    </w:p>
  </w:footnote>
  <w:footnote w:id="3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3/51 این حدیث را آورده بدون کلام عمر و علی بن جعد با همین لفظ: 2/956 آن را نقل کرده، الهیثمی گوید: 4/92، راویان این حدیث ثقه هستند و ابن حجر آن را به یعقوب بن شیبه نسبت می‌دهد 1/20، و شیخ الاسلام آن را به ابوذر هروی نسبت می‌دهد: الصارم المسلول: 590.</w:t>
      </w:r>
    </w:p>
  </w:footnote>
  <w:footnote w:id="3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الطبري 20/30، دار المعرف</w:t>
      </w:r>
      <w:r w:rsidRPr="006311B0">
        <w:rPr>
          <w:rFonts w:cs="IRNazli" w:hint="cs"/>
          <w:rtl/>
        </w:rPr>
        <w:t>ة،</w:t>
      </w:r>
      <w:r w:rsidRPr="006311B0">
        <w:rPr>
          <w:rFonts w:cs="IRNazli"/>
          <w:rtl/>
        </w:rPr>
        <w:t xml:space="preserve"> ابن كثیر 3/369</w:t>
      </w:r>
      <w:r w:rsidRPr="006311B0">
        <w:rPr>
          <w:rFonts w:cs="IRNazli" w:hint="cs"/>
          <w:rtl/>
        </w:rPr>
        <w:t xml:space="preserve"> و</w:t>
      </w:r>
      <w:r w:rsidRPr="006311B0">
        <w:rPr>
          <w:rFonts w:cs="IRNazli"/>
          <w:rtl/>
        </w:rPr>
        <w:t xml:space="preserve"> دار المعرف</w:t>
      </w:r>
      <w:r w:rsidRPr="006311B0">
        <w:rPr>
          <w:rFonts w:cs="IRNazli" w:hint="cs"/>
          <w:rtl/>
        </w:rPr>
        <w:t>ة و</w:t>
      </w:r>
      <w:r w:rsidRPr="006311B0">
        <w:rPr>
          <w:rFonts w:cs="IRNazli"/>
          <w:rtl/>
        </w:rPr>
        <w:t>الإصاب</w:t>
      </w:r>
      <w:r w:rsidRPr="006311B0">
        <w:rPr>
          <w:rFonts w:cs="IRNazli" w:hint="cs"/>
          <w:rtl/>
        </w:rPr>
        <w:t>ة</w:t>
      </w:r>
      <w:r w:rsidRPr="006311B0">
        <w:rPr>
          <w:rFonts w:cs="IRNazli"/>
          <w:rtl/>
        </w:rPr>
        <w:t xml:space="preserve"> 1/20 ـ 22، دار الكتاب العربي، با حاشیه استیعاب: ابن عبدالبر.</w:t>
      </w:r>
    </w:p>
  </w:footnote>
  <w:footnote w:id="3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در کتاب فضائل الصحاب</w:t>
      </w:r>
      <w:r w:rsidRPr="006311B0">
        <w:rPr>
          <w:rFonts w:cs="IRNazli" w:hint="cs"/>
          <w:rtl/>
        </w:rPr>
        <w:t>ة</w:t>
      </w:r>
      <w:r w:rsidRPr="006311B0">
        <w:rPr>
          <w:rFonts w:cs="IRNazli"/>
          <w:rtl/>
        </w:rPr>
        <w:t xml:space="preserve"> 1/57،</w:t>
      </w:r>
      <w:r w:rsidRPr="006311B0">
        <w:rPr>
          <w:rFonts w:cs="IRNazli" w:hint="cs"/>
          <w:rtl/>
        </w:rPr>
        <w:t xml:space="preserve"> </w:t>
      </w:r>
      <w:r w:rsidRPr="006311B0">
        <w:rPr>
          <w:rFonts w:cs="IRNazli"/>
          <w:rtl/>
        </w:rPr>
        <w:t>ابن ماجه 1/31 (الأعظمي)،</w:t>
      </w:r>
      <w:r w:rsidRPr="006311B0">
        <w:rPr>
          <w:rFonts w:cs="IRNazli" w:hint="cs"/>
          <w:rtl/>
        </w:rPr>
        <w:t xml:space="preserve"> </w:t>
      </w:r>
      <w:r w:rsidRPr="006311B0">
        <w:rPr>
          <w:rFonts w:cs="IRNazli"/>
          <w:rtl/>
        </w:rPr>
        <w:t>ابن ابی‌عاصم 2/484، و</w:t>
      </w:r>
      <w:r w:rsidRPr="006311B0">
        <w:rPr>
          <w:rFonts w:cs="IRNazli" w:hint="cs"/>
          <w:rtl/>
        </w:rPr>
        <w:t xml:space="preserve"> </w:t>
      </w:r>
      <w:r w:rsidRPr="006311B0">
        <w:rPr>
          <w:rFonts w:cs="IRNazli"/>
          <w:rtl/>
        </w:rPr>
        <w:t>البوصیری در زوائد ابن ماجه 1/24 آن را صحیح دانسته، و</w:t>
      </w:r>
      <w:r w:rsidRPr="006311B0">
        <w:rPr>
          <w:rFonts w:cs="IRNazli" w:hint="cs"/>
          <w:rtl/>
        </w:rPr>
        <w:t xml:space="preserve"> </w:t>
      </w:r>
      <w:r w:rsidRPr="006311B0">
        <w:rPr>
          <w:rFonts w:cs="IRNazli"/>
          <w:rtl/>
        </w:rPr>
        <w:t>المطالب العالی</w:t>
      </w:r>
      <w:r w:rsidRPr="006311B0">
        <w:rPr>
          <w:rFonts w:cs="IRNazli" w:hint="cs"/>
          <w:rtl/>
        </w:rPr>
        <w:t>ة</w:t>
      </w:r>
      <w:r w:rsidRPr="006311B0">
        <w:rPr>
          <w:rFonts w:cs="IRNazli"/>
          <w:rtl/>
        </w:rPr>
        <w:t xml:space="preserve"> 4/146، و</w:t>
      </w:r>
      <w:r w:rsidRPr="006311B0">
        <w:rPr>
          <w:rFonts w:cs="IRNazli" w:hint="cs"/>
          <w:rtl/>
        </w:rPr>
        <w:t xml:space="preserve"> </w:t>
      </w:r>
      <w:r w:rsidRPr="006311B0">
        <w:rPr>
          <w:rFonts w:cs="IRNazli"/>
          <w:rtl/>
        </w:rPr>
        <w:t>آلبانی در صحیح ابن ماجه 1/32 آن را حسن دانست</w:t>
      </w:r>
      <w:r w:rsidRPr="006311B0">
        <w:rPr>
          <w:rFonts w:cs="IRNazli" w:hint="cs"/>
          <w:rtl/>
        </w:rPr>
        <w:t>ه</w:t>
      </w:r>
      <w:r w:rsidRPr="006311B0">
        <w:rPr>
          <w:rFonts w:cs="IRNazli" w:hint="eastAsia"/>
          <w:rtl/>
        </w:rPr>
        <w:t>‌</w:t>
      </w:r>
      <w:r w:rsidRPr="006311B0">
        <w:rPr>
          <w:rFonts w:cs="IRNazli" w:hint="cs"/>
          <w:rtl/>
        </w:rPr>
        <w:t>اند.</w:t>
      </w:r>
    </w:p>
  </w:footnote>
  <w:footnote w:id="3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الباری: 7/7.</w:t>
      </w:r>
    </w:p>
  </w:footnote>
  <w:footnote w:id="37">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شرح </w:t>
      </w:r>
      <w:r w:rsidRPr="006311B0">
        <w:rPr>
          <w:rFonts w:cs="IRNazli" w:hint="cs"/>
          <w:rtl/>
        </w:rPr>
        <w:t>أ</w:t>
      </w:r>
      <w:r w:rsidRPr="006311B0">
        <w:rPr>
          <w:rFonts w:cs="IRNazli"/>
          <w:rtl/>
        </w:rPr>
        <w:t xml:space="preserve">صول اعتقاد </w:t>
      </w:r>
      <w:r w:rsidRPr="006311B0">
        <w:rPr>
          <w:rFonts w:cs="IRNazli" w:hint="cs"/>
          <w:rtl/>
        </w:rPr>
        <w:t>أ</w:t>
      </w:r>
      <w:r w:rsidRPr="006311B0">
        <w:rPr>
          <w:rFonts w:cs="IRNazli"/>
          <w:rtl/>
        </w:rPr>
        <w:t>هل السن</w:t>
      </w:r>
      <w:r w:rsidRPr="006311B0">
        <w:rPr>
          <w:rFonts w:cs="IRNazli" w:hint="cs"/>
          <w:rtl/>
        </w:rPr>
        <w:t>ة</w:t>
      </w:r>
      <w:r w:rsidRPr="006311B0">
        <w:rPr>
          <w:rFonts w:cs="IRNazli"/>
          <w:rtl/>
        </w:rPr>
        <w:t>: لالکائی: 1/160.</w:t>
      </w:r>
    </w:p>
  </w:footnote>
  <w:footnote w:id="3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با شرح نووی: 16/93.</w:t>
      </w:r>
    </w:p>
  </w:footnote>
  <w:footnote w:id="3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ابوداود 4341</w:t>
      </w:r>
      <w:r w:rsidRPr="006311B0">
        <w:rPr>
          <w:rFonts w:cs="IRNazli" w:hint="cs"/>
          <w:rtl/>
        </w:rPr>
        <w:t xml:space="preserve">، </w:t>
      </w:r>
      <w:r w:rsidRPr="006311B0">
        <w:rPr>
          <w:rFonts w:cs="IRNazli"/>
          <w:rtl/>
        </w:rPr>
        <w:t>ترمذی 2/177</w:t>
      </w:r>
      <w:r w:rsidRPr="006311B0">
        <w:rPr>
          <w:rFonts w:cs="IRNazli" w:hint="cs"/>
          <w:rtl/>
        </w:rPr>
        <w:t xml:space="preserve">، </w:t>
      </w:r>
      <w:r w:rsidRPr="006311B0">
        <w:rPr>
          <w:rFonts w:cs="IRNazli"/>
          <w:rtl/>
        </w:rPr>
        <w:t>ابن ماجه 4014</w:t>
      </w:r>
      <w:r w:rsidRPr="006311B0">
        <w:rPr>
          <w:rFonts w:cs="IRNazli" w:hint="cs"/>
          <w:rtl/>
        </w:rPr>
        <w:t xml:space="preserve">، </w:t>
      </w:r>
      <w:r w:rsidRPr="006311B0">
        <w:rPr>
          <w:rFonts w:cs="IRNazli"/>
          <w:rtl/>
        </w:rPr>
        <w:t>ابن لإحسان 385: 1850</w:t>
      </w:r>
      <w:r w:rsidRPr="006311B0">
        <w:rPr>
          <w:rFonts w:cs="IRNazli" w:hint="cs"/>
          <w:rtl/>
        </w:rPr>
        <w:t>،</w:t>
      </w:r>
      <w:r w:rsidRPr="006311B0">
        <w:rPr>
          <w:rFonts w:cs="IRNazli"/>
          <w:rtl/>
        </w:rPr>
        <w:t xml:space="preserve"> موارد الظمآن و</w:t>
      </w:r>
      <w:r w:rsidRPr="006311B0">
        <w:rPr>
          <w:rFonts w:cs="IRNazli" w:hint="cs"/>
          <w:rtl/>
        </w:rPr>
        <w:t xml:space="preserve"> </w:t>
      </w:r>
      <w:r w:rsidRPr="006311B0">
        <w:rPr>
          <w:rFonts w:cs="IRNazli"/>
          <w:rtl/>
        </w:rPr>
        <w:t>ترمذی گفته</w:t>
      </w:r>
      <w:r w:rsidRPr="006311B0">
        <w:rPr>
          <w:rFonts w:cs="IRNazli" w:hint="eastAsia"/>
          <w:rtl/>
        </w:rPr>
        <w:t>‌</w:t>
      </w:r>
      <w:r w:rsidRPr="006311B0">
        <w:rPr>
          <w:rFonts w:cs="IRNazli" w:hint="cs"/>
          <w:rtl/>
        </w:rPr>
        <w:t>اند</w:t>
      </w:r>
      <w:r w:rsidRPr="006311B0">
        <w:rPr>
          <w:rFonts w:cs="IRNazli"/>
          <w:rtl/>
        </w:rPr>
        <w:t xml:space="preserve"> </w:t>
      </w:r>
      <w:r w:rsidRPr="006311B0">
        <w:rPr>
          <w:rFonts w:cs="IRNazli" w:hint="cs"/>
          <w:rtl/>
        </w:rPr>
        <w:t xml:space="preserve">که </w:t>
      </w:r>
      <w:r w:rsidRPr="006311B0">
        <w:rPr>
          <w:rFonts w:cs="IRNazli"/>
          <w:rtl/>
        </w:rPr>
        <w:t>این حدیث، حسن غریب می‌باشد</w:t>
      </w:r>
      <w:r w:rsidRPr="006311B0">
        <w:rPr>
          <w:rFonts w:cs="IRNazli" w:hint="cs"/>
          <w:rtl/>
        </w:rPr>
        <w:t>.</w:t>
      </w:r>
      <w:r w:rsidRPr="006311B0">
        <w:rPr>
          <w:rFonts w:cs="IRNazli"/>
          <w:rtl/>
        </w:rPr>
        <w:t xml:space="preserve"> آلبانی این حدیث را با شواهدش صحیح دانسته است (سلسل</w:t>
      </w:r>
      <w:r w:rsidRPr="006311B0">
        <w:rPr>
          <w:rFonts w:cs="IRNazli" w:hint="cs"/>
          <w:rtl/>
        </w:rPr>
        <w:t>ة</w:t>
      </w:r>
      <w:r w:rsidRPr="006311B0">
        <w:rPr>
          <w:rFonts w:cs="IRNazli"/>
          <w:rtl/>
        </w:rPr>
        <w:t xml:space="preserve"> الصحيح</w:t>
      </w:r>
      <w:r w:rsidRPr="006311B0">
        <w:rPr>
          <w:rFonts w:cs="IRNazli" w:hint="cs"/>
          <w:rtl/>
        </w:rPr>
        <w:t>ة</w:t>
      </w:r>
      <w:r w:rsidRPr="006311B0">
        <w:rPr>
          <w:rFonts w:cs="IRNazli"/>
          <w:rtl/>
        </w:rPr>
        <w:t xml:space="preserve"> 494).</w:t>
      </w:r>
    </w:p>
  </w:footnote>
  <w:footnote w:id="4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امام احمد 4/106</w:t>
      </w:r>
      <w:r w:rsidRPr="006311B0">
        <w:rPr>
          <w:rFonts w:cs="IRNazli" w:hint="cs"/>
          <w:rtl/>
        </w:rPr>
        <w:t xml:space="preserve">، </w:t>
      </w:r>
      <w:r w:rsidRPr="006311B0">
        <w:rPr>
          <w:rFonts w:cs="IRNazli"/>
          <w:rtl/>
        </w:rPr>
        <w:t>دارمی و</w:t>
      </w:r>
      <w:r w:rsidRPr="006311B0">
        <w:rPr>
          <w:rFonts w:cs="IRNazli" w:hint="cs"/>
          <w:rtl/>
        </w:rPr>
        <w:t xml:space="preserve"> </w:t>
      </w:r>
      <w:r w:rsidRPr="006311B0">
        <w:rPr>
          <w:rFonts w:cs="IRNazli"/>
          <w:rtl/>
        </w:rPr>
        <w:t>طبرانی 4/22 – 23. حاکم آنرا صحیح دانسته و</w:t>
      </w:r>
      <w:r w:rsidRPr="006311B0">
        <w:rPr>
          <w:rFonts w:cs="IRNazli" w:hint="cs"/>
          <w:rtl/>
        </w:rPr>
        <w:t xml:space="preserve"> </w:t>
      </w:r>
      <w:r w:rsidRPr="006311B0">
        <w:rPr>
          <w:rFonts w:cs="IRNazli"/>
          <w:rtl/>
        </w:rPr>
        <w:t>ذهبی هم با آن موافق است: 4/85</w:t>
      </w:r>
      <w:r w:rsidRPr="006311B0">
        <w:rPr>
          <w:rFonts w:cs="IRNazli" w:hint="cs"/>
          <w:rtl/>
        </w:rPr>
        <w:t>.</w:t>
      </w:r>
      <w:r w:rsidRPr="006311B0">
        <w:rPr>
          <w:rFonts w:cs="IRNazli"/>
          <w:rtl/>
        </w:rPr>
        <w:t xml:space="preserve"> ابن حجر گفته است: سند حدیث</w:t>
      </w:r>
      <w:r w:rsidRPr="006311B0">
        <w:rPr>
          <w:rFonts w:cs="IRNazli" w:hint="cs"/>
          <w:rtl/>
        </w:rPr>
        <w:t>،</w:t>
      </w:r>
      <w:r w:rsidRPr="006311B0">
        <w:rPr>
          <w:rFonts w:cs="IRNazli"/>
          <w:rtl/>
        </w:rPr>
        <w:t xml:space="preserve"> حسن است</w:t>
      </w:r>
      <w:r w:rsidRPr="006311B0">
        <w:rPr>
          <w:rFonts w:cs="IRNazli" w:hint="cs"/>
          <w:rtl/>
        </w:rPr>
        <w:t>،</w:t>
      </w:r>
      <w:r w:rsidRPr="006311B0">
        <w:rPr>
          <w:rFonts w:cs="IRNazli"/>
          <w:rtl/>
        </w:rPr>
        <w:t xml:space="preserve"> الفتح: 7/6. </w:t>
      </w:r>
      <w:r w:rsidRPr="006311B0">
        <w:rPr>
          <w:rFonts w:cs="IRNazli" w:hint="cs"/>
          <w:rtl/>
        </w:rPr>
        <w:t>همچنین بنگرید به:</w:t>
      </w:r>
      <w:r w:rsidRPr="006311B0">
        <w:rPr>
          <w:rFonts w:cs="IRNazli"/>
          <w:rtl/>
        </w:rPr>
        <w:t xml:space="preserve"> الفتح الربانی 1/103 – 104.</w:t>
      </w:r>
    </w:p>
  </w:footnote>
  <w:footnote w:id="4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یعنی: </w:t>
      </w:r>
      <w:r w:rsidRPr="006311B0">
        <w:rPr>
          <w:rFonts w:cs="IRNazli"/>
          <w:rtl/>
        </w:rPr>
        <w:t>ای رسول خدا آیا کسی از ما بهتر وجود دارد؟</w:t>
      </w:r>
      <w:r w:rsidRPr="006311B0">
        <w:rPr>
          <w:rFonts w:cs="IRNazli" w:hint="cs"/>
          <w:rtl/>
        </w:rPr>
        <w:t xml:space="preserve"> </w:t>
      </w:r>
      <w:r w:rsidRPr="006311B0">
        <w:rPr>
          <w:rFonts w:cs="IRNazli"/>
          <w:rtl/>
        </w:rPr>
        <w:t>الصواعق المحرق</w:t>
      </w:r>
      <w:r w:rsidRPr="006311B0">
        <w:rPr>
          <w:rFonts w:cs="IRNazli" w:hint="cs"/>
          <w:rtl/>
        </w:rPr>
        <w:t>ة</w:t>
      </w:r>
      <w:r w:rsidRPr="006311B0">
        <w:rPr>
          <w:rFonts w:cs="IRNazli"/>
          <w:rtl/>
        </w:rPr>
        <w:t>: الهیثمی ص 321.</w:t>
      </w:r>
    </w:p>
  </w:footnote>
  <w:footnote w:id="4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روایت طبرانی كه تخریج آن گذشت.</w:t>
      </w:r>
    </w:p>
  </w:footnote>
  <w:footnote w:id="4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الباری 7/7.</w:t>
      </w:r>
    </w:p>
  </w:footnote>
  <w:footnote w:id="4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561.</w:t>
      </w:r>
    </w:p>
  </w:footnote>
  <w:footnote w:id="4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ص 19.</w:t>
      </w:r>
    </w:p>
  </w:footnote>
  <w:footnote w:id="4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58</w:t>
      </w:r>
      <w:r w:rsidRPr="006311B0">
        <w:rPr>
          <w:rFonts w:cs="IRNazli" w:hint="cs"/>
          <w:rtl/>
        </w:rPr>
        <w:t>7</w:t>
      </w:r>
      <w:r w:rsidRPr="006311B0">
        <w:rPr>
          <w:rFonts w:cs="IRNazli"/>
          <w:rtl/>
        </w:rPr>
        <w:t xml:space="preserve"> – 58</w:t>
      </w:r>
      <w:r w:rsidRPr="006311B0">
        <w:rPr>
          <w:rFonts w:cs="IRNazli" w:hint="cs"/>
          <w:rtl/>
        </w:rPr>
        <w:t>6</w:t>
      </w:r>
      <w:r w:rsidRPr="006311B0">
        <w:rPr>
          <w:rFonts w:cs="IRNazli"/>
          <w:rtl/>
        </w:rPr>
        <w:t>.</w:t>
      </w:r>
    </w:p>
  </w:footnote>
  <w:footnote w:id="4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379.</w:t>
      </w:r>
    </w:p>
  </w:footnote>
  <w:footnote w:id="4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ص 317</w:t>
      </w:r>
      <w:r w:rsidRPr="006311B0">
        <w:rPr>
          <w:rFonts w:cs="IRNazli" w:hint="cs"/>
          <w:rtl/>
        </w:rPr>
        <w:t>،</w:t>
      </w:r>
      <w:r w:rsidRPr="006311B0">
        <w:rPr>
          <w:rFonts w:cs="IRNazli"/>
          <w:rtl/>
        </w:rPr>
        <w:t xml:space="preserve"> و تفسیر ابن کثیر 4/204. </w:t>
      </w:r>
      <w:r w:rsidRPr="006311B0">
        <w:rPr>
          <w:rFonts w:cs="IRNazli" w:hint="cs"/>
          <w:rtl/>
        </w:rPr>
        <w:t>بنگرید به</w:t>
      </w:r>
      <w:r w:rsidRPr="006311B0">
        <w:rPr>
          <w:rFonts w:cs="IRNazli"/>
          <w:rtl/>
        </w:rPr>
        <w:t>: السن</w:t>
      </w:r>
      <w:r w:rsidRPr="006311B0">
        <w:rPr>
          <w:rFonts w:cs="IRNazli" w:hint="cs"/>
          <w:rtl/>
        </w:rPr>
        <w:t>ة</w:t>
      </w:r>
      <w:r w:rsidRPr="006311B0">
        <w:rPr>
          <w:rFonts w:cs="IRNazli"/>
          <w:rtl/>
        </w:rPr>
        <w:t>: الخلال ص 478، رقم (760) تحقیق د. عطی</w:t>
      </w:r>
      <w:r w:rsidRPr="006311B0">
        <w:rPr>
          <w:rFonts w:cs="IRNazli" w:hint="cs"/>
          <w:rtl/>
        </w:rPr>
        <w:t>ة</w:t>
      </w:r>
      <w:r w:rsidRPr="006311B0">
        <w:rPr>
          <w:rFonts w:cs="IRNazli"/>
          <w:rtl/>
        </w:rPr>
        <w:t xml:space="preserve"> الزهرانی.</w:t>
      </w:r>
    </w:p>
  </w:footnote>
  <w:footnote w:id="49">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صحیح مسلم</w:t>
      </w:r>
      <w:r w:rsidRPr="006311B0">
        <w:rPr>
          <w:rFonts w:cs="IRNazli" w:hint="cs"/>
          <w:rtl/>
        </w:rPr>
        <w:t>:</w:t>
      </w:r>
      <w:r w:rsidRPr="006311B0">
        <w:rPr>
          <w:rFonts w:cs="IRNazli"/>
          <w:rtl/>
        </w:rPr>
        <w:t xml:space="preserve"> 1/86.</w:t>
      </w:r>
    </w:p>
  </w:footnote>
  <w:footnote w:id="5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581.</w:t>
      </w:r>
    </w:p>
  </w:footnote>
  <w:footnote w:id="5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فضائل الصحاب</w:t>
      </w:r>
      <w:r w:rsidRPr="006311B0">
        <w:rPr>
          <w:rFonts w:cs="IRNazli" w:hint="cs"/>
          <w:rtl/>
        </w:rPr>
        <w:t>ة</w:t>
      </w:r>
      <w:r w:rsidRPr="006311B0">
        <w:rPr>
          <w:rFonts w:cs="IRNazli"/>
          <w:rtl/>
        </w:rPr>
        <w:t>: امام احمد 1/300 و ابن تیمیه در الصارم المسلول این روایت را صحیح دانسته است ص 585.</w:t>
      </w:r>
    </w:p>
  </w:footnote>
  <w:footnote w:id="5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فضائل الصحاب</w:t>
      </w:r>
      <w:r w:rsidRPr="006311B0">
        <w:rPr>
          <w:rFonts w:cs="IRNazli" w:hint="cs"/>
          <w:rtl/>
        </w:rPr>
        <w:t>ة</w:t>
      </w:r>
      <w:r w:rsidRPr="006311B0">
        <w:rPr>
          <w:rFonts w:cs="IRNazli"/>
          <w:rtl/>
        </w:rPr>
        <w:t xml:space="preserve"> 1/83 و</w:t>
      </w:r>
      <w:r w:rsidRPr="006311B0">
        <w:rPr>
          <w:rFonts w:cs="IRNazli" w:hint="cs"/>
          <w:rtl/>
        </w:rPr>
        <w:t xml:space="preserve"> </w:t>
      </w:r>
      <w:r w:rsidRPr="006311B0">
        <w:rPr>
          <w:rFonts w:cs="IRNazli"/>
          <w:rtl/>
        </w:rPr>
        <w:t>کتاب السن</w:t>
      </w:r>
      <w:r w:rsidRPr="006311B0">
        <w:rPr>
          <w:rFonts w:cs="IRNazli" w:hint="cs"/>
          <w:rtl/>
        </w:rPr>
        <w:t>ة</w:t>
      </w:r>
      <w:r w:rsidRPr="006311B0">
        <w:rPr>
          <w:rFonts w:cs="IRNazli"/>
          <w:rtl/>
        </w:rPr>
        <w:t>: ابن ابی‌عاصم 2/575 از طریق الحکم بن جحل آن را نقل کرده‌اند و سند روایت به خاطر</w:t>
      </w:r>
      <w:r w:rsidRPr="006311B0">
        <w:rPr>
          <w:rFonts w:cs="IRNazli" w:hint="cs"/>
          <w:rtl/>
        </w:rPr>
        <w:t>ِ</w:t>
      </w:r>
      <w:r w:rsidRPr="006311B0">
        <w:rPr>
          <w:rFonts w:cs="IRNazli"/>
          <w:rtl/>
        </w:rPr>
        <w:t xml:space="preserve"> ضعف ابوعبید</w:t>
      </w:r>
      <w:r w:rsidRPr="006311B0">
        <w:rPr>
          <w:rFonts w:cs="IRNazli" w:hint="cs"/>
          <w:rtl/>
        </w:rPr>
        <w:t>ة</w:t>
      </w:r>
      <w:r w:rsidRPr="006311B0">
        <w:rPr>
          <w:rFonts w:cs="IRNazli"/>
          <w:rtl/>
        </w:rPr>
        <w:t xml:space="preserve"> بن الحکم، ضعیف می‌باشد. </w:t>
      </w:r>
      <w:r w:rsidRPr="006311B0">
        <w:rPr>
          <w:rFonts w:cs="IRNazli" w:hint="cs"/>
          <w:rtl/>
        </w:rPr>
        <w:t>بنگرید به</w:t>
      </w:r>
      <w:r w:rsidRPr="006311B0">
        <w:rPr>
          <w:rFonts w:cs="IRNazli"/>
          <w:rtl/>
        </w:rPr>
        <w:t>: فضائل الصحاب</w:t>
      </w:r>
      <w:r w:rsidRPr="006311B0">
        <w:rPr>
          <w:rFonts w:cs="IRNazli" w:hint="cs"/>
          <w:rtl/>
        </w:rPr>
        <w:t>ة</w:t>
      </w:r>
      <w:r w:rsidRPr="006311B0">
        <w:rPr>
          <w:rFonts w:cs="IRNazli"/>
          <w:rtl/>
        </w:rPr>
        <w:t xml:space="preserve"> 1/83</w:t>
      </w:r>
      <w:r w:rsidRPr="006311B0">
        <w:rPr>
          <w:rFonts w:cs="IRNazli" w:hint="cs"/>
          <w:rtl/>
        </w:rPr>
        <w:t>.</w:t>
      </w:r>
      <w:r w:rsidRPr="006311B0">
        <w:rPr>
          <w:rFonts w:cs="IRNazli"/>
          <w:rtl/>
        </w:rPr>
        <w:t xml:space="preserve"> ولی شواهد دیگری دارد که یکی از آنها از طریق علقمه از علی نقل شده است</w:t>
      </w:r>
      <w:r w:rsidRPr="006311B0">
        <w:rPr>
          <w:rFonts w:cs="IRNazli" w:hint="cs"/>
          <w:rtl/>
        </w:rPr>
        <w:t>.</w:t>
      </w:r>
      <w:r w:rsidRPr="006311B0">
        <w:rPr>
          <w:rFonts w:cs="IRNazli"/>
          <w:rtl/>
        </w:rPr>
        <w:t xml:space="preserve"> ابن ابی‌عاصم: السن</w:t>
      </w:r>
      <w:r w:rsidRPr="006311B0">
        <w:rPr>
          <w:rFonts w:cs="IRNazli" w:hint="cs"/>
          <w:rtl/>
        </w:rPr>
        <w:t>ة</w:t>
      </w:r>
      <w:r w:rsidRPr="006311B0">
        <w:rPr>
          <w:rFonts w:cs="IRNazli"/>
          <w:rtl/>
        </w:rPr>
        <w:t xml:space="preserve"> 2/48، آلبانی سندش را حسن دانسته و دیگری از سوید بن غفله از علی نقل شده، لالکائی 7/1295.</w:t>
      </w:r>
    </w:p>
  </w:footnote>
  <w:footnote w:id="5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586.</w:t>
      </w:r>
    </w:p>
  </w:footnote>
  <w:footnote w:id="5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 قاضی عیاض 2/1109 تحقیق: البجاو</w:t>
      </w:r>
      <w:r w:rsidRPr="006311B0">
        <w:rPr>
          <w:rFonts w:cs="IRNazli" w:hint="cs"/>
          <w:rtl/>
        </w:rPr>
        <w:t>ی</w:t>
      </w:r>
      <w:r w:rsidRPr="006311B0">
        <w:rPr>
          <w:rFonts w:cs="IRNazli"/>
          <w:rtl/>
        </w:rPr>
        <w:t>.</w:t>
      </w:r>
    </w:p>
  </w:footnote>
  <w:footnote w:id="5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ص 384.</w:t>
      </w:r>
    </w:p>
  </w:footnote>
  <w:footnote w:id="5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w:t>
      </w:r>
      <w:r w:rsidRPr="006311B0">
        <w:rPr>
          <w:rFonts w:cs="IRNazli" w:hint="cs"/>
          <w:rtl/>
        </w:rPr>
        <w:t>:</w:t>
      </w:r>
      <w:r w:rsidRPr="006311B0">
        <w:rPr>
          <w:rFonts w:cs="IRNazli"/>
          <w:rtl/>
        </w:rPr>
        <w:t xml:space="preserve"> 2/1109.</w:t>
      </w:r>
    </w:p>
  </w:footnote>
  <w:footnote w:id="5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w:t>
      </w:r>
      <w:r w:rsidRPr="006311B0">
        <w:rPr>
          <w:rFonts w:cs="IRNazli" w:hint="cs"/>
          <w:rtl/>
        </w:rPr>
        <w:t>:</w:t>
      </w:r>
      <w:r w:rsidRPr="006311B0">
        <w:rPr>
          <w:rFonts w:cs="IRNazli"/>
          <w:rtl/>
        </w:rPr>
        <w:t xml:space="preserve"> 386.</w:t>
      </w:r>
    </w:p>
  </w:footnote>
  <w:footnote w:id="5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منبع سابق 385.</w:t>
      </w:r>
    </w:p>
  </w:footnote>
  <w:footnote w:id="59">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الخرشی علی مختصر خلیل 8/74.</w:t>
      </w:r>
    </w:p>
  </w:footnote>
  <w:footnote w:id="60">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الفرق بین الفرق ص 360 تعلیق: محمد محی الدین عبدالحمید.</w:t>
      </w:r>
    </w:p>
  </w:footnote>
  <w:footnote w:id="61">
    <w:p w:rsidR="00B23F08" w:rsidRPr="006311B0" w:rsidRDefault="00B23F08" w:rsidP="0076508E">
      <w:pPr>
        <w:pStyle w:val="a3"/>
        <w:spacing w:line="228"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ص 383.</w:t>
      </w:r>
    </w:p>
  </w:footnote>
  <w:footnote w:id="6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لالکائی 8/1262 – 1266. الصارم المسلول ص 578.</w:t>
      </w:r>
    </w:p>
  </w:footnote>
  <w:footnote w:id="6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با شرح نووی: 16/93.</w:t>
      </w:r>
    </w:p>
  </w:footnote>
  <w:footnote w:id="6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w:t>
      </w:r>
      <w:r w:rsidRPr="006311B0">
        <w:rPr>
          <w:rFonts w:cs="IRNazli" w:hint="cs"/>
          <w:rtl/>
        </w:rPr>
        <w:t>:</w:t>
      </w:r>
      <w:r w:rsidRPr="006311B0">
        <w:rPr>
          <w:rFonts w:cs="IRNazli"/>
          <w:rtl/>
        </w:rPr>
        <w:t xml:space="preserve"> 2/1108. الصارم المسلول</w:t>
      </w:r>
      <w:r w:rsidRPr="006311B0">
        <w:rPr>
          <w:rFonts w:cs="IRNazli" w:hint="cs"/>
          <w:rtl/>
        </w:rPr>
        <w:t>:</w:t>
      </w:r>
      <w:r w:rsidRPr="006311B0">
        <w:rPr>
          <w:rFonts w:cs="IRNazli"/>
          <w:rtl/>
        </w:rPr>
        <w:t xml:space="preserve"> ص 569.</w:t>
      </w:r>
    </w:p>
  </w:footnote>
  <w:footnote w:id="6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الصواعق المحرق</w:t>
      </w:r>
      <w:r w:rsidRPr="006311B0">
        <w:rPr>
          <w:rFonts w:cs="IRNazli" w:hint="cs"/>
          <w:rtl/>
        </w:rPr>
        <w:t>ة:</w:t>
      </w:r>
      <w:r w:rsidRPr="006311B0">
        <w:rPr>
          <w:rFonts w:cs="IRNazli"/>
          <w:rtl/>
        </w:rPr>
        <w:t xml:space="preserve"> 387.</w:t>
      </w:r>
    </w:p>
  </w:footnote>
  <w:footnote w:id="6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طبقات الحنابل</w:t>
      </w:r>
      <w:r w:rsidRPr="006311B0">
        <w:rPr>
          <w:rFonts w:cs="IRNazli" w:hint="cs"/>
          <w:rtl/>
        </w:rPr>
        <w:t>ة:</w:t>
      </w:r>
      <w:r w:rsidRPr="006311B0">
        <w:rPr>
          <w:rFonts w:cs="IRNazli"/>
          <w:rtl/>
        </w:rPr>
        <w:t xml:space="preserve"> 1/24 و</w:t>
      </w:r>
      <w:r w:rsidRPr="006311B0">
        <w:rPr>
          <w:rFonts w:cs="IRNazli" w:hint="cs"/>
          <w:rtl/>
        </w:rPr>
        <w:t xml:space="preserve"> </w:t>
      </w:r>
      <w:r w:rsidRPr="006311B0">
        <w:rPr>
          <w:rFonts w:cs="IRNazli"/>
          <w:rtl/>
        </w:rPr>
        <w:t>الصارم المسلول</w:t>
      </w:r>
      <w:r w:rsidRPr="006311B0">
        <w:rPr>
          <w:rFonts w:cs="IRNazli" w:hint="cs"/>
          <w:rtl/>
        </w:rPr>
        <w:t>:</w:t>
      </w:r>
      <w:r w:rsidRPr="006311B0">
        <w:rPr>
          <w:rFonts w:cs="IRNazli"/>
          <w:rtl/>
        </w:rPr>
        <w:t xml:space="preserve"> 568.</w:t>
      </w:r>
    </w:p>
  </w:footnote>
  <w:footnote w:id="6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xml:space="preserve"> ص 19.</w:t>
      </w:r>
    </w:p>
  </w:footnote>
  <w:footnote w:id="68">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571 و ما قبل آن.</w:t>
      </w:r>
    </w:p>
  </w:footnote>
  <w:footnote w:id="6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xml:space="preserve"> ص: 19.</w:t>
      </w:r>
    </w:p>
  </w:footnote>
  <w:footnote w:id="70">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586.</w:t>
      </w:r>
    </w:p>
  </w:footnote>
  <w:footnote w:id="7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منبع سابق 571.</w:t>
      </w:r>
    </w:p>
  </w:footnote>
  <w:footnote w:id="7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به کتاب: منهج کتاب</w:t>
      </w:r>
      <w:r w:rsidRPr="006311B0">
        <w:rPr>
          <w:rFonts w:cs="IRNazli" w:hint="cs"/>
          <w:rtl/>
        </w:rPr>
        <w:t>ة</w:t>
      </w:r>
      <w:r w:rsidRPr="006311B0">
        <w:rPr>
          <w:rFonts w:cs="IRNazli"/>
          <w:rtl/>
        </w:rPr>
        <w:t xml:space="preserve"> التاریخ</w:t>
      </w:r>
      <w:r w:rsidRPr="006311B0">
        <w:rPr>
          <w:rFonts w:cs="IRNazli" w:hint="cs"/>
          <w:rtl/>
        </w:rPr>
        <w:t>،</w:t>
      </w:r>
      <w:r w:rsidRPr="006311B0">
        <w:rPr>
          <w:rFonts w:cs="IRNazli"/>
          <w:rtl/>
        </w:rPr>
        <w:t xml:space="preserve"> نوشته</w:t>
      </w:r>
      <w:r w:rsidRPr="006311B0">
        <w:rPr>
          <w:rFonts w:cs="IRNazli" w:hint="cs"/>
          <w:rtl/>
        </w:rPr>
        <w:t>‌ی</w:t>
      </w:r>
      <w:r w:rsidRPr="006311B0">
        <w:rPr>
          <w:rFonts w:cs="IRNazli"/>
          <w:rtl/>
        </w:rPr>
        <w:t xml:space="preserve"> العلیانی</w:t>
      </w:r>
      <w:r w:rsidRPr="006311B0">
        <w:rPr>
          <w:rFonts w:cs="IRNazli" w:hint="cs"/>
          <w:rtl/>
        </w:rPr>
        <w:t>،</w:t>
      </w:r>
      <w:r w:rsidRPr="006311B0">
        <w:rPr>
          <w:rFonts w:cs="IRNazli"/>
          <w:rtl/>
        </w:rPr>
        <w:t xml:space="preserve"> ص 138مراجعه کنید.</w:t>
      </w:r>
    </w:p>
  </w:footnote>
  <w:footnote w:id="73">
    <w:p w:rsidR="00B23F08" w:rsidRPr="006311B0" w:rsidRDefault="00B23F08" w:rsidP="0076508E">
      <w:pPr>
        <w:pStyle w:val="a3"/>
        <w:rPr>
          <w:rFonts w:cs="IRNazli"/>
          <w:spacing w:val="-2"/>
          <w:rtl/>
        </w:rPr>
      </w:pPr>
      <w:r w:rsidRPr="006311B0">
        <w:rPr>
          <w:rStyle w:val="FootnoteReference"/>
          <w:rFonts w:ascii="IRLotus" w:eastAsia="SimSun" w:hAnsi="IRLotus" w:cs="IRNazli"/>
          <w:spacing w:val="-2"/>
          <w:sz w:val="24"/>
          <w:vertAlign w:val="baseline"/>
          <w:rtl/>
        </w:rPr>
        <w:footnoteRef/>
      </w:r>
      <w:r w:rsidRPr="006311B0">
        <w:rPr>
          <w:rFonts w:cs="IRNazli" w:hint="cs"/>
          <w:spacing w:val="-2"/>
          <w:rtl/>
        </w:rPr>
        <w:t>-</w:t>
      </w:r>
      <w:r w:rsidRPr="006311B0">
        <w:rPr>
          <w:rFonts w:cs="IRNazli"/>
          <w:spacing w:val="-2"/>
          <w:rtl/>
        </w:rPr>
        <w:t xml:space="preserve"> برای توضیح بیشتر</w:t>
      </w:r>
      <w:r w:rsidRPr="006311B0">
        <w:rPr>
          <w:rFonts w:cs="IRNazli" w:hint="cs"/>
          <w:spacing w:val="-2"/>
          <w:rtl/>
        </w:rPr>
        <w:t>،</w:t>
      </w:r>
      <w:r w:rsidRPr="006311B0">
        <w:rPr>
          <w:rFonts w:cs="IRNazli"/>
          <w:spacing w:val="-2"/>
          <w:rtl/>
        </w:rPr>
        <w:t xml:space="preserve"> به تحقیقی که دکتر محمد رشاد خلیل نوشته ص 3</w:t>
      </w:r>
      <w:r w:rsidRPr="006311B0">
        <w:rPr>
          <w:rFonts w:cs="IRNazli" w:hint="cs"/>
          <w:spacing w:val="-2"/>
          <w:rtl/>
        </w:rPr>
        <w:t>7</w:t>
      </w:r>
      <w:r w:rsidRPr="006311B0">
        <w:rPr>
          <w:rFonts w:cs="IRNazli"/>
          <w:spacing w:val="-2"/>
          <w:rtl/>
        </w:rPr>
        <w:t xml:space="preserve"> – 3</w:t>
      </w:r>
      <w:r w:rsidRPr="006311B0">
        <w:rPr>
          <w:rFonts w:cs="IRNazli" w:hint="cs"/>
          <w:spacing w:val="-2"/>
          <w:rtl/>
        </w:rPr>
        <w:t>4</w:t>
      </w:r>
      <w:r w:rsidRPr="006311B0">
        <w:rPr>
          <w:rFonts w:cs="IRNazli"/>
          <w:spacing w:val="-2"/>
          <w:rtl/>
        </w:rPr>
        <w:t xml:space="preserve"> مراجعه فرما</w:t>
      </w:r>
      <w:r w:rsidRPr="006311B0">
        <w:rPr>
          <w:rFonts w:cs="IRNazli" w:hint="cs"/>
          <w:spacing w:val="-2"/>
          <w:rtl/>
        </w:rPr>
        <w:t>ی</w:t>
      </w:r>
      <w:r w:rsidRPr="006311B0">
        <w:rPr>
          <w:rFonts w:cs="IRNazli"/>
          <w:spacing w:val="-2"/>
          <w:rtl/>
        </w:rPr>
        <w:t>ید.</w:t>
      </w:r>
    </w:p>
    <w:p w:rsidR="00B23F08" w:rsidRPr="006311B0" w:rsidRDefault="00B23F08" w:rsidP="0076508E">
      <w:pPr>
        <w:pStyle w:val="a3"/>
        <w:rPr>
          <w:rFonts w:cs="IRNazli"/>
          <w:sz w:val="2"/>
          <w:szCs w:val="2"/>
          <w:rtl/>
        </w:rPr>
      </w:pPr>
    </w:p>
  </w:footnote>
  <w:footnote w:id="7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این قسمت از تحقیق دکتر رشاد خلیل گرفته شده است.</w:t>
      </w:r>
    </w:p>
  </w:footnote>
  <w:footnote w:id="7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566، 566. </w:t>
      </w:r>
      <w:r w:rsidRPr="006311B0">
        <w:rPr>
          <w:rFonts w:cs="IRNazli" w:hint="cs"/>
          <w:rtl/>
        </w:rPr>
        <w:t>بنگرید به</w:t>
      </w:r>
      <w:r w:rsidRPr="006311B0">
        <w:rPr>
          <w:rFonts w:cs="IRNazli"/>
          <w:rtl/>
        </w:rPr>
        <w:t>: المحلى</w:t>
      </w:r>
      <w:r w:rsidRPr="006311B0">
        <w:rPr>
          <w:rFonts w:cs="IRNazli" w:hint="cs"/>
          <w:rtl/>
        </w:rPr>
        <w:t>:</w:t>
      </w:r>
      <w:r w:rsidRPr="006311B0">
        <w:rPr>
          <w:rFonts w:cs="IRNazli"/>
          <w:rtl/>
        </w:rPr>
        <w:t xml:space="preserve"> 11/414</w:t>
      </w:r>
      <w:r w:rsidRPr="006311B0">
        <w:rPr>
          <w:rFonts w:cs="IRNazli" w:hint="cs"/>
          <w:rtl/>
        </w:rPr>
        <w:t xml:space="preserve"> و</w:t>
      </w:r>
      <w:r w:rsidRPr="006311B0">
        <w:rPr>
          <w:rFonts w:cs="IRNazli"/>
          <w:rtl/>
        </w:rPr>
        <w:t xml:space="preserve"> 415.</w:t>
      </w:r>
    </w:p>
  </w:footnote>
  <w:footnote w:id="7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w:t>
      </w:r>
      <w:r w:rsidRPr="006311B0">
        <w:rPr>
          <w:rFonts w:cs="IRNazli" w:hint="cs"/>
          <w:rtl/>
        </w:rPr>
        <w:t>:</w:t>
      </w:r>
      <w:r w:rsidRPr="006311B0">
        <w:rPr>
          <w:rFonts w:cs="IRNazli"/>
          <w:rtl/>
        </w:rPr>
        <w:t xml:space="preserve"> 2/1109.</w:t>
      </w:r>
    </w:p>
  </w:footnote>
  <w:footnote w:id="7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تفسیر ابن کثیر: 3/276</w:t>
      </w:r>
      <w:r w:rsidRPr="006311B0">
        <w:rPr>
          <w:rFonts w:cs="IRNazli" w:hint="cs"/>
          <w:rtl/>
        </w:rPr>
        <w:t>.</w:t>
      </w:r>
      <w:r w:rsidRPr="006311B0">
        <w:rPr>
          <w:rFonts w:cs="IRNazli"/>
          <w:rtl/>
        </w:rPr>
        <w:t xml:space="preserve"> نزد آیه 23سوره</w:t>
      </w:r>
      <w:r w:rsidRPr="006311B0">
        <w:rPr>
          <w:rFonts w:cs="IRNazli" w:hint="cs"/>
          <w:rtl/>
        </w:rPr>
        <w:t>‌ی</w:t>
      </w:r>
      <w:r w:rsidRPr="006311B0">
        <w:rPr>
          <w:rFonts w:cs="IRNazli"/>
          <w:rtl/>
        </w:rPr>
        <w:t xml:space="preserve"> النور و در البداي</w:t>
      </w:r>
      <w:r w:rsidRPr="006311B0">
        <w:rPr>
          <w:rFonts w:cs="IRNazli" w:hint="cs"/>
          <w:rtl/>
        </w:rPr>
        <w:t>ة</w:t>
      </w:r>
      <w:r w:rsidRPr="006311B0">
        <w:rPr>
          <w:rFonts w:cs="IRNazli"/>
          <w:rtl/>
        </w:rPr>
        <w:t xml:space="preserve"> والنهاي</w:t>
      </w:r>
      <w:r w:rsidRPr="006311B0">
        <w:rPr>
          <w:rFonts w:cs="IRNazli" w:hint="cs"/>
          <w:rtl/>
        </w:rPr>
        <w:t>ة</w:t>
      </w:r>
      <w:r w:rsidRPr="006311B0">
        <w:rPr>
          <w:rFonts w:cs="IRNazli"/>
          <w:rtl/>
        </w:rPr>
        <w:t xml:space="preserve"> 8/95، دار الكتب العلمی</w:t>
      </w:r>
      <w:r w:rsidRPr="006311B0">
        <w:rPr>
          <w:rFonts w:cs="IRNazli" w:hint="cs"/>
          <w:rtl/>
        </w:rPr>
        <w:t>ة</w:t>
      </w:r>
      <w:r w:rsidRPr="006311B0">
        <w:rPr>
          <w:rFonts w:cs="IRNazli"/>
          <w:rtl/>
        </w:rPr>
        <w:t xml:space="preserve"> اجماع علما بر آن است.</w:t>
      </w:r>
    </w:p>
  </w:footnote>
  <w:footnote w:id="7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المحلی 11/415.</w:t>
      </w:r>
    </w:p>
  </w:footnote>
  <w:footnote w:id="7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ابن جریر: 18/ 83 و ابن کثیر: 3/277.</w:t>
      </w:r>
    </w:p>
  </w:footnote>
  <w:footnote w:id="8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ص 45</w:t>
      </w:r>
      <w:r w:rsidRPr="006311B0">
        <w:rPr>
          <w:rFonts w:cs="IRNazli" w:hint="cs"/>
          <w:rtl/>
        </w:rPr>
        <w:t xml:space="preserve"> و</w:t>
      </w:r>
      <w:r w:rsidRPr="006311B0">
        <w:rPr>
          <w:rFonts w:cs="IRNazli"/>
          <w:rtl/>
        </w:rPr>
        <w:t xml:space="preserve"> قرطبی:12/139 دار الكتب العلمی</w:t>
      </w:r>
      <w:r w:rsidRPr="006311B0">
        <w:rPr>
          <w:rFonts w:cs="IRNazli" w:hint="cs"/>
          <w:rtl/>
        </w:rPr>
        <w:t>ة</w:t>
      </w:r>
      <w:r w:rsidRPr="006311B0">
        <w:rPr>
          <w:rFonts w:cs="IRNazli"/>
          <w:rtl/>
        </w:rPr>
        <w:t>.</w:t>
      </w:r>
    </w:p>
  </w:footnote>
  <w:footnote w:id="8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القرطبی: 12/136،137 از ابن </w:t>
      </w:r>
      <w:r w:rsidRPr="006311B0">
        <w:rPr>
          <w:rFonts w:cs="IRNazli" w:hint="cs"/>
          <w:rtl/>
        </w:rPr>
        <w:t>ال</w:t>
      </w:r>
      <w:r w:rsidRPr="006311B0">
        <w:rPr>
          <w:rFonts w:cs="IRNazli"/>
          <w:rtl/>
        </w:rPr>
        <w:t xml:space="preserve">عربی در </w:t>
      </w:r>
      <w:r w:rsidRPr="006311B0">
        <w:rPr>
          <w:rFonts w:cs="IRNazli" w:hint="cs"/>
          <w:rtl/>
        </w:rPr>
        <w:t>أ</w:t>
      </w:r>
      <w:r w:rsidRPr="006311B0">
        <w:rPr>
          <w:rFonts w:cs="IRNazli"/>
          <w:rtl/>
        </w:rPr>
        <w:t>حکام القرآن: 3/1355 – 1356 تحقیق البجاو</w:t>
      </w:r>
      <w:r w:rsidRPr="006311B0">
        <w:rPr>
          <w:rFonts w:cs="IRNazli" w:hint="cs"/>
          <w:rtl/>
        </w:rPr>
        <w:t>ی</w:t>
      </w:r>
      <w:r w:rsidRPr="006311B0">
        <w:rPr>
          <w:rFonts w:cs="IRNazli"/>
          <w:rtl/>
        </w:rPr>
        <w:t>.</w:t>
      </w:r>
    </w:p>
  </w:footnote>
  <w:footnote w:id="8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w:t>
      </w:r>
      <w:r w:rsidRPr="006311B0">
        <w:rPr>
          <w:rFonts w:cs="IRNazli" w:hint="cs"/>
          <w:rtl/>
        </w:rPr>
        <w:t>:</w:t>
      </w:r>
      <w:r w:rsidRPr="006311B0">
        <w:rPr>
          <w:rFonts w:cs="IRNazli"/>
          <w:rtl/>
        </w:rPr>
        <w:t xml:space="preserve"> ص 47</w:t>
      </w:r>
      <w:r w:rsidRPr="006311B0">
        <w:rPr>
          <w:rFonts w:cs="IRNazli" w:hint="cs"/>
          <w:rtl/>
        </w:rPr>
        <w:t>-</w:t>
      </w:r>
      <w:r w:rsidRPr="006311B0">
        <w:rPr>
          <w:rFonts w:cs="IRNazli"/>
          <w:rtl/>
        </w:rPr>
        <w:t xml:space="preserve"> 49با اختصار.</w:t>
      </w:r>
    </w:p>
  </w:footnote>
  <w:footnote w:id="8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الرد علی الرافض</w:t>
      </w:r>
      <w:r w:rsidRPr="006311B0">
        <w:rPr>
          <w:rFonts w:cs="IRNazli" w:hint="cs"/>
          <w:rtl/>
        </w:rPr>
        <w:t>ة:</w:t>
      </w:r>
      <w:r w:rsidRPr="006311B0">
        <w:rPr>
          <w:rFonts w:cs="IRNazli"/>
          <w:rtl/>
        </w:rPr>
        <w:t xml:space="preserve"> 25</w:t>
      </w:r>
      <w:r w:rsidRPr="006311B0">
        <w:rPr>
          <w:rFonts w:cs="IRNazli" w:hint="cs"/>
          <w:rtl/>
        </w:rPr>
        <w:t>-</w:t>
      </w:r>
      <w:r w:rsidRPr="006311B0">
        <w:rPr>
          <w:rFonts w:cs="IRNazli"/>
          <w:rtl/>
        </w:rPr>
        <w:t>26.</w:t>
      </w:r>
    </w:p>
  </w:footnote>
  <w:footnote w:id="8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ابن کثیر</w:t>
      </w:r>
      <w:r w:rsidRPr="006311B0">
        <w:rPr>
          <w:rFonts w:cs="IRNazli" w:hint="cs"/>
          <w:rtl/>
        </w:rPr>
        <w:t>:</w:t>
      </w:r>
      <w:r w:rsidRPr="006311B0">
        <w:rPr>
          <w:rFonts w:cs="IRNazli"/>
          <w:rtl/>
        </w:rPr>
        <w:t xml:space="preserve"> 3/278.</w:t>
      </w:r>
    </w:p>
  </w:footnote>
  <w:footnote w:id="8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8/95.</w:t>
      </w:r>
    </w:p>
  </w:footnote>
  <w:footnote w:id="8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الشفا 2/1113</w:t>
      </w:r>
      <w:r w:rsidRPr="006311B0">
        <w:rPr>
          <w:rFonts w:cs="IRNazli" w:hint="cs"/>
          <w:rtl/>
        </w:rPr>
        <w:t>،</w:t>
      </w:r>
      <w:r w:rsidRPr="006311B0">
        <w:rPr>
          <w:rFonts w:cs="IRNazli"/>
          <w:rtl/>
        </w:rPr>
        <w:t xml:space="preserve"> و نگا: الصواعق المحرق</w:t>
      </w:r>
      <w:r w:rsidRPr="006311B0">
        <w:rPr>
          <w:rFonts w:cs="IRNazli" w:hint="cs"/>
          <w:rtl/>
        </w:rPr>
        <w:t>ة</w:t>
      </w:r>
      <w:r w:rsidRPr="006311B0">
        <w:rPr>
          <w:rFonts w:cs="IRNazli"/>
          <w:rtl/>
        </w:rPr>
        <w:t xml:space="preserve"> ص 387. والمحلى: 11/415.</w:t>
      </w:r>
    </w:p>
  </w:footnote>
  <w:footnote w:id="8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رساله فی حكم سب الصحاب</w:t>
      </w:r>
      <w:r w:rsidRPr="006311B0">
        <w:rPr>
          <w:rFonts w:cs="IRNazli" w:hint="cs"/>
          <w:rtl/>
        </w:rPr>
        <w:t>ة</w:t>
      </w:r>
      <w:r w:rsidRPr="006311B0">
        <w:rPr>
          <w:rFonts w:cs="IRNazli"/>
          <w:rtl/>
        </w:rPr>
        <w:t xml:space="preserve"> 46، از کتاب الصارم المسلول</w:t>
      </w:r>
      <w:r w:rsidRPr="006311B0">
        <w:rPr>
          <w:rFonts w:cs="IRNazli" w:hint="cs"/>
          <w:rtl/>
        </w:rPr>
        <w:t>:</w:t>
      </w:r>
      <w:r w:rsidRPr="006311B0">
        <w:rPr>
          <w:rFonts w:cs="IRNazli"/>
          <w:rtl/>
        </w:rPr>
        <w:t xml:space="preserve"> ص 580.</w:t>
      </w:r>
    </w:p>
  </w:footnote>
  <w:footnote w:id="8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8/142. ونگا: المسائل والرسائل که امام احمد در عقیده نوشته الأحمدی: 2/363، 364 دار طیبه.</w:t>
      </w:r>
    </w:p>
  </w:footnote>
  <w:footnote w:id="8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الکفای</w:t>
      </w:r>
      <w:r w:rsidRPr="006311B0">
        <w:rPr>
          <w:rFonts w:cs="IRNazli" w:hint="cs"/>
          <w:rtl/>
        </w:rPr>
        <w:t>ة</w:t>
      </w:r>
      <w:r w:rsidRPr="006311B0">
        <w:rPr>
          <w:rFonts w:cs="IRNazli"/>
          <w:rtl/>
        </w:rPr>
        <w:t>: الخطیب البغدادی: 97.</w:t>
      </w:r>
    </w:p>
  </w:footnote>
  <w:footnote w:id="9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w:t>
      </w:r>
      <w:r w:rsidRPr="006311B0">
        <w:rPr>
          <w:rFonts w:cs="IRNazli" w:hint="cs"/>
          <w:rtl/>
        </w:rPr>
        <w:t>إ</w:t>
      </w:r>
      <w:r w:rsidRPr="006311B0">
        <w:rPr>
          <w:rFonts w:cs="IRNazli"/>
          <w:rtl/>
        </w:rPr>
        <w:t>مام</w:t>
      </w:r>
      <w:r w:rsidRPr="006311B0">
        <w:rPr>
          <w:rFonts w:cs="IRNazli" w:hint="cs"/>
          <w:rtl/>
        </w:rPr>
        <w:t>ة</w:t>
      </w:r>
      <w:r w:rsidRPr="006311B0">
        <w:rPr>
          <w:rFonts w:cs="IRNazli"/>
          <w:rtl/>
        </w:rPr>
        <w:t xml:space="preserve"> لأبی نعیم</w:t>
      </w:r>
      <w:r w:rsidRPr="006311B0">
        <w:rPr>
          <w:rFonts w:cs="IRNazli" w:hint="cs"/>
          <w:rtl/>
        </w:rPr>
        <w:t>:</w:t>
      </w:r>
      <w:r w:rsidRPr="006311B0">
        <w:rPr>
          <w:rFonts w:cs="IRNazli"/>
          <w:rtl/>
        </w:rPr>
        <w:t xml:space="preserve"> 344.</w:t>
      </w:r>
    </w:p>
  </w:footnote>
  <w:footnote w:id="9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منبع سابق: 376.</w:t>
      </w:r>
    </w:p>
  </w:footnote>
  <w:footnote w:id="92">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الصارم المسلول: ص 587.</w:t>
      </w:r>
    </w:p>
  </w:footnote>
  <w:footnote w:id="9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نگا: اتحاف ذو</w:t>
      </w:r>
      <w:r w:rsidRPr="006311B0">
        <w:rPr>
          <w:rFonts w:cs="IRNazli" w:hint="cs"/>
          <w:rtl/>
        </w:rPr>
        <w:t>ي</w:t>
      </w:r>
      <w:r w:rsidRPr="006311B0">
        <w:rPr>
          <w:rFonts w:cs="IRNazli"/>
          <w:rtl/>
        </w:rPr>
        <w:t xml:space="preserve"> النجاب</w:t>
      </w:r>
      <w:r w:rsidRPr="006311B0">
        <w:rPr>
          <w:rFonts w:cs="IRNazli" w:hint="cs"/>
          <w:rtl/>
        </w:rPr>
        <w:t>ة</w:t>
      </w:r>
      <w:r w:rsidRPr="006311B0">
        <w:rPr>
          <w:rFonts w:cs="IRNazli"/>
          <w:rtl/>
        </w:rPr>
        <w:t>: محمد بن العربی التبانی ص 75 دار الأنصار.</w:t>
      </w:r>
    </w:p>
  </w:footnote>
  <w:footnote w:id="9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راجع شود به: الرسل والرسالات: الأشقر 212</w:t>
      </w:r>
      <w:r w:rsidRPr="006311B0">
        <w:rPr>
          <w:rFonts w:cs="IRNazli" w:hint="cs"/>
          <w:rtl/>
        </w:rPr>
        <w:t>-</w:t>
      </w:r>
      <w:r w:rsidRPr="006311B0">
        <w:rPr>
          <w:rFonts w:cs="IRNazli"/>
          <w:rtl/>
        </w:rPr>
        <w:t>213.</w:t>
      </w:r>
    </w:p>
  </w:footnote>
  <w:footnote w:id="9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صورتان متضادتان: شیخ ابوالحسن ندوی: ص 13/53،54،58،99.</w:t>
      </w:r>
    </w:p>
  </w:footnote>
  <w:footnote w:id="9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طبرانی در الکبیر</w:t>
      </w:r>
      <w:r w:rsidRPr="006311B0">
        <w:rPr>
          <w:rFonts w:cs="IRNazli" w:hint="cs"/>
          <w:rtl/>
        </w:rPr>
        <w:t>:</w:t>
      </w:r>
      <w:r w:rsidRPr="006311B0">
        <w:rPr>
          <w:rFonts w:cs="IRNazli"/>
          <w:rtl/>
        </w:rPr>
        <w:t xml:space="preserve"> 2/78/2 و</w:t>
      </w:r>
      <w:r w:rsidRPr="006311B0">
        <w:rPr>
          <w:rFonts w:cs="IRNazli" w:hint="cs"/>
          <w:rtl/>
        </w:rPr>
        <w:t xml:space="preserve"> </w:t>
      </w:r>
      <w:r w:rsidRPr="006311B0">
        <w:rPr>
          <w:rFonts w:cs="IRNazli"/>
          <w:rtl/>
        </w:rPr>
        <w:t>ابونعیم در الحلی</w:t>
      </w:r>
      <w:r w:rsidRPr="006311B0">
        <w:rPr>
          <w:rFonts w:cs="IRNazli" w:hint="cs"/>
          <w:rtl/>
        </w:rPr>
        <w:t>ة:</w:t>
      </w:r>
      <w:r w:rsidRPr="006311B0">
        <w:rPr>
          <w:rFonts w:cs="IRNazli"/>
          <w:rtl/>
        </w:rPr>
        <w:t xml:space="preserve"> 4/108 و در الإمام</w:t>
      </w:r>
      <w:r w:rsidRPr="006311B0">
        <w:rPr>
          <w:rFonts w:cs="IRNazli" w:hint="cs"/>
          <w:rtl/>
        </w:rPr>
        <w:t>ة</w:t>
      </w:r>
      <w:r w:rsidRPr="006311B0">
        <w:rPr>
          <w:rFonts w:cs="IRNazli"/>
          <w:rtl/>
        </w:rPr>
        <w:t xml:space="preserve"> از حدیث ابن مسعود آمده</w:t>
      </w:r>
      <w:r w:rsidRPr="006311B0">
        <w:rPr>
          <w:rFonts w:cs="IRNazli" w:hint="cs"/>
          <w:rtl/>
        </w:rPr>
        <w:t>،</w:t>
      </w:r>
      <w:r w:rsidRPr="006311B0">
        <w:rPr>
          <w:rFonts w:cs="IRNazli"/>
          <w:rtl/>
        </w:rPr>
        <w:t xml:space="preserve"> و آلبانی آن را </w:t>
      </w:r>
      <w:r w:rsidRPr="006311B0">
        <w:rPr>
          <w:rFonts w:cs="IRNazli" w:hint="cs"/>
          <w:rtl/>
        </w:rPr>
        <w:t xml:space="preserve">با </w:t>
      </w:r>
      <w:r w:rsidRPr="006311B0">
        <w:rPr>
          <w:rFonts w:cs="IRNazli"/>
          <w:rtl/>
        </w:rPr>
        <w:t>طرق و شواهد تأئید کرده</w:t>
      </w:r>
      <w:r w:rsidRPr="006311B0">
        <w:rPr>
          <w:rFonts w:cs="IRNazli" w:hint="cs"/>
          <w:rtl/>
        </w:rPr>
        <w:t xml:space="preserve"> است</w:t>
      </w:r>
      <w:r w:rsidRPr="006311B0">
        <w:rPr>
          <w:rFonts w:cs="IRNazli"/>
          <w:rtl/>
        </w:rPr>
        <w:t>، السلسل</w:t>
      </w:r>
      <w:r w:rsidRPr="006311B0">
        <w:rPr>
          <w:rFonts w:cs="IRNazli" w:hint="cs"/>
          <w:rtl/>
        </w:rPr>
        <w:t>ة</w:t>
      </w:r>
      <w:r w:rsidRPr="006311B0">
        <w:rPr>
          <w:rFonts w:cs="IRNazli"/>
          <w:rtl/>
        </w:rPr>
        <w:t xml:space="preserve"> الصحیح</w:t>
      </w:r>
      <w:r w:rsidRPr="006311B0">
        <w:rPr>
          <w:rFonts w:cs="IRNazli" w:hint="cs"/>
          <w:rtl/>
        </w:rPr>
        <w:t>ة:</w:t>
      </w:r>
      <w:r w:rsidRPr="006311B0">
        <w:rPr>
          <w:rFonts w:cs="IRNazli"/>
          <w:rtl/>
        </w:rPr>
        <w:t xml:space="preserve"> 1/34.</w:t>
      </w:r>
    </w:p>
  </w:footnote>
  <w:footnote w:id="9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الإمام</w:t>
      </w:r>
      <w:r w:rsidRPr="006311B0">
        <w:rPr>
          <w:rFonts w:cs="IRNazli" w:hint="cs"/>
          <w:rtl/>
        </w:rPr>
        <w:t>ة:</w:t>
      </w:r>
      <w:r w:rsidRPr="006311B0">
        <w:rPr>
          <w:rFonts w:cs="IRNazli"/>
          <w:rtl/>
        </w:rPr>
        <w:t xml:space="preserve"> 347.</w:t>
      </w:r>
    </w:p>
  </w:footnote>
  <w:footnote w:id="9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منهج کتاب</w:t>
      </w:r>
      <w:r w:rsidRPr="006311B0">
        <w:rPr>
          <w:rFonts w:cs="IRNazli" w:hint="cs"/>
          <w:rtl/>
        </w:rPr>
        <w:t>ة</w:t>
      </w:r>
      <w:r w:rsidRPr="006311B0">
        <w:rPr>
          <w:rFonts w:cs="IRNazli"/>
          <w:rtl/>
        </w:rPr>
        <w:t xml:space="preserve"> التاریخ الإسلام</w:t>
      </w:r>
      <w:r w:rsidRPr="006311B0">
        <w:rPr>
          <w:rFonts w:cs="IRNazli" w:hint="cs"/>
          <w:rtl/>
        </w:rPr>
        <w:t>ي</w:t>
      </w:r>
      <w:r w:rsidRPr="006311B0">
        <w:rPr>
          <w:rFonts w:cs="IRNazli"/>
          <w:rtl/>
        </w:rPr>
        <w:t>: محمد بن صامل العلیان</w:t>
      </w:r>
      <w:r w:rsidRPr="006311B0">
        <w:rPr>
          <w:rFonts w:cs="IRNazli" w:hint="cs"/>
          <w:rtl/>
        </w:rPr>
        <w:t>ي</w:t>
      </w:r>
      <w:r w:rsidRPr="006311B0">
        <w:rPr>
          <w:rFonts w:cs="IRNazli"/>
          <w:rtl/>
        </w:rPr>
        <w:t xml:space="preserve"> السلم</w:t>
      </w:r>
      <w:r w:rsidRPr="006311B0">
        <w:rPr>
          <w:rFonts w:cs="IRNazli" w:hint="cs"/>
          <w:rtl/>
        </w:rPr>
        <w:t>ي</w:t>
      </w:r>
      <w:r w:rsidRPr="006311B0">
        <w:rPr>
          <w:rFonts w:cs="IRNazli"/>
          <w:rtl/>
        </w:rPr>
        <w:t xml:space="preserve"> 227، 228.</w:t>
      </w:r>
    </w:p>
  </w:footnote>
  <w:footnote w:id="9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6/254 تحقیق: د. رشاد سالم. </w:t>
      </w:r>
    </w:p>
  </w:footnote>
  <w:footnote w:id="100">
    <w:p w:rsidR="00B23F08" w:rsidRPr="006311B0" w:rsidRDefault="00B23F08" w:rsidP="00B4109E">
      <w:pPr>
        <w:pStyle w:val="a3"/>
        <w:tabs>
          <w:tab w:val="clear" w:pos="7371"/>
        </w:tabs>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مانند: کتاب السن</w:t>
      </w:r>
      <w:r w:rsidRPr="006311B0">
        <w:rPr>
          <w:rFonts w:cs="IRNazli" w:hint="cs"/>
          <w:rtl/>
        </w:rPr>
        <w:t>ة</w:t>
      </w:r>
      <w:r w:rsidRPr="006311B0">
        <w:rPr>
          <w:rFonts w:cs="IRNazli"/>
          <w:rtl/>
        </w:rPr>
        <w:t>: عبد</w:t>
      </w:r>
      <w:r w:rsidRPr="006311B0">
        <w:rPr>
          <w:rFonts w:cs="IRNazli" w:hint="cs"/>
          <w:rtl/>
        </w:rPr>
        <w:t>ا</w:t>
      </w:r>
      <w:r w:rsidRPr="006311B0">
        <w:rPr>
          <w:rFonts w:cs="IRNazli"/>
          <w:rtl/>
        </w:rPr>
        <w:t>لله بن احمد بن حنبل.</w:t>
      </w:r>
      <w:r w:rsidRPr="006311B0">
        <w:rPr>
          <w:rFonts w:cs="IRNazli" w:hint="cs"/>
          <w:rtl/>
        </w:rPr>
        <w:t xml:space="preserve"> </w:t>
      </w:r>
      <w:r w:rsidRPr="006311B0">
        <w:rPr>
          <w:rFonts w:cs="IRNazli"/>
          <w:rtl/>
        </w:rPr>
        <w:t>السن</w:t>
      </w:r>
      <w:r w:rsidRPr="006311B0">
        <w:rPr>
          <w:rFonts w:cs="IRNazli" w:hint="cs"/>
          <w:rtl/>
        </w:rPr>
        <w:t>ة</w:t>
      </w:r>
      <w:r w:rsidR="00B4109E">
        <w:rPr>
          <w:rFonts w:cs="IRNazli"/>
          <w:rtl/>
        </w:rPr>
        <w:t>:</w:t>
      </w:r>
      <w:r w:rsidR="00B4109E">
        <w:rPr>
          <w:rFonts w:cs="IRNazli" w:hint="cs"/>
          <w:rtl/>
        </w:rPr>
        <w:t xml:space="preserve"> </w:t>
      </w:r>
      <w:r w:rsidR="00B4109E">
        <w:rPr>
          <w:rFonts w:cs="IRNazli"/>
          <w:rtl/>
        </w:rPr>
        <w:t>ابن</w:t>
      </w:r>
      <w:r w:rsidR="00B4109E">
        <w:rPr>
          <w:rFonts w:cs="IRNazli" w:hint="cs"/>
          <w:rtl/>
        </w:rPr>
        <w:t xml:space="preserve"> </w:t>
      </w:r>
      <w:r w:rsidRPr="006311B0">
        <w:rPr>
          <w:rFonts w:cs="IRNazli" w:hint="cs"/>
          <w:rtl/>
        </w:rPr>
        <w:t>أ</w:t>
      </w:r>
      <w:r w:rsidRPr="006311B0">
        <w:rPr>
          <w:rFonts w:cs="IRNazli"/>
          <w:rtl/>
        </w:rPr>
        <w:t>بی‌عاصم. عقید</w:t>
      </w:r>
      <w:r w:rsidRPr="006311B0">
        <w:rPr>
          <w:rFonts w:cs="IRNazli" w:hint="cs"/>
          <w:rtl/>
        </w:rPr>
        <w:t>ة</w:t>
      </w:r>
      <w:r w:rsidRPr="006311B0">
        <w:rPr>
          <w:rFonts w:cs="IRNazli"/>
          <w:rtl/>
        </w:rPr>
        <w:t xml:space="preserve"> أصحاب الحدیث: الصابون</w:t>
      </w:r>
      <w:r w:rsidRPr="006311B0">
        <w:rPr>
          <w:rFonts w:cs="IRNazli" w:hint="cs"/>
          <w:rtl/>
        </w:rPr>
        <w:t>ي</w:t>
      </w:r>
      <w:r w:rsidRPr="006311B0">
        <w:rPr>
          <w:rFonts w:cs="IRNazli"/>
          <w:rtl/>
        </w:rPr>
        <w:t>. الإبان</w:t>
      </w:r>
      <w:r w:rsidRPr="006311B0">
        <w:rPr>
          <w:rFonts w:cs="IRNazli" w:hint="cs"/>
          <w:rtl/>
        </w:rPr>
        <w:t>ة</w:t>
      </w:r>
      <w:r w:rsidRPr="006311B0">
        <w:rPr>
          <w:rFonts w:cs="IRNazli"/>
          <w:rtl/>
        </w:rPr>
        <w:t>: ابن بط</w:t>
      </w:r>
      <w:r w:rsidRPr="006311B0">
        <w:rPr>
          <w:rFonts w:cs="IRNazli" w:hint="cs"/>
          <w:rtl/>
        </w:rPr>
        <w:t>ة</w:t>
      </w:r>
      <w:r w:rsidRPr="006311B0">
        <w:rPr>
          <w:rFonts w:cs="IRNazli"/>
          <w:rtl/>
        </w:rPr>
        <w:t>. وعقید</w:t>
      </w:r>
      <w:r w:rsidRPr="006311B0">
        <w:rPr>
          <w:rFonts w:cs="IRNazli" w:hint="cs"/>
          <w:rtl/>
        </w:rPr>
        <w:t>ة</w:t>
      </w:r>
      <w:r w:rsidRPr="006311B0">
        <w:rPr>
          <w:rFonts w:cs="IRNazli"/>
          <w:rtl/>
        </w:rPr>
        <w:t xml:space="preserve"> الطحاوی</w:t>
      </w:r>
      <w:r w:rsidRPr="006311B0">
        <w:rPr>
          <w:rFonts w:cs="IRNazli" w:hint="cs"/>
          <w:rtl/>
        </w:rPr>
        <w:t>ة</w:t>
      </w:r>
      <w:r w:rsidRPr="006311B0">
        <w:rPr>
          <w:rFonts w:cs="IRNazli"/>
          <w:rtl/>
        </w:rPr>
        <w:t>، و</w:t>
      </w:r>
      <w:r w:rsidRPr="006311B0">
        <w:rPr>
          <w:rFonts w:cs="IRNazli" w:hint="cs"/>
          <w:rtl/>
        </w:rPr>
        <w:t xml:space="preserve"> </w:t>
      </w:r>
      <w:r w:rsidRPr="006311B0">
        <w:rPr>
          <w:rFonts w:cs="IRNazli"/>
          <w:rtl/>
        </w:rPr>
        <w:t>غیره ... .</w:t>
      </w:r>
    </w:p>
  </w:footnote>
  <w:footnote w:id="101">
    <w:p w:rsidR="00B23F08" w:rsidRPr="006311B0" w:rsidRDefault="00B23F08" w:rsidP="00A0288B">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الباري</w:t>
      </w:r>
      <w:r w:rsidRPr="006311B0">
        <w:rPr>
          <w:rFonts w:cs="IRNazli" w:hint="cs"/>
          <w:rtl/>
        </w:rPr>
        <w:t>:</w:t>
      </w:r>
      <w:r w:rsidRPr="006311B0">
        <w:rPr>
          <w:rFonts w:cs="IRNazli"/>
          <w:rtl/>
        </w:rPr>
        <w:t xml:space="preserve"> 1/199، صحيح البخاري</w:t>
      </w:r>
      <w:r w:rsidRPr="006311B0">
        <w:rPr>
          <w:rFonts w:cs="IRNazli" w:hint="cs"/>
          <w:rtl/>
        </w:rPr>
        <w:t>:</w:t>
      </w:r>
      <w:r w:rsidRPr="006311B0">
        <w:rPr>
          <w:rFonts w:cs="IRNazli"/>
          <w:rtl/>
        </w:rPr>
        <w:t xml:space="preserve"> 1/41، كتاب العلم، باب رقم</w:t>
      </w:r>
      <w:r w:rsidRPr="006311B0">
        <w:rPr>
          <w:rFonts w:cs="IRNazli" w:hint="cs"/>
          <w:rtl/>
        </w:rPr>
        <w:t xml:space="preserve"> </w:t>
      </w:r>
      <w:r w:rsidRPr="006311B0">
        <w:rPr>
          <w:rFonts w:cs="IRNazli"/>
          <w:rtl/>
        </w:rPr>
        <w:t>49، چاپ تركي</w:t>
      </w:r>
      <w:r w:rsidRPr="006311B0">
        <w:rPr>
          <w:rFonts w:cs="IRNazli" w:hint="cs"/>
          <w:rtl/>
        </w:rPr>
        <w:t>ه</w:t>
      </w:r>
      <w:r w:rsidRPr="006311B0">
        <w:rPr>
          <w:rFonts w:cs="IRNazli"/>
          <w:rtl/>
        </w:rPr>
        <w:t>.</w:t>
      </w:r>
    </w:p>
  </w:footnote>
  <w:footnote w:id="10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در مقدمه</w:t>
      </w:r>
      <w:r w:rsidRPr="006311B0">
        <w:rPr>
          <w:rFonts w:cs="IRNazli" w:hint="cs"/>
          <w:rtl/>
        </w:rPr>
        <w:t>:</w:t>
      </w:r>
      <w:r w:rsidRPr="006311B0">
        <w:rPr>
          <w:rFonts w:cs="IRNazli"/>
          <w:rtl/>
        </w:rPr>
        <w:t xml:space="preserve"> 1/11، ونگا: تخريج آن در جامع الأصول</w:t>
      </w:r>
      <w:r w:rsidRPr="006311B0">
        <w:rPr>
          <w:rFonts w:cs="IRNazli" w:hint="cs"/>
          <w:rtl/>
        </w:rPr>
        <w:t>:</w:t>
      </w:r>
      <w:r w:rsidRPr="006311B0">
        <w:rPr>
          <w:rFonts w:cs="IRNazli"/>
          <w:rtl/>
        </w:rPr>
        <w:t xml:space="preserve"> 8/17.</w:t>
      </w:r>
    </w:p>
  </w:footnote>
  <w:footnote w:id="103">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صحیح بخاری</w:t>
      </w:r>
      <w:r w:rsidRPr="006311B0">
        <w:rPr>
          <w:rFonts w:cs="IRNazli" w:hint="cs"/>
          <w:rtl/>
        </w:rPr>
        <w:t>:</w:t>
      </w:r>
      <w:r w:rsidRPr="006311B0">
        <w:rPr>
          <w:rFonts w:cs="IRNazli"/>
          <w:rtl/>
        </w:rPr>
        <w:t xml:space="preserve"> 1/41، الفتح</w:t>
      </w:r>
      <w:r w:rsidRPr="006311B0">
        <w:rPr>
          <w:rFonts w:cs="IRNazli" w:hint="cs"/>
          <w:rtl/>
        </w:rPr>
        <w:t>:</w:t>
      </w:r>
      <w:r w:rsidRPr="006311B0">
        <w:rPr>
          <w:rFonts w:cs="IRNazli"/>
          <w:rtl/>
        </w:rPr>
        <w:t xml:space="preserve"> 1/199</w:t>
      </w:r>
      <w:r w:rsidRPr="006311B0">
        <w:rPr>
          <w:rFonts w:cs="IRNazli" w:hint="cs"/>
          <w:rtl/>
        </w:rPr>
        <w:t>-</w:t>
      </w:r>
      <w:r w:rsidRPr="006311B0">
        <w:rPr>
          <w:rFonts w:cs="IRNazli"/>
          <w:rtl/>
        </w:rPr>
        <w:t>200، و به گفتار خوب محمد صامل السلمی در کتابش منهج كتاب</w:t>
      </w:r>
      <w:r w:rsidRPr="006311B0">
        <w:rPr>
          <w:rFonts w:cs="IRNazli" w:hint="cs"/>
          <w:rtl/>
        </w:rPr>
        <w:t>ة</w:t>
      </w:r>
      <w:r w:rsidRPr="006311B0">
        <w:rPr>
          <w:rFonts w:cs="IRNazli"/>
          <w:rtl/>
        </w:rPr>
        <w:t xml:space="preserve"> التاريخ الإسلامي ص 228 مراجعه نمائید.</w:t>
      </w:r>
    </w:p>
  </w:footnote>
  <w:footnote w:id="10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5/72، و ما بعد آن و نگاه کنید به تحقیق روایات ابومخنف در تاریخ طبری، عصر راشدین، یحیی الیحیی، دار العاصم</w:t>
      </w:r>
      <w:r w:rsidRPr="006311B0">
        <w:rPr>
          <w:rFonts w:cs="IRNazli" w:hint="cs"/>
          <w:rtl/>
        </w:rPr>
        <w:t>ة،</w:t>
      </w:r>
      <w:r w:rsidRPr="006311B0">
        <w:rPr>
          <w:rFonts w:cs="IRNazli"/>
          <w:rtl/>
        </w:rPr>
        <w:t xml:space="preserve"> 1410</w:t>
      </w:r>
      <w:r w:rsidRPr="006311B0">
        <w:rPr>
          <w:rFonts w:ascii="Times New Roman" w:hAnsi="Times New Roman" w:cs="Times New Roman" w:hint="cs"/>
          <w:rtl/>
        </w:rPr>
        <w:t>ﻫ</w:t>
      </w:r>
      <w:r w:rsidRPr="006311B0">
        <w:rPr>
          <w:rFonts w:cs="IRNazli"/>
          <w:rtl/>
        </w:rPr>
        <w:t>.</w:t>
      </w:r>
    </w:p>
  </w:footnote>
  <w:footnote w:id="105">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6/305 با تصرف.</w:t>
      </w:r>
    </w:p>
  </w:footnote>
  <w:footnote w:id="106">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مقدم</w:t>
      </w:r>
      <w:r w:rsidRPr="006311B0">
        <w:rPr>
          <w:rFonts w:cs="IRNazli" w:hint="cs"/>
          <w:rtl/>
        </w:rPr>
        <w:t>ه</w:t>
      </w:r>
      <w:r w:rsidRPr="006311B0">
        <w:rPr>
          <w:rFonts w:cs="IRNazli"/>
          <w:rtl/>
        </w:rPr>
        <w:t xml:space="preserve"> رسال</w:t>
      </w:r>
      <w:r w:rsidRPr="006311B0">
        <w:rPr>
          <w:rFonts w:cs="IRNazli" w:hint="cs"/>
          <w:rtl/>
        </w:rPr>
        <w:t>ه</w:t>
      </w:r>
      <w:r w:rsidRPr="006311B0">
        <w:rPr>
          <w:rFonts w:cs="IRNazli"/>
          <w:rtl/>
        </w:rPr>
        <w:t xml:space="preserve"> ابن ابی‌زید القیروانی و </w:t>
      </w:r>
      <w:r w:rsidRPr="006311B0">
        <w:rPr>
          <w:rFonts w:cs="IRNazli" w:hint="cs"/>
          <w:rtl/>
        </w:rPr>
        <w:t>بنگرید به</w:t>
      </w:r>
      <w:r w:rsidRPr="006311B0">
        <w:rPr>
          <w:rFonts w:cs="IRNazli"/>
          <w:rtl/>
        </w:rPr>
        <w:t xml:space="preserve"> تنویر المقال</w:t>
      </w:r>
      <w:r w:rsidRPr="006311B0">
        <w:rPr>
          <w:rFonts w:cs="IRNazli" w:hint="cs"/>
          <w:rtl/>
        </w:rPr>
        <w:t>ة</w:t>
      </w:r>
      <w:r w:rsidRPr="006311B0">
        <w:rPr>
          <w:rFonts w:cs="IRNazli"/>
          <w:rtl/>
        </w:rPr>
        <w:t xml:space="preserve"> في حل ألفاظ الرسال</w:t>
      </w:r>
      <w:r w:rsidRPr="006311B0">
        <w:rPr>
          <w:rFonts w:cs="IRNazli" w:hint="cs"/>
          <w:rtl/>
        </w:rPr>
        <w:t>ة</w:t>
      </w:r>
      <w:r w:rsidRPr="006311B0">
        <w:rPr>
          <w:rFonts w:cs="IRNazli"/>
          <w:rtl/>
        </w:rPr>
        <w:t xml:space="preserve"> للتتائ</w:t>
      </w:r>
      <w:r w:rsidRPr="006311B0">
        <w:rPr>
          <w:rFonts w:cs="IRNazli" w:hint="cs"/>
          <w:rtl/>
        </w:rPr>
        <w:t>ي</w:t>
      </w:r>
      <w:r w:rsidRPr="006311B0">
        <w:rPr>
          <w:rFonts w:cs="IRNazli"/>
          <w:rtl/>
        </w:rPr>
        <w:t xml:space="preserve"> ت: 842</w:t>
      </w:r>
      <w:r w:rsidRPr="006311B0">
        <w:rPr>
          <w:rFonts w:ascii="Times New Roman" w:hAnsi="Times New Roman" w:cs="Times New Roman" w:hint="cs"/>
          <w:rtl/>
        </w:rPr>
        <w:t>ﻫ</w:t>
      </w:r>
      <w:r w:rsidRPr="006311B0">
        <w:rPr>
          <w:rFonts w:cs="IRNazli"/>
          <w:rtl/>
        </w:rPr>
        <w:t>.ق، تحقيق: د. محمد عایش عبدالعال شبیر 1/367 و ما بعد آن.</w:t>
      </w:r>
    </w:p>
  </w:footnote>
  <w:footnote w:id="10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اصحاب رسول الله و</w:t>
      </w:r>
      <w:r w:rsidRPr="006311B0">
        <w:rPr>
          <w:rFonts w:cs="IRNazli" w:hint="cs"/>
          <w:rtl/>
        </w:rPr>
        <w:t xml:space="preserve"> </w:t>
      </w:r>
      <w:r w:rsidRPr="006311B0">
        <w:rPr>
          <w:rFonts w:cs="IRNazli"/>
          <w:rtl/>
        </w:rPr>
        <w:t>مذاهب الناس فیهم: عبدالعزیز العجلان ص 360.</w:t>
      </w:r>
    </w:p>
  </w:footnote>
  <w:footnote w:id="10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مسلم با شرح نووی</w:t>
      </w:r>
      <w:r w:rsidRPr="006311B0">
        <w:rPr>
          <w:rFonts w:cs="IRNazli" w:hint="cs"/>
          <w:rtl/>
        </w:rPr>
        <w:t>:</w:t>
      </w:r>
      <w:r w:rsidRPr="006311B0">
        <w:rPr>
          <w:rFonts w:cs="IRNazli"/>
          <w:rtl/>
        </w:rPr>
        <w:t xml:space="preserve"> 15/149، 18/11 والإصاب</w:t>
      </w:r>
      <w:r w:rsidRPr="006311B0">
        <w:rPr>
          <w:rFonts w:cs="IRNazli" w:hint="cs"/>
          <w:rtl/>
        </w:rPr>
        <w:t>ة</w:t>
      </w:r>
      <w:r w:rsidRPr="006311B0">
        <w:rPr>
          <w:rFonts w:cs="IRNazli"/>
          <w:rtl/>
        </w:rPr>
        <w:t xml:space="preserve"> 2/501،502. فتح الباری</w:t>
      </w:r>
      <w:r w:rsidRPr="006311B0">
        <w:rPr>
          <w:rFonts w:cs="IRNazli" w:hint="cs"/>
          <w:rtl/>
        </w:rPr>
        <w:t>:</w:t>
      </w:r>
      <w:r w:rsidRPr="006311B0">
        <w:rPr>
          <w:rFonts w:cs="IRNazli"/>
          <w:rtl/>
        </w:rPr>
        <w:t xml:space="preserve"> 13/34، إحیاء علوم الدین: 1/102.</w:t>
      </w:r>
    </w:p>
  </w:footnote>
  <w:footnote w:id="10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6/327 با تصرف ونگا: ما بعد آن تا ص 340.</w:t>
      </w:r>
    </w:p>
  </w:footnote>
  <w:footnote w:id="11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hint="cs"/>
          <w:rtl/>
        </w:rPr>
        <w:t>أ</w:t>
      </w:r>
      <w:r w:rsidRPr="006311B0">
        <w:rPr>
          <w:rFonts w:cs="IRNazli"/>
          <w:rtl/>
        </w:rPr>
        <w:t>خبار البصر</w:t>
      </w:r>
      <w:r w:rsidRPr="006311B0">
        <w:rPr>
          <w:rFonts w:cs="IRNazli" w:hint="cs"/>
          <w:rtl/>
        </w:rPr>
        <w:t>ة</w:t>
      </w:r>
      <w:r w:rsidRPr="006311B0">
        <w:rPr>
          <w:rFonts w:cs="IRNazli"/>
          <w:rtl/>
        </w:rPr>
        <w:t>: عمر بن شبه: نقل از فتح الباری 13/56.</w:t>
      </w:r>
    </w:p>
  </w:footnote>
  <w:footnote w:id="111">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سیر اعلام النبلاء: ذهبی 3/140، سند این روایت همگی ثقه می‌باشند همان گونه که أرناؤوط گفته است.</w:t>
      </w:r>
    </w:p>
  </w:footnote>
  <w:footnote w:id="11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8/132</w:t>
      </w:r>
      <w:r w:rsidRPr="006311B0">
        <w:rPr>
          <w:rFonts w:cs="IRNazli" w:hint="cs"/>
          <w:rtl/>
        </w:rPr>
        <w:t>.</w:t>
      </w:r>
      <w:r w:rsidRPr="006311B0">
        <w:rPr>
          <w:rFonts w:cs="IRNazli"/>
          <w:rtl/>
        </w:rPr>
        <w:t xml:space="preserve"> نگاه کنید به گفتار امام الحرمین و تعلیق التبانی بر آن – اتحاف ذو</w:t>
      </w:r>
      <w:r w:rsidRPr="006311B0">
        <w:rPr>
          <w:rFonts w:cs="IRNazli" w:hint="cs"/>
          <w:rtl/>
        </w:rPr>
        <w:t>ي</w:t>
      </w:r>
      <w:r w:rsidRPr="006311B0">
        <w:rPr>
          <w:rFonts w:cs="IRNazli"/>
          <w:rtl/>
        </w:rPr>
        <w:t xml:space="preserve"> النجاب</w:t>
      </w:r>
      <w:r w:rsidRPr="006311B0">
        <w:rPr>
          <w:rFonts w:cs="IRNazli" w:hint="cs"/>
          <w:rtl/>
        </w:rPr>
        <w:t>ة</w:t>
      </w:r>
      <w:r w:rsidRPr="006311B0">
        <w:rPr>
          <w:rFonts w:cs="IRNazli"/>
          <w:rtl/>
        </w:rPr>
        <w:t xml:space="preserve"> ص 152</w:t>
      </w:r>
      <w:r w:rsidRPr="006311B0">
        <w:rPr>
          <w:rFonts w:cs="IRNazli" w:hint="cs"/>
          <w:rtl/>
        </w:rPr>
        <w:t xml:space="preserve"> و</w:t>
      </w:r>
      <w:r w:rsidRPr="006311B0">
        <w:rPr>
          <w:rFonts w:cs="IRNazli"/>
          <w:rtl/>
        </w:rPr>
        <w:t xml:space="preserve"> 153.</w:t>
      </w:r>
    </w:p>
  </w:footnote>
  <w:footnote w:id="11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 xml:space="preserve">- </w:t>
      </w:r>
      <w:r w:rsidRPr="006311B0">
        <w:rPr>
          <w:rFonts w:cs="IRNazli"/>
          <w:rtl/>
        </w:rPr>
        <w:t>منهاج السن</w:t>
      </w:r>
      <w:r w:rsidRPr="006311B0">
        <w:rPr>
          <w:rFonts w:cs="IRNazli" w:hint="cs"/>
          <w:rtl/>
        </w:rPr>
        <w:t>ة:</w:t>
      </w:r>
      <w:r w:rsidRPr="006311B0">
        <w:rPr>
          <w:rFonts w:cs="IRNazli"/>
          <w:rtl/>
        </w:rPr>
        <w:t xml:space="preserve"> 6/236 به همان موضع نگاه كن كه نصوص دیگر</w:t>
      </w:r>
      <w:r w:rsidRPr="006311B0">
        <w:rPr>
          <w:rFonts w:cs="IRNazli" w:hint="cs"/>
          <w:rtl/>
        </w:rPr>
        <w:t>ی</w:t>
      </w:r>
      <w:r w:rsidRPr="006311B0">
        <w:rPr>
          <w:rFonts w:cs="IRNazli"/>
          <w:rtl/>
        </w:rPr>
        <w:t xml:space="preserve"> وجود دارد بر این كه صحابه در فتنه با عدد كمى شركت كرده‌اند.</w:t>
      </w:r>
    </w:p>
  </w:footnote>
  <w:footnote w:id="11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مغازی الزهری: 154.</w:t>
      </w:r>
    </w:p>
  </w:footnote>
  <w:footnote w:id="11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سیر أعلام النبلاء</w:t>
      </w:r>
      <w:r w:rsidRPr="006311B0">
        <w:rPr>
          <w:rFonts w:cs="IRNazli" w:hint="cs"/>
          <w:rtl/>
        </w:rPr>
        <w:t>:</w:t>
      </w:r>
      <w:r w:rsidRPr="006311B0">
        <w:rPr>
          <w:rFonts w:cs="IRNazli"/>
          <w:rtl/>
        </w:rPr>
        <w:t xml:space="preserve"> 2/177.</w:t>
      </w:r>
    </w:p>
  </w:footnote>
  <w:footnote w:id="116">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hint="cs"/>
          <w:rtl/>
        </w:rPr>
        <w:t>أ</w:t>
      </w:r>
      <w:r w:rsidRPr="006311B0">
        <w:rPr>
          <w:rFonts w:cs="IRNazli"/>
          <w:rtl/>
        </w:rPr>
        <w:t>سد الغاب</w:t>
      </w:r>
      <w:r w:rsidRPr="006311B0">
        <w:rPr>
          <w:rFonts w:cs="IRNazli" w:hint="cs"/>
          <w:rtl/>
        </w:rPr>
        <w:t>ة</w:t>
      </w:r>
      <w:r w:rsidRPr="006311B0">
        <w:rPr>
          <w:rFonts w:cs="IRNazli"/>
          <w:rtl/>
        </w:rPr>
        <w:t>: ابن اثیر 3/88 – 89. السیر</w:t>
      </w:r>
      <w:r w:rsidRPr="006311B0">
        <w:rPr>
          <w:rFonts w:cs="IRNazli" w:hint="cs"/>
          <w:rtl/>
        </w:rPr>
        <w:t xml:space="preserve">: </w:t>
      </w:r>
      <w:r w:rsidRPr="006311B0">
        <w:rPr>
          <w:rFonts w:cs="IRNazli"/>
          <w:rtl/>
        </w:rPr>
        <w:t xml:space="preserve"> 1/36، 37.</w:t>
      </w:r>
    </w:p>
  </w:footnote>
  <w:footnote w:id="117">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منهاج السن</w:t>
      </w:r>
      <w:r w:rsidRPr="006311B0">
        <w:rPr>
          <w:rFonts w:cs="IRNazli" w:hint="cs"/>
          <w:rtl/>
        </w:rPr>
        <w:t>ة:</w:t>
      </w:r>
      <w:r w:rsidRPr="006311B0">
        <w:rPr>
          <w:rFonts w:cs="IRNazli"/>
          <w:rtl/>
        </w:rPr>
        <w:t xml:space="preserve"> 6/209</w:t>
      </w:r>
      <w:r w:rsidRPr="006311B0">
        <w:rPr>
          <w:rFonts w:cs="IRNazli" w:hint="cs"/>
          <w:rtl/>
        </w:rPr>
        <w:t>،</w:t>
      </w:r>
      <w:r w:rsidRPr="006311B0">
        <w:rPr>
          <w:rFonts w:cs="IRNazli"/>
          <w:rtl/>
        </w:rPr>
        <w:t xml:space="preserve"> چاپ تحقیق شده. السیر</w:t>
      </w:r>
      <w:r w:rsidRPr="006311B0">
        <w:rPr>
          <w:rFonts w:cs="IRNazli" w:hint="cs"/>
          <w:rtl/>
        </w:rPr>
        <w:t>:</w:t>
      </w:r>
      <w:r w:rsidRPr="006311B0">
        <w:rPr>
          <w:rFonts w:cs="IRNazli"/>
          <w:rtl/>
        </w:rPr>
        <w:t xml:space="preserve"> 1/36، 37.</w:t>
      </w:r>
    </w:p>
  </w:footnote>
  <w:footnote w:id="118">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w:t>
      </w:r>
      <w:r w:rsidRPr="006311B0">
        <w:rPr>
          <w:rFonts w:cs="IRNazli" w:hint="cs"/>
          <w:rtl/>
        </w:rPr>
        <w:t>همان،</w:t>
      </w:r>
      <w:r w:rsidRPr="006311B0">
        <w:rPr>
          <w:rFonts w:cs="IRNazli"/>
          <w:rtl/>
        </w:rPr>
        <w:t xml:space="preserve"> 6/209.</w:t>
      </w:r>
    </w:p>
  </w:footnote>
  <w:footnote w:id="119">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فتح الباری</w:t>
      </w:r>
      <w:r w:rsidRPr="006311B0">
        <w:rPr>
          <w:rFonts w:cs="IRNazli" w:hint="cs"/>
          <w:rtl/>
        </w:rPr>
        <w:t>:</w:t>
      </w:r>
      <w:r w:rsidRPr="006311B0">
        <w:rPr>
          <w:rFonts w:cs="IRNazli"/>
          <w:rtl/>
        </w:rPr>
        <w:t xml:space="preserve"> 12/67.</w:t>
      </w:r>
    </w:p>
  </w:footnote>
  <w:footnote w:id="120">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تاریخ طبری: 4/476.</w:t>
      </w:r>
    </w:p>
  </w:footnote>
  <w:footnote w:id="121">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البدای</w:t>
      </w:r>
      <w:r w:rsidRPr="006311B0">
        <w:rPr>
          <w:rFonts w:cs="IRNazli" w:hint="cs"/>
          <w:rtl/>
        </w:rPr>
        <w:t>ة</w:t>
      </w:r>
      <w:r w:rsidRPr="006311B0">
        <w:rPr>
          <w:rFonts w:cs="IRNazli"/>
          <w:rtl/>
        </w:rPr>
        <w:t xml:space="preserve"> والنهای</w:t>
      </w:r>
      <w:r w:rsidRPr="006311B0">
        <w:rPr>
          <w:rFonts w:cs="IRNazli" w:hint="cs"/>
          <w:rtl/>
        </w:rPr>
        <w:t>ة:</w:t>
      </w:r>
      <w:r w:rsidRPr="006311B0">
        <w:rPr>
          <w:rFonts w:cs="IRNazli"/>
          <w:rtl/>
        </w:rPr>
        <w:t xml:space="preserve"> 8/15، 133.</w:t>
      </w:r>
    </w:p>
  </w:footnote>
  <w:footnote w:id="122">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ترمذی: رقم 2398 و گفته است این حدیث حسن صحیح است و ابن حبان و حاکم آن را صحیح دانسته‌اند، ولی ذهبی از آن سکوت کرده 1/41، و آلبانی آن را حسن دانسته است. المشکا</w:t>
      </w:r>
      <w:r w:rsidRPr="006311B0">
        <w:rPr>
          <w:rFonts w:cs="IRNazli" w:hint="cs"/>
          <w:rtl/>
        </w:rPr>
        <w:t>ة</w:t>
      </w:r>
      <w:r w:rsidRPr="006311B0">
        <w:rPr>
          <w:rFonts w:cs="IRNazli"/>
          <w:rtl/>
        </w:rPr>
        <w:t>: 1/492 از حدیث سعد و در کتاب الأحادیث الصحیح</w:t>
      </w:r>
      <w:r w:rsidRPr="006311B0">
        <w:rPr>
          <w:rFonts w:cs="IRNazli" w:hint="cs"/>
          <w:rtl/>
        </w:rPr>
        <w:t>ة</w:t>
      </w:r>
      <w:r w:rsidRPr="006311B0">
        <w:rPr>
          <w:rFonts w:cs="IRNazli"/>
          <w:rtl/>
        </w:rPr>
        <w:t xml:space="preserve"> آن را صحیح دانسته رقم (144)، و به شواهد آن نگاه کنید: 143، 145 و به کتاب الفتح 10/ 111 ـ 112 مراجعه نمائید.</w:t>
      </w:r>
    </w:p>
  </w:footnote>
  <w:footnote w:id="123">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برای توضیح بیشتر به کتاب: منهاج السن</w:t>
      </w:r>
      <w:r w:rsidRPr="006311B0">
        <w:rPr>
          <w:rFonts w:cs="IRNazli" w:hint="cs"/>
          <w:rtl/>
        </w:rPr>
        <w:t>ة:</w:t>
      </w:r>
      <w:r w:rsidRPr="006311B0">
        <w:rPr>
          <w:rFonts w:cs="IRNazli"/>
          <w:rtl/>
        </w:rPr>
        <w:t xml:space="preserve"> 6/205 </w:t>
      </w:r>
      <w:r w:rsidRPr="006311B0">
        <w:rPr>
          <w:rFonts w:cs="IRNazli" w:hint="cs"/>
          <w:rtl/>
        </w:rPr>
        <w:t>-</w:t>
      </w:r>
      <w:r w:rsidRPr="006311B0">
        <w:rPr>
          <w:rFonts w:cs="IRNazli"/>
          <w:rtl/>
        </w:rPr>
        <w:t xml:space="preserve"> 239 مراجعه نمائید که در آن به ده مورد از اسباب تکفیر گناه اشاره شده است.</w:t>
      </w:r>
    </w:p>
  </w:footnote>
  <w:footnote w:id="124">
    <w:p w:rsidR="00B23F08" w:rsidRPr="006311B0" w:rsidRDefault="00B23F08" w:rsidP="0076508E">
      <w:pPr>
        <w:pStyle w:val="a3"/>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نگا: شرح العقید</w:t>
      </w:r>
      <w:r w:rsidRPr="006311B0">
        <w:rPr>
          <w:rFonts w:cs="IRNazli" w:hint="cs"/>
          <w:rtl/>
        </w:rPr>
        <w:t>ة</w:t>
      </w:r>
      <w:r w:rsidRPr="006311B0">
        <w:rPr>
          <w:rFonts w:cs="IRNazli"/>
          <w:rtl/>
        </w:rPr>
        <w:t xml:space="preserve"> الواسطی</w:t>
      </w:r>
      <w:r w:rsidRPr="006311B0">
        <w:rPr>
          <w:rFonts w:cs="IRNazli" w:hint="cs"/>
          <w:rtl/>
        </w:rPr>
        <w:t>ة</w:t>
      </w:r>
      <w:r w:rsidRPr="006311B0">
        <w:rPr>
          <w:rFonts w:cs="IRNazli"/>
          <w:rtl/>
        </w:rPr>
        <w:t>، خلیل هراس: 164 – 167.</w:t>
      </w:r>
    </w:p>
  </w:footnote>
  <w:footnote w:id="125">
    <w:p w:rsidR="00B23F08" w:rsidRPr="006311B0" w:rsidRDefault="00B23F08" w:rsidP="0076508E">
      <w:pPr>
        <w:pStyle w:val="a3"/>
        <w:rPr>
          <w:rFonts w:cs="IRNazli"/>
          <w:rtl/>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سیر اعلام النبلاء: 10/93 در ترجمه شافعی.</w:t>
      </w:r>
    </w:p>
  </w:footnote>
  <w:footnote w:id="126">
    <w:p w:rsidR="00B23F08" w:rsidRPr="006311B0" w:rsidRDefault="00B23F08" w:rsidP="0076508E">
      <w:pPr>
        <w:pStyle w:val="a3"/>
        <w:spacing w:line="235" w:lineRule="auto"/>
        <w:rPr>
          <w:rFonts w:cs="IRNazli"/>
          <w:spacing w:val="-2"/>
          <w:rtl/>
        </w:rPr>
      </w:pPr>
      <w:r w:rsidRPr="006311B0">
        <w:rPr>
          <w:rStyle w:val="FootnoteReference"/>
          <w:rFonts w:ascii="IRLotus" w:eastAsia="SimSun" w:hAnsi="IRLotus" w:cs="IRNazli"/>
          <w:spacing w:val="-2"/>
          <w:sz w:val="24"/>
          <w:vertAlign w:val="baseline"/>
          <w:rtl/>
        </w:rPr>
        <w:footnoteRef/>
      </w:r>
      <w:r w:rsidRPr="006311B0">
        <w:rPr>
          <w:rFonts w:cs="IRNazli" w:hint="cs"/>
          <w:spacing w:val="-2"/>
          <w:rtl/>
        </w:rPr>
        <w:t>-</w:t>
      </w:r>
      <w:r w:rsidRPr="006311B0">
        <w:rPr>
          <w:rFonts w:cs="IRNazli"/>
          <w:spacing w:val="-2"/>
          <w:rtl/>
        </w:rPr>
        <w:t xml:space="preserve"> المستصفى: الغزالی 1/157، و براى توضیح بیشتر نگا: منهج النقد عند المحدثین: الأعظمی 23 ـ 29.</w:t>
      </w:r>
    </w:p>
  </w:footnote>
  <w:footnote w:id="127">
    <w:p w:rsidR="00B23F08" w:rsidRPr="006311B0" w:rsidRDefault="00B23F08" w:rsidP="00DF50A9">
      <w:pPr>
        <w:pStyle w:val="a3"/>
        <w:spacing w:line="235" w:lineRule="auto"/>
        <w:rPr>
          <w:rFonts w:cs="IRNazli"/>
        </w:rPr>
      </w:pPr>
      <w:r w:rsidRPr="006311B0">
        <w:rPr>
          <w:rStyle w:val="FootnoteReference"/>
          <w:rFonts w:ascii="IRLotus" w:eastAsia="SimSun" w:hAnsi="IRLotus" w:cs="IRNazli"/>
          <w:sz w:val="24"/>
          <w:vertAlign w:val="baseline"/>
        </w:rPr>
        <w:footnoteRef/>
      </w:r>
      <w:r w:rsidRPr="006311B0">
        <w:rPr>
          <w:rFonts w:cs="IRNazli" w:hint="cs"/>
          <w:rtl/>
        </w:rPr>
        <w:t>-</w:t>
      </w:r>
      <w:r w:rsidRPr="006311B0">
        <w:rPr>
          <w:rFonts w:cs="IRNazli"/>
          <w:rtl/>
        </w:rPr>
        <w:t xml:space="preserve"> صاحب مکس: کسی که بدون دلیل مالیات بر کالاهای مردم می</w:t>
      </w:r>
      <w:r w:rsidRPr="006311B0">
        <w:rPr>
          <w:rFonts w:cs="IRNazli" w:hint="cs"/>
          <w:rtl/>
        </w:rPr>
        <w:t>‌</w:t>
      </w:r>
      <w:r w:rsidRPr="006311B0">
        <w:rPr>
          <w:rFonts w:cs="IRNazli"/>
          <w:rtl/>
        </w:rPr>
        <w:t>گیرد و از کالاهای مردم غرامت می</w:t>
      </w:r>
      <w:r w:rsidRPr="006311B0">
        <w:rPr>
          <w:rFonts w:cs="IRNazli" w:hint="cs"/>
          <w:rtl/>
        </w:rPr>
        <w:t>‌</w:t>
      </w:r>
      <w:r w:rsidRPr="006311B0">
        <w:rPr>
          <w:rFonts w:cs="IRNazli"/>
          <w:rtl/>
        </w:rPr>
        <w:t>گیرد که این</w:t>
      </w:r>
      <w:r w:rsidRPr="006311B0">
        <w:rPr>
          <w:rFonts w:cs="IRNazli" w:hint="cs"/>
          <w:rtl/>
        </w:rPr>
        <w:t xml:space="preserve"> کار</w:t>
      </w:r>
      <w:r w:rsidRPr="006311B0">
        <w:rPr>
          <w:rFonts w:cs="IRNazli"/>
          <w:rtl/>
        </w:rPr>
        <w:t xml:space="preserve"> باعث بالارفتن قیمت کالا و فشار بر روی طبقه کم درآمد جامعه می</w:t>
      </w:r>
      <w:r w:rsidRPr="006311B0">
        <w:rPr>
          <w:rFonts w:cs="IRNazli" w:hint="cs"/>
          <w:rtl/>
        </w:rPr>
        <w:t>‌</w:t>
      </w:r>
      <w:r w:rsidRPr="006311B0">
        <w:rPr>
          <w:rFonts w:cs="IRNazli"/>
          <w:rtl/>
        </w:rPr>
        <w:t>شود و در</w:t>
      </w:r>
      <w:r w:rsidRPr="006311B0">
        <w:rPr>
          <w:rFonts w:cs="IRNazli" w:hint="cs"/>
          <w:rtl/>
        </w:rPr>
        <w:t xml:space="preserve"> </w:t>
      </w:r>
      <w:r w:rsidRPr="006311B0">
        <w:rPr>
          <w:rFonts w:cs="IRNazli"/>
          <w:rtl/>
        </w:rPr>
        <w:t>نهایت</w:t>
      </w:r>
      <w:r w:rsidRPr="006311B0">
        <w:rPr>
          <w:rFonts w:cs="IRNazli" w:hint="cs"/>
          <w:rtl/>
        </w:rPr>
        <w:t>،</w:t>
      </w:r>
      <w:r w:rsidRPr="006311B0">
        <w:rPr>
          <w:rFonts w:cs="IRNazli"/>
          <w:rtl/>
        </w:rPr>
        <w:t xml:space="preserve"> باعث گرانی کالا می</w:t>
      </w:r>
      <w:r w:rsidRPr="006311B0">
        <w:rPr>
          <w:rFonts w:cs="IRNazli" w:hint="cs"/>
          <w:rtl/>
        </w:rPr>
        <w:t>‌</w:t>
      </w:r>
      <w:r w:rsidRPr="006311B0">
        <w:rPr>
          <w:rFonts w:cs="IRNazli"/>
          <w:rtl/>
        </w:rPr>
        <w:t xml:space="preserve">شود که در اسلام از گناهان کبیره شمرده </w:t>
      </w:r>
      <w:r w:rsidRPr="006311B0">
        <w:rPr>
          <w:rFonts w:cs="IRNazli" w:hint="cs"/>
          <w:rtl/>
        </w:rPr>
        <w:t>شده</w:t>
      </w:r>
      <w:r w:rsidRPr="006311B0">
        <w:rPr>
          <w:rFonts w:cs="IRNazli"/>
          <w:rtl/>
        </w:rPr>
        <w:t xml:space="preserve"> و عقوبت بسیار سختی برای این کار در نظر گرفته شده است.</w:t>
      </w:r>
    </w:p>
  </w:footnote>
  <w:footnote w:id="128">
    <w:p w:rsidR="00B23F08" w:rsidRPr="006311B0" w:rsidRDefault="00B23F08" w:rsidP="0076508E">
      <w:pPr>
        <w:pStyle w:val="a3"/>
        <w:spacing w:line="235" w:lineRule="auto"/>
        <w:rPr>
          <w:rFonts w:cs="IRNazli"/>
        </w:rPr>
      </w:pPr>
      <w:r w:rsidRPr="006311B0">
        <w:rPr>
          <w:rStyle w:val="FootnoteReference"/>
          <w:rFonts w:ascii="IRLotus" w:eastAsia="SimSun" w:hAnsi="IRLotus" w:cs="IRNazli"/>
          <w:sz w:val="24"/>
          <w:vertAlign w:val="baseline"/>
          <w:rtl/>
        </w:rPr>
        <w:footnoteRef/>
      </w:r>
      <w:r w:rsidRPr="006311B0">
        <w:rPr>
          <w:rFonts w:cs="IRNazli" w:hint="cs"/>
          <w:rtl/>
        </w:rPr>
        <w:t>-</w:t>
      </w:r>
      <w:r w:rsidRPr="006311B0">
        <w:rPr>
          <w:rFonts w:cs="IRNazli"/>
          <w:rtl/>
        </w:rPr>
        <w:t xml:space="preserve"> الإمام</w:t>
      </w:r>
      <w:r w:rsidRPr="006311B0">
        <w:rPr>
          <w:rFonts w:cs="IRNazli" w:hint="cs"/>
          <w:rtl/>
        </w:rPr>
        <w:t>ة</w:t>
      </w:r>
      <w:r w:rsidRPr="006311B0">
        <w:rPr>
          <w:rFonts w:cs="IRNazli"/>
          <w:rtl/>
        </w:rPr>
        <w:t xml:space="preserve">، </w:t>
      </w:r>
      <w:r w:rsidRPr="006311B0">
        <w:rPr>
          <w:rFonts w:cs="IRNazli" w:hint="cs"/>
          <w:rtl/>
        </w:rPr>
        <w:t>أ</w:t>
      </w:r>
      <w:r w:rsidRPr="006311B0">
        <w:rPr>
          <w:rFonts w:cs="IRNazli"/>
          <w:rtl/>
        </w:rPr>
        <w:t>بی‌نعیم 340، 341. و</w:t>
      </w:r>
      <w:r w:rsidRPr="006311B0">
        <w:rPr>
          <w:rFonts w:cs="IRNazli" w:hint="cs"/>
          <w:rtl/>
        </w:rPr>
        <w:t xml:space="preserve"> </w:t>
      </w:r>
      <w:r w:rsidRPr="006311B0">
        <w:rPr>
          <w:rFonts w:cs="IRNazli"/>
          <w:rtl/>
        </w:rPr>
        <w:t>منهاج السن</w:t>
      </w:r>
      <w:r w:rsidRPr="006311B0">
        <w:rPr>
          <w:rFonts w:cs="IRNazli" w:hint="cs"/>
          <w:rtl/>
        </w:rPr>
        <w:t xml:space="preserve">ة: </w:t>
      </w:r>
      <w:r w:rsidRPr="006311B0">
        <w:rPr>
          <w:rFonts w:cs="IRNazli"/>
          <w:rtl/>
        </w:rPr>
        <w:t>6/207.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Pr="00D246E3" w:rsidRDefault="00B23F08" w:rsidP="00092A7E">
    <w:pPr>
      <w:tabs>
        <w:tab w:val="left" w:pos="1842"/>
        <w:tab w:val="right" w:pos="5386"/>
      </w:tabs>
      <w:spacing w:after="0" w:line="240" w:lineRule="auto"/>
      <w:ind w:left="284" w:right="284"/>
      <w:jc w:val="lowKashida"/>
      <w:rPr>
        <w:rtl/>
        <w:lang w:bidi="fa-IR"/>
      </w:rPr>
    </w:pPr>
    <w:r>
      <w:rPr>
        <w:rFonts w:ascii="B Compset" w:eastAsia="Times New Roman" w:hAnsi="B Compset" w:cs="B Zar"/>
        <w:noProof/>
        <w:sz w:val="30"/>
        <w:szCs w:val="30"/>
      </w:rPr>
      <mc:AlternateContent>
        <mc:Choice Requires="wps">
          <w:drawing>
            <wp:anchor distT="0" distB="0" distL="114300" distR="114300" simplePos="0" relativeHeight="251664384" behindDoc="0" locked="0" layoutInCell="1" allowOverlap="1" wp14:anchorId="3C888B69" wp14:editId="5D590087">
              <wp:simplePos x="0" y="0"/>
              <wp:positionH relativeFrom="column">
                <wp:posOffset>0</wp:posOffset>
              </wp:positionH>
              <wp:positionV relativeFrom="paragraph">
                <wp:posOffset>283210</wp:posOffset>
              </wp:positionV>
              <wp:extent cx="3600000" cy="0"/>
              <wp:effectExtent l="0" t="19050" r="63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7122"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pt" to="283.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" strokeweight="3pt">
              <v:stroke linestyle="thinThin"/>
            </v:line>
          </w:pict>
        </mc:Fallback>
      </mc:AlternateContent>
    </w:r>
    <w:r w:rsidRPr="000627EB">
      <w:rPr>
        <w:rFonts w:ascii="Times New Roman Bold" w:eastAsia="Times New Roman" w:hAnsi="Times New Roman Bold" w:cs="B Zar" w:hint="cs"/>
        <w:sz w:val="28"/>
        <w:szCs w:val="28"/>
        <w:rtl/>
        <w:lang w:bidi="fa-IR"/>
      </w:rPr>
      <w:fldChar w:fldCharType="begin"/>
    </w:r>
    <w:r w:rsidRPr="000627EB">
      <w:rPr>
        <w:rFonts w:ascii="Times New Roman Bold" w:eastAsia="Times New Roman" w:hAnsi="Times New Roman Bold" w:cs="B Zar" w:hint="cs"/>
        <w:sz w:val="28"/>
        <w:szCs w:val="28"/>
        <w:lang w:bidi="fa-IR"/>
      </w:rPr>
      <w:instrText xml:space="preserve"> PAGE </w:instrText>
    </w:r>
    <w:r w:rsidRPr="000627EB">
      <w:rPr>
        <w:rFonts w:ascii="Times New Roman Bold" w:eastAsia="Times New Roman" w:hAnsi="Times New Roman Bold" w:cs="B Zar" w:hint="cs"/>
        <w:sz w:val="28"/>
        <w:szCs w:val="28"/>
        <w:rtl/>
        <w:lang w:bidi="fa-IR"/>
      </w:rPr>
      <w:fldChar w:fldCharType="separate"/>
    </w:r>
    <w:r w:rsidR="006E1D54">
      <w:rPr>
        <w:rFonts w:ascii="Times New Roman Bold" w:eastAsia="Times New Roman" w:hAnsi="Times New Roman Bold" w:cs="B Zar"/>
        <w:noProof/>
        <w:sz w:val="28"/>
        <w:szCs w:val="28"/>
        <w:rtl/>
        <w:lang w:bidi="fa-IR"/>
      </w:rPr>
      <w:t>62</w:t>
    </w:r>
    <w:r w:rsidRPr="000627EB">
      <w:rPr>
        <w:rFonts w:ascii="Times New Roman Bold" w:eastAsia="Times New Roman" w:hAnsi="Times New Roman Bold" w:cs="B Zar" w:hint="cs"/>
        <w:sz w:val="28"/>
        <w:szCs w:val="28"/>
        <w:rtl/>
        <w:lang w:bidi="fa-IR"/>
      </w:rPr>
      <w:fldChar w:fldCharType="end"/>
    </w:r>
    <w:r w:rsidRPr="000627EB">
      <w:rPr>
        <w:rFonts w:ascii="Times New Roman Bold" w:eastAsia="Times New Roman" w:hAnsi="Times New Roman Bold" w:cs="B Zar" w:hint="cs"/>
        <w:sz w:val="28"/>
        <w:szCs w:val="28"/>
        <w:rtl/>
        <w:lang w:bidi="fa-IR"/>
      </w:rPr>
      <w:tab/>
    </w:r>
    <w:r w:rsidRPr="000627EB">
      <w:rPr>
        <w:rFonts w:ascii="Times New Roman Bold" w:eastAsia="Times New Roman" w:hAnsi="Times New Roman Bold" w:cs="B Zar" w:hint="cs"/>
        <w:sz w:val="28"/>
        <w:szCs w:val="28"/>
        <w:rtl/>
        <w:lang w:bidi="fa-IR"/>
      </w:rPr>
      <w:tab/>
    </w:r>
    <w:r w:rsidRPr="00D246E3">
      <w:rPr>
        <w:rFonts w:ascii="Times New Roman Bold" w:eastAsia="Times New Roman" w:hAnsi="Times New Roman Bold" w:cs="Nazli" w:hint="cs"/>
        <w:sz w:val="26"/>
        <w:szCs w:val="26"/>
        <w:rtl/>
        <w:lang w:bidi="fa-IR"/>
      </w:rPr>
      <w:t>ديدگاه</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اهل</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سنت</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در</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مورد</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اصحاب</w:t>
    </w:r>
    <w:r w:rsidRPr="00400502">
      <w:rPr>
        <w:rFonts w:cs="CTraditional Arabic"/>
        <w:sz w:val="28"/>
        <w:szCs w:val="26"/>
        <w:rtl/>
        <w:lang w:bidi="fa-IR"/>
      </w:rPr>
      <w:t>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Pr="00BF41C3" w:rsidRDefault="00B23F08" w:rsidP="00092A7E">
    <w:pPr>
      <w:tabs>
        <w:tab w:val="left" w:pos="3004"/>
        <w:tab w:val="right" w:pos="5386"/>
      </w:tabs>
      <w:spacing w:after="0" w:line="240" w:lineRule="auto"/>
      <w:ind w:left="284" w:right="284"/>
      <w:jc w:val="lowKashida"/>
      <w:rPr>
        <w:sz w:val="18"/>
        <w:szCs w:val="18"/>
        <w:rtl/>
        <w:lang w:bidi="fa-IR"/>
      </w:rPr>
    </w:pPr>
    <w:r w:rsidRPr="00D246E3">
      <w:rPr>
        <w:rFonts w:ascii="Times New Roman Bold" w:eastAsia="Times New Roman" w:hAnsi="Times New Roman Bold" w:cs="Nazli" w:hint="cs"/>
        <w:sz w:val="26"/>
        <w:szCs w:val="26"/>
        <w:rtl/>
        <w:lang w:bidi="fa-IR"/>
      </w:rPr>
      <w:t>ديدگاه</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اهل</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سنت</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در</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مورد</w:t>
    </w:r>
    <w:r w:rsidRPr="00D246E3">
      <w:rPr>
        <w:rFonts w:ascii="Times New Roman Bold" w:eastAsia="Times New Roman" w:hAnsi="Times New Roman Bold" w:cs="Nazli"/>
        <w:sz w:val="26"/>
        <w:szCs w:val="26"/>
        <w:rtl/>
        <w:lang w:bidi="fa-IR"/>
      </w:rPr>
      <w:t xml:space="preserve"> </w:t>
    </w:r>
    <w:r w:rsidRPr="00D246E3">
      <w:rPr>
        <w:rFonts w:ascii="Times New Roman Bold" w:eastAsia="Times New Roman" w:hAnsi="Times New Roman Bold" w:cs="Nazli" w:hint="cs"/>
        <w:sz w:val="26"/>
        <w:szCs w:val="26"/>
        <w:rtl/>
        <w:lang w:bidi="fa-IR"/>
      </w:rPr>
      <w:t>اصحاب</w:t>
    </w:r>
    <w:r w:rsidRPr="00400502">
      <w:rPr>
        <w:rFonts w:cs="CTraditional Arabic"/>
        <w:sz w:val="28"/>
        <w:szCs w:val="26"/>
        <w:rtl/>
        <w:lang w:bidi="fa-IR"/>
      </w:rPr>
      <w:t>ش</w:t>
    </w:r>
    <w:r>
      <w:rPr>
        <w:rFonts w:ascii="B Compset" w:eastAsia="Times New Roman" w:hAnsi="B Compset" w:cs="B Zar"/>
        <w:noProof/>
        <w:sz w:val="30"/>
        <w:szCs w:val="30"/>
      </w:rPr>
      <mc:AlternateContent>
        <mc:Choice Requires="wps">
          <w:drawing>
            <wp:anchor distT="0" distB="0" distL="114300" distR="114300" simplePos="0" relativeHeight="251662336" behindDoc="0" locked="0" layoutInCell="1" allowOverlap="1" wp14:anchorId="3A761C86" wp14:editId="60312695">
              <wp:simplePos x="0" y="0"/>
              <wp:positionH relativeFrom="column">
                <wp:posOffset>0</wp:posOffset>
              </wp:positionH>
              <wp:positionV relativeFrom="paragraph">
                <wp:posOffset>283210</wp:posOffset>
              </wp:positionV>
              <wp:extent cx="3600000" cy="0"/>
              <wp:effectExtent l="0" t="19050" r="6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F2D0E" id="Straight Connector 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pt" to="283.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" strokeweight="3pt">
              <v:stroke linestyle="thinThin"/>
            </v:line>
          </w:pict>
        </mc:Fallback>
      </mc:AlternateContent>
    </w:r>
    <w:r>
      <w:rPr>
        <w:rFonts w:cs="CTraditional Arabic" w:hint="cs"/>
        <w:sz w:val="28"/>
        <w:szCs w:val="26"/>
        <w:rtl/>
        <w:lang w:bidi="fa-IR"/>
      </w:rPr>
      <w:tab/>
    </w:r>
    <w:r w:rsidRPr="000627EB">
      <w:rPr>
        <w:rFonts w:ascii="Times New Roman Bold" w:eastAsia="Times New Roman" w:hAnsi="Times New Roman Bold" w:cs="B Zar" w:hint="cs"/>
        <w:sz w:val="28"/>
        <w:szCs w:val="28"/>
        <w:rtl/>
        <w:lang w:bidi="fa-IR"/>
      </w:rPr>
      <w:fldChar w:fldCharType="begin"/>
    </w:r>
    <w:r w:rsidRPr="000627EB">
      <w:rPr>
        <w:rFonts w:ascii="Times New Roman Bold" w:eastAsia="Times New Roman" w:hAnsi="Times New Roman Bold" w:cs="B Zar" w:hint="cs"/>
        <w:sz w:val="28"/>
        <w:szCs w:val="28"/>
        <w:lang w:bidi="fa-IR"/>
      </w:rPr>
      <w:instrText xml:space="preserve"> PAGE </w:instrText>
    </w:r>
    <w:r w:rsidRPr="000627EB">
      <w:rPr>
        <w:rFonts w:ascii="Times New Roman Bold" w:eastAsia="Times New Roman" w:hAnsi="Times New Roman Bold" w:cs="B Zar" w:hint="cs"/>
        <w:sz w:val="28"/>
        <w:szCs w:val="28"/>
        <w:rtl/>
        <w:lang w:bidi="fa-IR"/>
      </w:rPr>
      <w:fldChar w:fldCharType="separate"/>
    </w:r>
    <w:r w:rsidR="006E1D54">
      <w:rPr>
        <w:rFonts w:ascii="Times New Roman Bold" w:eastAsia="Times New Roman" w:hAnsi="Times New Roman Bold" w:cs="B Zar"/>
        <w:noProof/>
        <w:sz w:val="28"/>
        <w:szCs w:val="28"/>
        <w:rtl/>
        <w:lang w:bidi="fa-IR"/>
      </w:rPr>
      <w:t>63</w:t>
    </w:r>
    <w:r w:rsidRPr="000627EB">
      <w:rPr>
        <w:rFonts w:ascii="Times New Roman Bold" w:eastAsia="Times New Roman" w:hAnsi="Times New Roman Bold" w:cs="B Zar" w:hint="cs"/>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Default="00B23F08" w:rsidP="00B03627">
    <w:pPr>
      <w:pStyle w:val="Header"/>
      <w:rPr>
        <w:rtl/>
      </w:rPr>
    </w:pPr>
  </w:p>
  <w:p w:rsidR="00B23F08" w:rsidRDefault="00B23F08" w:rsidP="00B03627">
    <w:pPr>
      <w:pStyle w:val="Header"/>
      <w:rPr>
        <w:rtl/>
      </w:rPr>
    </w:pPr>
  </w:p>
  <w:p w:rsidR="00B23F08" w:rsidRDefault="00B23F08" w:rsidP="00B03627">
    <w:pPr>
      <w:pStyle w:val="Header"/>
      <w:rPr>
        <w:rtl/>
      </w:rPr>
    </w:pPr>
  </w:p>
  <w:p w:rsidR="00B23F08" w:rsidRPr="00B03627" w:rsidRDefault="00B23F08" w:rsidP="00B036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08" w:rsidRDefault="00B23F08">
    <w:pPr>
      <w:pStyle w:val="Header"/>
      <w:rPr>
        <w:rtl/>
      </w:rPr>
    </w:pPr>
  </w:p>
  <w:p w:rsidR="00B23F08" w:rsidRDefault="00B23F08">
    <w:pPr>
      <w:pStyle w:val="Header"/>
      <w:rPr>
        <w:rtl/>
      </w:rPr>
    </w:pPr>
  </w:p>
  <w:p w:rsidR="00B23F08" w:rsidRDefault="00B23F08">
    <w:pPr>
      <w:pStyle w:val="Header"/>
      <w:rPr>
        <w:rtl/>
      </w:rPr>
    </w:pPr>
  </w:p>
  <w:p w:rsidR="00B23F08" w:rsidRDefault="00B23F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94248"/>
    <w:multiLevelType w:val="singleLevel"/>
    <w:tmpl w:val="AC3043E6"/>
    <w:lvl w:ilvl="0">
      <w:numFmt w:val="chosung"/>
      <w:lvlText w:val="-"/>
      <w:lvlJc w:val="left"/>
      <w:pPr>
        <w:tabs>
          <w:tab w:val="num" w:pos="360"/>
        </w:tabs>
        <w:ind w:left="360" w:hanging="360"/>
      </w:pPr>
      <w:rPr>
        <w:rFonts w:hint="default"/>
      </w:rPr>
    </w:lvl>
  </w:abstractNum>
  <w:abstractNum w:abstractNumId="1">
    <w:nsid w:val="3D7D2531"/>
    <w:multiLevelType w:val="hybridMultilevel"/>
    <w:tmpl w:val="136697BA"/>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F95BA4"/>
    <w:multiLevelType w:val="hybridMultilevel"/>
    <w:tmpl w:val="FAE856D6"/>
    <w:lvl w:ilvl="0" w:tplc="2E18C65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4F03A0"/>
    <w:multiLevelType w:val="singleLevel"/>
    <w:tmpl w:val="A6D828D6"/>
    <w:lvl w:ilvl="0">
      <w:numFmt w:val="chosung"/>
      <w:lvlText w:val="-"/>
      <w:lvlJc w:val="left"/>
      <w:pPr>
        <w:tabs>
          <w:tab w:val="num" w:pos="360"/>
        </w:tabs>
        <w:ind w:left="360" w:hanging="360"/>
      </w:pPr>
      <w:rPr>
        <w:rFonts w:hint="default"/>
      </w:rPr>
    </w:lvl>
  </w:abstractNum>
  <w:abstractNum w:abstractNumId="4">
    <w:nsid w:val="6FDE6D53"/>
    <w:multiLevelType w:val="singleLevel"/>
    <w:tmpl w:val="AC3043E6"/>
    <w:lvl w:ilvl="0">
      <w:numFmt w:val="chosung"/>
      <w:lvlText w:val="-"/>
      <w:lvlJc w:val="left"/>
      <w:pPr>
        <w:tabs>
          <w:tab w:val="num" w:pos="360"/>
        </w:tabs>
        <w:ind w:left="360" w:hanging="360"/>
      </w:pPr>
      <w:rPr>
        <w:rFonts w:hint="default"/>
      </w:rPr>
    </w:lvl>
  </w:abstractNum>
  <w:abstractNum w:abstractNumId="5">
    <w:nsid w:val="7BA07749"/>
    <w:multiLevelType w:val="singleLevel"/>
    <w:tmpl w:val="AC3043E6"/>
    <w:lvl w:ilvl="0">
      <w:numFmt w:val="chosung"/>
      <w:lvlText w:val="-"/>
      <w:lvlJc w:val="left"/>
      <w:pPr>
        <w:tabs>
          <w:tab w:val="num" w:pos="360"/>
        </w:tabs>
        <w:ind w:left="360" w:hanging="360"/>
      </w:pPr>
      <w:rPr>
        <w:rFonts w:hint="default"/>
      </w:rPr>
    </w:lvl>
  </w:abstractNum>
  <w:abstractNum w:abstractNumId="6">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8E"/>
    <w:rsid w:val="0000679E"/>
    <w:rsid w:val="00033104"/>
    <w:rsid w:val="0004160E"/>
    <w:rsid w:val="000443A5"/>
    <w:rsid w:val="0004605C"/>
    <w:rsid w:val="00046D15"/>
    <w:rsid w:val="00053436"/>
    <w:rsid w:val="00053C2B"/>
    <w:rsid w:val="000550ED"/>
    <w:rsid w:val="000627EB"/>
    <w:rsid w:val="000715A4"/>
    <w:rsid w:val="00080D04"/>
    <w:rsid w:val="00086372"/>
    <w:rsid w:val="00087201"/>
    <w:rsid w:val="00092A7E"/>
    <w:rsid w:val="00093FCA"/>
    <w:rsid w:val="00095D11"/>
    <w:rsid w:val="000A1180"/>
    <w:rsid w:val="000A301E"/>
    <w:rsid w:val="000C76A8"/>
    <w:rsid w:val="00110E4D"/>
    <w:rsid w:val="00120E8F"/>
    <w:rsid w:val="00127370"/>
    <w:rsid w:val="00130265"/>
    <w:rsid w:val="00131CD5"/>
    <w:rsid w:val="00171A0E"/>
    <w:rsid w:val="001B5A08"/>
    <w:rsid w:val="001E57C9"/>
    <w:rsid w:val="00210023"/>
    <w:rsid w:val="002164C7"/>
    <w:rsid w:val="00217B43"/>
    <w:rsid w:val="00230AC3"/>
    <w:rsid w:val="00230F17"/>
    <w:rsid w:val="00241C15"/>
    <w:rsid w:val="00254F32"/>
    <w:rsid w:val="00255CB4"/>
    <w:rsid w:val="00266206"/>
    <w:rsid w:val="00274DD7"/>
    <w:rsid w:val="002D3957"/>
    <w:rsid w:val="002D685A"/>
    <w:rsid w:val="002E3651"/>
    <w:rsid w:val="002E5CD1"/>
    <w:rsid w:val="00304FBF"/>
    <w:rsid w:val="0031169A"/>
    <w:rsid w:val="00313A27"/>
    <w:rsid w:val="0031422E"/>
    <w:rsid w:val="00314E07"/>
    <w:rsid w:val="00351896"/>
    <w:rsid w:val="00352AE0"/>
    <w:rsid w:val="0035582D"/>
    <w:rsid w:val="00366A99"/>
    <w:rsid w:val="00367351"/>
    <w:rsid w:val="00371DC6"/>
    <w:rsid w:val="00391E63"/>
    <w:rsid w:val="003A254B"/>
    <w:rsid w:val="003C1E05"/>
    <w:rsid w:val="003E07DF"/>
    <w:rsid w:val="003F746F"/>
    <w:rsid w:val="00400502"/>
    <w:rsid w:val="0041610D"/>
    <w:rsid w:val="00425255"/>
    <w:rsid w:val="00444A7B"/>
    <w:rsid w:val="004551F7"/>
    <w:rsid w:val="004726A7"/>
    <w:rsid w:val="00480867"/>
    <w:rsid w:val="0048461B"/>
    <w:rsid w:val="004B3832"/>
    <w:rsid w:val="005165F0"/>
    <w:rsid w:val="0051762A"/>
    <w:rsid w:val="00520BB2"/>
    <w:rsid w:val="00521585"/>
    <w:rsid w:val="00523EB8"/>
    <w:rsid w:val="00527DFA"/>
    <w:rsid w:val="00530E29"/>
    <w:rsid w:val="00563A3E"/>
    <w:rsid w:val="00572E4C"/>
    <w:rsid w:val="005817B1"/>
    <w:rsid w:val="00586853"/>
    <w:rsid w:val="005928C7"/>
    <w:rsid w:val="005C740E"/>
    <w:rsid w:val="005E313A"/>
    <w:rsid w:val="00602196"/>
    <w:rsid w:val="00607D67"/>
    <w:rsid w:val="006311B0"/>
    <w:rsid w:val="006320F4"/>
    <w:rsid w:val="0063333E"/>
    <w:rsid w:val="0064681B"/>
    <w:rsid w:val="00661805"/>
    <w:rsid w:val="00670DE3"/>
    <w:rsid w:val="006A271D"/>
    <w:rsid w:val="006A54DE"/>
    <w:rsid w:val="006C3455"/>
    <w:rsid w:val="006C3AD3"/>
    <w:rsid w:val="006D0C26"/>
    <w:rsid w:val="006D559F"/>
    <w:rsid w:val="006D5E39"/>
    <w:rsid w:val="006D7D46"/>
    <w:rsid w:val="006E03E6"/>
    <w:rsid w:val="006E1D54"/>
    <w:rsid w:val="006F199C"/>
    <w:rsid w:val="006F5DD3"/>
    <w:rsid w:val="00701B88"/>
    <w:rsid w:val="007051BF"/>
    <w:rsid w:val="0071703A"/>
    <w:rsid w:val="007212E2"/>
    <w:rsid w:val="007232A4"/>
    <w:rsid w:val="00744052"/>
    <w:rsid w:val="007468B2"/>
    <w:rsid w:val="00761560"/>
    <w:rsid w:val="00762D13"/>
    <w:rsid w:val="0076508E"/>
    <w:rsid w:val="00771639"/>
    <w:rsid w:val="00771AC1"/>
    <w:rsid w:val="007771ED"/>
    <w:rsid w:val="0078465F"/>
    <w:rsid w:val="007866F0"/>
    <w:rsid w:val="0079144B"/>
    <w:rsid w:val="00792450"/>
    <w:rsid w:val="00794484"/>
    <w:rsid w:val="007A2E81"/>
    <w:rsid w:val="007C5E9D"/>
    <w:rsid w:val="007D178C"/>
    <w:rsid w:val="007E6E87"/>
    <w:rsid w:val="007F0A01"/>
    <w:rsid w:val="007F6FB3"/>
    <w:rsid w:val="00801473"/>
    <w:rsid w:val="00807EB6"/>
    <w:rsid w:val="008157E0"/>
    <w:rsid w:val="00825558"/>
    <w:rsid w:val="008334DB"/>
    <w:rsid w:val="00836C99"/>
    <w:rsid w:val="00841FB5"/>
    <w:rsid w:val="00843DBB"/>
    <w:rsid w:val="00855B13"/>
    <w:rsid w:val="00856251"/>
    <w:rsid w:val="00860C8F"/>
    <w:rsid w:val="008734E5"/>
    <w:rsid w:val="00882E42"/>
    <w:rsid w:val="00890FD1"/>
    <w:rsid w:val="008911CD"/>
    <w:rsid w:val="00891A4D"/>
    <w:rsid w:val="00891AB8"/>
    <w:rsid w:val="00891FB3"/>
    <w:rsid w:val="008A027B"/>
    <w:rsid w:val="008A147F"/>
    <w:rsid w:val="008A7B6A"/>
    <w:rsid w:val="008B0D46"/>
    <w:rsid w:val="008C47A3"/>
    <w:rsid w:val="008D7A17"/>
    <w:rsid w:val="008F30B6"/>
    <w:rsid w:val="008F32B2"/>
    <w:rsid w:val="00900433"/>
    <w:rsid w:val="00914442"/>
    <w:rsid w:val="009146A6"/>
    <w:rsid w:val="009268AC"/>
    <w:rsid w:val="00932C4F"/>
    <w:rsid w:val="0093408E"/>
    <w:rsid w:val="00977EDF"/>
    <w:rsid w:val="00982A33"/>
    <w:rsid w:val="009B157C"/>
    <w:rsid w:val="009B380A"/>
    <w:rsid w:val="009F5633"/>
    <w:rsid w:val="00A0288B"/>
    <w:rsid w:val="00A13BB6"/>
    <w:rsid w:val="00A21F86"/>
    <w:rsid w:val="00A3270D"/>
    <w:rsid w:val="00A73640"/>
    <w:rsid w:val="00A74214"/>
    <w:rsid w:val="00A92CD0"/>
    <w:rsid w:val="00A95384"/>
    <w:rsid w:val="00AA3867"/>
    <w:rsid w:val="00AB0709"/>
    <w:rsid w:val="00AB4582"/>
    <w:rsid w:val="00AC4F92"/>
    <w:rsid w:val="00AC60A5"/>
    <w:rsid w:val="00AD3E56"/>
    <w:rsid w:val="00AD4A9C"/>
    <w:rsid w:val="00AE4A36"/>
    <w:rsid w:val="00AE7563"/>
    <w:rsid w:val="00AF001E"/>
    <w:rsid w:val="00AF1207"/>
    <w:rsid w:val="00B03627"/>
    <w:rsid w:val="00B105DA"/>
    <w:rsid w:val="00B10F53"/>
    <w:rsid w:val="00B221E4"/>
    <w:rsid w:val="00B23F08"/>
    <w:rsid w:val="00B26109"/>
    <w:rsid w:val="00B4109E"/>
    <w:rsid w:val="00B43B24"/>
    <w:rsid w:val="00B4631F"/>
    <w:rsid w:val="00B46BB2"/>
    <w:rsid w:val="00B6046E"/>
    <w:rsid w:val="00B63193"/>
    <w:rsid w:val="00B72FBA"/>
    <w:rsid w:val="00B75034"/>
    <w:rsid w:val="00B77CF7"/>
    <w:rsid w:val="00B800EE"/>
    <w:rsid w:val="00B822D6"/>
    <w:rsid w:val="00B97F2A"/>
    <w:rsid w:val="00BA1E6B"/>
    <w:rsid w:val="00BB1C5B"/>
    <w:rsid w:val="00BB325B"/>
    <w:rsid w:val="00BB3D3E"/>
    <w:rsid w:val="00BB4B3E"/>
    <w:rsid w:val="00BB61FC"/>
    <w:rsid w:val="00BC24BD"/>
    <w:rsid w:val="00BC2A4C"/>
    <w:rsid w:val="00C00EFF"/>
    <w:rsid w:val="00C16424"/>
    <w:rsid w:val="00C16FC4"/>
    <w:rsid w:val="00C21626"/>
    <w:rsid w:val="00C36188"/>
    <w:rsid w:val="00C44315"/>
    <w:rsid w:val="00C50F9C"/>
    <w:rsid w:val="00C51A81"/>
    <w:rsid w:val="00C52A60"/>
    <w:rsid w:val="00C6172A"/>
    <w:rsid w:val="00C74EBD"/>
    <w:rsid w:val="00C964D8"/>
    <w:rsid w:val="00CA4FB8"/>
    <w:rsid w:val="00CB2BFB"/>
    <w:rsid w:val="00CB6EBF"/>
    <w:rsid w:val="00CC4617"/>
    <w:rsid w:val="00CC7479"/>
    <w:rsid w:val="00CD484D"/>
    <w:rsid w:val="00CD7D9C"/>
    <w:rsid w:val="00CF141B"/>
    <w:rsid w:val="00D01440"/>
    <w:rsid w:val="00D026A9"/>
    <w:rsid w:val="00D028BB"/>
    <w:rsid w:val="00D03749"/>
    <w:rsid w:val="00D0787B"/>
    <w:rsid w:val="00D123E6"/>
    <w:rsid w:val="00D14827"/>
    <w:rsid w:val="00D246E3"/>
    <w:rsid w:val="00D26AF4"/>
    <w:rsid w:val="00D30F2B"/>
    <w:rsid w:val="00D31FF3"/>
    <w:rsid w:val="00D412C2"/>
    <w:rsid w:val="00D5732B"/>
    <w:rsid w:val="00D60E5C"/>
    <w:rsid w:val="00D67278"/>
    <w:rsid w:val="00D7239D"/>
    <w:rsid w:val="00D73ED2"/>
    <w:rsid w:val="00D85D96"/>
    <w:rsid w:val="00D9713B"/>
    <w:rsid w:val="00DA18BA"/>
    <w:rsid w:val="00DE0618"/>
    <w:rsid w:val="00DE0F2E"/>
    <w:rsid w:val="00DF50A9"/>
    <w:rsid w:val="00E21A87"/>
    <w:rsid w:val="00E36109"/>
    <w:rsid w:val="00E3676C"/>
    <w:rsid w:val="00E705F0"/>
    <w:rsid w:val="00E76405"/>
    <w:rsid w:val="00E81B6C"/>
    <w:rsid w:val="00E95746"/>
    <w:rsid w:val="00EC6D2F"/>
    <w:rsid w:val="00ED3D50"/>
    <w:rsid w:val="00EF25EF"/>
    <w:rsid w:val="00F00FED"/>
    <w:rsid w:val="00F234C0"/>
    <w:rsid w:val="00F35A2D"/>
    <w:rsid w:val="00F400BC"/>
    <w:rsid w:val="00F4640A"/>
    <w:rsid w:val="00F64442"/>
    <w:rsid w:val="00F7093D"/>
    <w:rsid w:val="00F70CA7"/>
    <w:rsid w:val="00F8004E"/>
    <w:rsid w:val="00F943D6"/>
    <w:rsid w:val="00FA1C2F"/>
    <w:rsid w:val="00FA38CB"/>
    <w:rsid w:val="00FB053C"/>
    <w:rsid w:val="00FB141F"/>
    <w:rsid w:val="00FB18B2"/>
    <w:rsid w:val="00FD28E3"/>
    <w:rsid w:val="00FD7687"/>
    <w:rsid w:val="00FE0894"/>
    <w:rsid w:val="00FE20BC"/>
    <w:rsid w:val="00FF2CAB"/>
    <w:rsid w:val="00FF5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3D4788-7503-4554-9A5F-7F4CC1AF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8E"/>
    <w:pPr>
      <w:bidi/>
    </w:pPr>
  </w:style>
  <w:style w:type="paragraph" w:styleId="Heading1">
    <w:name w:val="heading 1"/>
    <w:basedOn w:val="Normal"/>
    <w:next w:val="Normal"/>
    <w:link w:val="Heading1Char"/>
    <w:rsid w:val="0076508E"/>
    <w:pPr>
      <w:keepNext/>
      <w:spacing w:after="0" w:line="240" w:lineRule="auto"/>
      <w:jc w:val="center"/>
      <w:outlineLvl w:val="0"/>
    </w:pPr>
    <w:rPr>
      <w:rFonts w:ascii="Times New Roman" w:eastAsia="Times New Roman" w:hAnsi="Times New Roman" w:cs="Traditional Arabic"/>
      <w:sz w:val="40"/>
      <w:szCs w:val="40"/>
    </w:rPr>
  </w:style>
  <w:style w:type="paragraph" w:styleId="Heading2">
    <w:name w:val="heading 2"/>
    <w:basedOn w:val="Normal"/>
    <w:next w:val="Normal"/>
    <w:link w:val="Heading2Char"/>
    <w:rsid w:val="0076508E"/>
    <w:pPr>
      <w:keepNext/>
      <w:spacing w:after="0" w:line="240" w:lineRule="auto"/>
      <w:jc w:val="lowKashida"/>
      <w:outlineLvl w:val="1"/>
    </w:pPr>
    <w:rPr>
      <w:rFonts w:ascii="SKR HEAD1" w:eastAsia="Times New Roman" w:hAnsi="SKR HEAD1" w:cs="Zar"/>
      <w:sz w:val="36"/>
      <w:szCs w:val="40"/>
    </w:rPr>
  </w:style>
  <w:style w:type="paragraph" w:styleId="Heading3">
    <w:name w:val="heading 3"/>
    <w:basedOn w:val="Normal"/>
    <w:next w:val="Normal"/>
    <w:link w:val="Heading3Char"/>
    <w:rsid w:val="0076508E"/>
    <w:pPr>
      <w:keepNext/>
      <w:spacing w:after="0" w:line="240" w:lineRule="auto"/>
      <w:jc w:val="center"/>
      <w:outlineLvl w:val="2"/>
    </w:pPr>
    <w:rPr>
      <w:rFonts w:ascii="SKR HEAD1" w:eastAsia="Times New Roman" w:hAnsi="SKR HEAD1" w:cs="Zar"/>
      <w:sz w:val="36"/>
      <w:szCs w:val="40"/>
    </w:rPr>
  </w:style>
  <w:style w:type="paragraph" w:styleId="Heading4">
    <w:name w:val="heading 4"/>
    <w:basedOn w:val="Normal"/>
    <w:next w:val="Normal"/>
    <w:link w:val="Heading4Char"/>
    <w:rsid w:val="0076508E"/>
    <w:pPr>
      <w:keepNext/>
      <w:spacing w:before="240" w:after="60" w:line="240" w:lineRule="auto"/>
      <w:outlineLvl w:val="3"/>
    </w:pPr>
    <w:rPr>
      <w:rFonts w:ascii="Times New Roman" w:eastAsia="Times New Roman" w:hAnsi="Times New Roman" w:cs="Times New Roman"/>
      <w:b/>
      <w:bCs/>
      <w:sz w:val="28"/>
      <w:szCs w:val="28"/>
    </w:rPr>
  </w:style>
  <w:style w:type="paragraph" w:styleId="Heading9">
    <w:name w:val="heading 9"/>
    <w:basedOn w:val="Normal"/>
    <w:next w:val="Normal"/>
    <w:link w:val="Heading9Char"/>
    <w:rsid w:val="0076508E"/>
    <w:pPr>
      <w:keepNext/>
      <w:widowControl w:val="0"/>
      <w:spacing w:after="0" w:line="320" w:lineRule="exact"/>
      <w:ind w:firstLine="340"/>
      <w:jc w:val="center"/>
      <w:outlineLvl w:val="8"/>
    </w:pPr>
    <w:rPr>
      <w:rFonts w:ascii="Times New Roman" w:eastAsia="Times New Roman" w:hAnsi="Times New Roman" w:cs="Tahoma"/>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08E"/>
    <w:rPr>
      <w:rFonts w:ascii="Times New Roman" w:eastAsia="Times New Roman" w:hAnsi="Times New Roman" w:cs="Traditional Arabic"/>
      <w:sz w:val="40"/>
      <w:szCs w:val="40"/>
    </w:rPr>
  </w:style>
  <w:style w:type="character" w:customStyle="1" w:styleId="Heading2Char">
    <w:name w:val="Heading 2 Char"/>
    <w:basedOn w:val="DefaultParagraphFont"/>
    <w:link w:val="Heading2"/>
    <w:rsid w:val="0076508E"/>
    <w:rPr>
      <w:rFonts w:ascii="SKR HEAD1" w:eastAsia="Times New Roman" w:hAnsi="SKR HEAD1" w:cs="Zar"/>
      <w:sz w:val="36"/>
      <w:szCs w:val="40"/>
    </w:rPr>
  </w:style>
  <w:style w:type="character" w:customStyle="1" w:styleId="Heading3Char">
    <w:name w:val="Heading 3 Char"/>
    <w:basedOn w:val="DefaultParagraphFont"/>
    <w:link w:val="Heading3"/>
    <w:rsid w:val="0076508E"/>
    <w:rPr>
      <w:rFonts w:ascii="SKR HEAD1" w:eastAsia="Times New Roman" w:hAnsi="SKR HEAD1" w:cs="Zar"/>
      <w:sz w:val="36"/>
      <w:szCs w:val="40"/>
    </w:rPr>
  </w:style>
  <w:style w:type="character" w:customStyle="1" w:styleId="Heading4Char">
    <w:name w:val="Heading 4 Char"/>
    <w:basedOn w:val="DefaultParagraphFont"/>
    <w:link w:val="Heading4"/>
    <w:rsid w:val="0076508E"/>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76508E"/>
    <w:rPr>
      <w:rFonts w:ascii="Times New Roman" w:eastAsia="Times New Roman" w:hAnsi="Times New Roman" w:cs="Tahoma"/>
      <w:sz w:val="20"/>
      <w:szCs w:val="28"/>
    </w:rPr>
  </w:style>
  <w:style w:type="numbering" w:customStyle="1" w:styleId="NoList1">
    <w:name w:val="No List1"/>
    <w:next w:val="NoList"/>
    <w:uiPriority w:val="99"/>
    <w:semiHidden/>
    <w:unhideWhenUsed/>
    <w:rsid w:val="0076508E"/>
  </w:style>
  <w:style w:type="paragraph" w:styleId="BodyText">
    <w:name w:val="Body Text"/>
    <w:basedOn w:val="Normal"/>
    <w:link w:val="BodyTextChar"/>
    <w:rsid w:val="0076508E"/>
    <w:pPr>
      <w:spacing w:after="0" w:line="240" w:lineRule="auto"/>
      <w:jc w:val="lowKashida"/>
    </w:pPr>
    <w:rPr>
      <w:rFonts w:ascii="SKR HEAD1" w:eastAsia="Times New Roman" w:hAnsi="SKR HEAD1" w:cs="Traditional Arabic"/>
      <w:sz w:val="36"/>
      <w:szCs w:val="40"/>
    </w:rPr>
  </w:style>
  <w:style w:type="character" w:customStyle="1" w:styleId="BodyTextChar">
    <w:name w:val="Body Text Char"/>
    <w:basedOn w:val="DefaultParagraphFont"/>
    <w:link w:val="BodyText"/>
    <w:rsid w:val="0076508E"/>
    <w:rPr>
      <w:rFonts w:ascii="SKR HEAD1" w:eastAsia="Times New Roman" w:hAnsi="SKR HEAD1" w:cs="Traditional Arabic"/>
      <w:sz w:val="36"/>
      <w:szCs w:val="40"/>
    </w:rPr>
  </w:style>
  <w:style w:type="paragraph" w:styleId="PlainText">
    <w:name w:val="Plain Text"/>
    <w:basedOn w:val="Normal"/>
    <w:link w:val="PlainTextChar"/>
    <w:rsid w:val="0076508E"/>
    <w:pPr>
      <w:spacing w:after="0" w:line="240" w:lineRule="auto"/>
    </w:pPr>
    <w:rPr>
      <w:rFonts w:ascii="Courier New" w:eastAsia="Times New Roman" w:hAnsi="Courier New" w:cs="Traditional Arabic"/>
      <w:sz w:val="20"/>
      <w:szCs w:val="20"/>
      <w:lang w:eastAsia="zh-CN"/>
    </w:rPr>
  </w:style>
  <w:style w:type="character" w:customStyle="1" w:styleId="PlainTextChar">
    <w:name w:val="Plain Text Char"/>
    <w:basedOn w:val="DefaultParagraphFont"/>
    <w:link w:val="PlainText"/>
    <w:rsid w:val="0076508E"/>
    <w:rPr>
      <w:rFonts w:ascii="Courier New" w:eastAsia="Times New Roman" w:hAnsi="Courier New" w:cs="Traditional Arabic"/>
      <w:sz w:val="20"/>
      <w:szCs w:val="20"/>
      <w:lang w:eastAsia="zh-CN"/>
    </w:rPr>
  </w:style>
  <w:style w:type="paragraph" w:styleId="BodyText2">
    <w:name w:val="Body Text 2"/>
    <w:basedOn w:val="Normal"/>
    <w:link w:val="BodyText2Char"/>
    <w:rsid w:val="0076508E"/>
    <w:pPr>
      <w:spacing w:after="0" w:line="240" w:lineRule="auto"/>
      <w:jc w:val="lowKashida"/>
    </w:pPr>
    <w:rPr>
      <w:rFonts w:ascii="Msh Quraan1" w:eastAsia="MS Mincho" w:hAnsi="Msh Quraan1" w:cs="Zar"/>
      <w:color w:val="000000"/>
      <w:sz w:val="16"/>
      <w:szCs w:val="40"/>
    </w:rPr>
  </w:style>
  <w:style w:type="character" w:customStyle="1" w:styleId="BodyText2Char">
    <w:name w:val="Body Text 2 Char"/>
    <w:basedOn w:val="DefaultParagraphFont"/>
    <w:link w:val="BodyText2"/>
    <w:rsid w:val="0076508E"/>
    <w:rPr>
      <w:rFonts w:ascii="Msh Quraan1" w:eastAsia="MS Mincho" w:hAnsi="Msh Quraan1" w:cs="Zar"/>
      <w:color w:val="000000"/>
      <w:sz w:val="16"/>
      <w:szCs w:val="40"/>
    </w:rPr>
  </w:style>
  <w:style w:type="paragraph" w:styleId="BodyText3">
    <w:name w:val="Body Text 3"/>
    <w:basedOn w:val="Normal"/>
    <w:link w:val="BodyText3Char"/>
    <w:rsid w:val="0076508E"/>
    <w:pPr>
      <w:spacing w:after="0" w:line="240" w:lineRule="auto"/>
      <w:jc w:val="lowKashida"/>
    </w:pPr>
    <w:rPr>
      <w:rFonts w:ascii="SKR HEAD1" w:eastAsia="Times New Roman" w:hAnsi="SKR HEAD1" w:cs="Zar"/>
      <w:sz w:val="28"/>
      <w:szCs w:val="40"/>
    </w:rPr>
  </w:style>
  <w:style w:type="character" w:customStyle="1" w:styleId="BodyText3Char">
    <w:name w:val="Body Text 3 Char"/>
    <w:basedOn w:val="DefaultParagraphFont"/>
    <w:link w:val="BodyText3"/>
    <w:rsid w:val="0076508E"/>
    <w:rPr>
      <w:rFonts w:ascii="SKR HEAD1" w:eastAsia="Times New Roman" w:hAnsi="SKR HEAD1" w:cs="Zar"/>
      <w:sz w:val="28"/>
      <w:szCs w:val="40"/>
    </w:rPr>
  </w:style>
  <w:style w:type="paragraph" w:styleId="Header">
    <w:name w:val="header"/>
    <w:basedOn w:val="Normal"/>
    <w:link w:val="HeaderChar"/>
    <w:uiPriority w:val="99"/>
    <w:rsid w:val="0076508E"/>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76508E"/>
    <w:rPr>
      <w:rFonts w:ascii="Times New Roman" w:eastAsia="Times New Roman" w:hAnsi="Times New Roman" w:cs="Traditional Arabic"/>
      <w:sz w:val="20"/>
      <w:szCs w:val="20"/>
    </w:rPr>
  </w:style>
  <w:style w:type="paragraph" w:styleId="Footer">
    <w:name w:val="footer"/>
    <w:basedOn w:val="Normal"/>
    <w:link w:val="FooterChar"/>
    <w:uiPriority w:val="99"/>
    <w:rsid w:val="0076508E"/>
    <w:pPr>
      <w:tabs>
        <w:tab w:val="center" w:pos="4153"/>
        <w:tab w:val="right" w:pos="8306"/>
      </w:tabs>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uiPriority w:val="99"/>
    <w:rsid w:val="0076508E"/>
    <w:rPr>
      <w:rFonts w:ascii="Times New Roman" w:eastAsia="Times New Roman" w:hAnsi="Times New Roman" w:cs="Traditional Arabic"/>
      <w:sz w:val="20"/>
      <w:szCs w:val="20"/>
    </w:rPr>
  </w:style>
  <w:style w:type="character" w:styleId="PageNumber">
    <w:name w:val="page number"/>
    <w:basedOn w:val="DefaultParagraphFont"/>
    <w:rsid w:val="0076508E"/>
  </w:style>
  <w:style w:type="character" w:styleId="Strong">
    <w:name w:val="Strong"/>
    <w:basedOn w:val="DefaultParagraphFont"/>
    <w:rsid w:val="0076508E"/>
    <w:rPr>
      <w:b/>
      <w:bCs/>
    </w:rPr>
  </w:style>
  <w:style w:type="table" w:styleId="TableGrid">
    <w:name w:val="Table Grid"/>
    <w:basedOn w:val="TableNormal"/>
    <w:rsid w:val="0076508E"/>
    <w:pPr>
      <w:bidi/>
      <w:spacing w:after="0" w:line="240" w:lineRule="auto"/>
    </w:pPr>
    <w:rPr>
      <w:rFonts w:ascii="Times New Roman" w:eastAsia="Times New Roman" w:hAnsi="Times New Roman" w:cs="Traditional Arabic"/>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76508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508E"/>
    <w:rPr>
      <w:rFonts w:ascii="Tahoma" w:eastAsia="Times New Roman" w:hAnsi="Tahoma" w:cs="Tahoma"/>
      <w:sz w:val="16"/>
      <w:szCs w:val="16"/>
    </w:rPr>
  </w:style>
  <w:style w:type="paragraph" w:customStyle="1" w:styleId="StyleComplexBLotus12ptJustifiedFirstline05cm">
    <w:name w:val="Style (Complex) B Lotus 12 pt Justified First line:  0.5 cm"/>
    <w:basedOn w:val="Normal"/>
    <w:rsid w:val="0076508E"/>
    <w:pPr>
      <w:spacing w:after="0" w:line="192" w:lineRule="auto"/>
      <w:ind w:firstLine="284"/>
      <w:jc w:val="both"/>
    </w:pPr>
    <w:rPr>
      <w:rFonts w:ascii="B Badr" w:eastAsia="B Badr" w:hAnsi="B Badr" w:cs="B Badr"/>
      <w:sz w:val="24"/>
      <w:szCs w:val="24"/>
    </w:rPr>
  </w:style>
  <w:style w:type="paragraph" w:styleId="FootnoteText">
    <w:name w:val="footnote text"/>
    <w:basedOn w:val="Normal"/>
    <w:link w:val="FootnoteTextChar"/>
    <w:semiHidden/>
    <w:rsid w:val="0076508E"/>
    <w:pPr>
      <w:spacing w:after="0" w:line="240" w:lineRule="auto"/>
    </w:pPr>
    <w:rPr>
      <w:rFonts w:ascii="Times New Roman" w:eastAsia="SimSun" w:hAnsi="Times New Roman" w:cs="Traditional Arabic"/>
      <w:sz w:val="20"/>
      <w:szCs w:val="20"/>
    </w:rPr>
  </w:style>
  <w:style w:type="character" w:customStyle="1" w:styleId="FootnoteTextChar">
    <w:name w:val="Footnote Text Char"/>
    <w:basedOn w:val="DefaultParagraphFont"/>
    <w:link w:val="FootnoteText"/>
    <w:semiHidden/>
    <w:rsid w:val="0076508E"/>
    <w:rPr>
      <w:rFonts w:ascii="Times New Roman" w:eastAsia="SimSun" w:hAnsi="Times New Roman" w:cs="Traditional Arabic"/>
      <w:sz w:val="20"/>
      <w:szCs w:val="20"/>
    </w:rPr>
  </w:style>
  <w:style w:type="character" w:styleId="FootnoteReference">
    <w:name w:val="footnote reference"/>
    <w:basedOn w:val="DefaultParagraphFont"/>
    <w:semiHidden/>
    <w:rsid w:val="0076508E"/>
    <w:rPr>
      <w:rFonts w:ascii="B Lotus" w:hAnsi="B Lotus"/>
      <w:sz w:val="22"/>
      <w:vertAlign w:val="superscript"/>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76508E"/>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basedOn w:val="DefaultParagraphFont"/>
    <w:link w:val="StyleComplexBLotus12ptJustifiedFirstline05cmCharCharChar"/>
    <w:rsid w:val="0076508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
    <w:rsid w:val="0076508E"/>
    <w:rPr>
      <w:rFonts w:ascii="B Badr" w:eastAsia="B Badr" w:hAnsi="B Badr" w:cs="B Mitra"/>
      <w:b/>
      <w:bCs/>
      <w:sz w:val="24"/>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76508E"/>
    <w:pPr>
      <w:tabs>
        <w:tab w:val="num" w:pos="360"/>
        <w:tab w:val="right" w:pos="582"/>
        <w:tab w:val="num" w:pos="644"/>
      </w:tabs>
      <w:spacing w:line="240" w:lineRule="auto"/>
    </w:pPr>
    <w:rPr>
      <w:rFonts w:cs="B Mitra"/>
      <w:b/>
      <w:bCs/>
      <w:szCs w:val="28"/>
    </w:rPr>
  </w:style>
  <w:style w:type="paragraph" w:customStyle="1" w:styleId="StyleComplexBLotus12ptJustifiedFirstline05cmCharChar">
    <w:name w:val="Style (Complex) B Lotus 12 pt Justified First line:  0.5 cm Char Char"/>
    <w:basedOn w:val="Normal"/>
    <w:rsid w:val="0076508E"/>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76508E"/>
    <w:pPr>
      <w:spacing w:after="0"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76508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76508E"/>
    <w:pPr>
      <w:spacing w:after="0"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76508E"/>
    <w:pPr>
      <w:spacing w:after="0" w:line="192" w:lineRule="auto"/>
      <w:ind w:firstLine="284"/>
      <w:jc w:val="both"/>
    </w:pPr>
    <w:rPr>
      <w:rFonts w:ascii="B Badr" w:eastAsia="B Badr" w:hAnsi="B Badr" w:cs="B Badr"/>
      <w:sz w:val="24"/>
      <w:szCs w:val="24"/>
    </w:rPr>
  </w:style>
  <w:style w:type="character" w:customStyle="1" w:styleId="ayatext">
    <w:name w:val="ayatext"/>
    <w:basedOn w:val="DefaultParagraphFont"/>
    <w:rsid w:val="0076508E"/>
  </w:style>
  <w:style w:type="paragraph" w:styleId="ListParagraph">
    <w:name w:val="List Paragraph"/>
    <w:basedOn w:val="Normal"/>
    <w:uiPriority w:val="34"/>
    <w:qFormat/>
    <w:rsid w:val="0076508E"/>
    <w:pPr>
      <w:spacing w:after="0" w:line="240" w:lineRule="auto"/>
      <w:ind w:left="720"/>
      <w:contextualSpacing/>
    </w:pPr>
    <w:rPr>
      <w:rFonts w:ascii="Times New Roman" w:eastAsia="Times New Roman" w:hAnsi="Times New Roman" w:cs="Traditional Arabic"/>
      <w:sz w:val="20"/>
      <w:szCs w:val="20"/>
    </w:rPr>
  </w:style>
  <w:style w:type="paragraph" w:customStyle="1" w:styleId="a">
    <w:name w:val="تیتر اول"/>
    <w:basedOn w:val="Normal"/>
    <w:link w:val="Char"/>
    <w:qFormat/>
    <w:rsid w:val="0076508E"/>
    <w:pPr>
      <w:spacing w:before="360" w:after="360" w:line="240" w:lineRule="auto"/>
      <w:jc w:val="center"/>
      <w:outlineLvl w:val="0"/>
    </w:pPr>
    <w:rPr>
      <w:rFonts w:ascii="B Yagut" w:eastAsia="Times New Roman" w:hAnsi="B Yagut" w:cs="B Yagut"/>
      <w:b/>
      <w:bCs/>
      <w:noProof/>
      <w:color w:val="000000"/>
      <w:sz w:val="32"/>
      <w:szCs w:val="32"/>
      <w:lang w:bidi="fa-IR"/>
    </w:rPr>
  </w:style>
  <w:style w:type="paragraph" w:customStyle="1" w:styleId="a0">
    <w:name w:val="تیتر دوم"/>
    <w:basedOn w:val="Normal"/>
    <w:link w:val="Char0"/>
    <w:qFormat/>
    <w:rsid w:val="0076508E"/>
    <w:pPr>
      <w:spacing w:before="240" w:after="0" w:line="223" w:lineRule="auto"/>
      <w:jc w:val="lowKashida"/>
      <w:outlineLvl w:val="1"/>
    </w:pPr>
    <w:rPr>
      <w:rFonts w:ascii="B Zar" w:eastAsia="Times New Roman" w:hAnsi="B Zar" w:cs="B Zar"/>
      <w:b/>
      <w:bCs/>
      <w:sz w:val="24"/>
      <w:szCs w:val="24"/>
      <w:lang w:bidi="fa-IR"/>
    </w:rPr>
  </w:style>
  <w:style w:type="character" w:customStyle="1" w:styleId="Char">
    <w:name w:val="تیتر اول Char"/>
    <w:basedOn w:val="DefaultParagraphFont"/>
    <w:link w:val="a"/>
    <w:rsid w:val="0076508E"/>
    <w:rPr>
      <w:rFonts w:ascii="B Yagut" w:eastAsia="Times New Roman" w:hAnsi="B Yagut" w:cs="B Yagut"/>
      <w:b/>
      <w:bCs/>
      <w:noProof/>
      <w:color w:val="000000"/>
      <w:sz w:val="32"/>
      <w:szCs w:val="32"/>
      <w:lang w:bidi="fa-IR"/>
    </w:rPr>
  </w:style>
  <w:style w:type="paragraph" w:customStyle="1" w:styleId="a1">
    <w:name w:val="آیه"/>
    <w:basedOn w:val="Normal"/>
    <w:link w:val="Char1"/>
    <w:rsid w:val="0076508E"/>
    <w:pPr>
      <w:spacing w:after="0" w:line="223" w:lineRule="auto"/>
      <w:ind w:firstLine="284"/>
      <w:jc w:val="lowKashida"/>
    </w:pPr>
    <w:rPr>
      <w:rFonts w:ascii="Lotus Linotype" w:eastAsia="Times New Roman" w:hAnsi="Lotus Linotype" w:cs="B Lotus"/>
      <w:sz w:val="26"/>
      <w:szCs w:val="26"/>
      <w:lang w:bidi="fa-IR"/>
    </w:rPr>
  </w:style>
  <w:style w:type="character" w:customStyle="1" w:styleId="Char0">
    <w:name w:val="تیتر دوم Char"/>
    <w:basedOn w:val="DefaultParagraphFont"/>
    <w:link w:val="a0"/>
    <w:rsid w:val="0076508E"/>
    <w:rPr>
      <w:rFonts w:ascii="B Zar" w:eastAsia="Times New Roman" w:hAnsi="B Zar" w:cs="B Zar"/>
      <w:b/>
      <w:bCs/>
      <w:sz w:val="24"/>
      <w:szCs w:val="24"/>
      <w:lang w:bidi="fa-IR"/>
    </w:rPr>
  </w:style>
  <w:style w:type="character" w:customStyle="1" w:styleId="Hyperlink1">
    <w:name w:val="Hyperlink1"/>
    <w:basedOn w:val="DefaultParagraphFont"/>
    <w:uiPriority w:val="99"/>
    <w:unhideWhenUsed/>
    <w:rsid w:val="0076508E"/>
    <w:rPr>
      <w:color w:val="0000FF"/>
      <w:u w:val="single"/>
    </w:rPr>
  </w:style>
  <w:style w:type="character" w:customStyle="1" w:styleId="Char1">
    <w:name w:val="آیه Char"/>
    <w:basedOn w:val="DefaultParagraphFont"/>
    <w:link w:val="a1"/>
    <w:rsid w:val="0076508E"/>
    <w:rPr>
      <w:rFonts w:ascii="Lotus Linotype" w:eastAsia="Times New Roman" w:hAnsi="Lotus Linotype" w:cs="B Lotus"/>
      <w:sz w:val="26"/>
      <w:szCs w:val="26"/>
      <w:lang w:bidi="fa-IR"/>
    </w:rPr>
  </w:style>
  <w:style w:type="paragraph" w:styleId="TOC1">
    <w:name w:val="toc 1"/>
    <w:basedOn w:val="Normal"/>
    <w:next w:val="Normal"/>
    <w:uiPriority w:val="39"/>
    <w:unhideWhenUsed/>
    <w:qFormat/>
    <w:rsid w:val="00F64442"/>
    <w:pPr>
      <w:spacing w:before="120" w:after="0" w:line="240" w:lineRule="auto"/>
    </w:pPr>
    <w:rPr>
      <w:rFonts w:ascii="Times New Roman" w:eastAsia="Times New Roman" w:hAnsi="Times New Roman" w:cs="B Lotus"/>
      <w:bCs/>
      <w:sz w:val="20"/>
      <w:szCs w:val="28"/>
    </w:rPr>
  </w:style>
  <w:style w:type="paragraph" w:styleId="TOC2">
    <w:name w:val="toc 2"/>
    <w:basedOn w:val="Normal"/>
    <w:next w:val="Normal"/>
    <w:uiPriority w:val="39"/>
    <w:unhideWhenUsed/>
    <w:qFormat/>
    <w:rsid w:val="00982A33"/>
    <w:pPr>
      <w:spacing w:after="0" w:line="240" w:lineRule="auto"/>
      <w:ind w:left="284"/>
    </w:pPr>
    <w:rPr>
      <w:rFonts w:ascii="Times New Roman" w:eastAsia="Times New Roman" w:hAnsi="Times New Roman" w:cs="B Lotus"/>
      <w:sz w:val="20"/>
      <w:szCs w:val="28"/>
    </w:rPr>
  </w:style>
  <w:style w:type="paragraph" w:customStyle="1" w:styleId="a2">
    <w:name w:val="متن کتاب"/>
    <w:basedOn w:val="Normal"/>
    <w:link w:val="Char2"/>
    <w:qFormat/>
    <w:rsid w:val="0076508E"/>
    <w:pPr>
      <w:spacing w:after="0" w:line="240" w:lineRule="auto"/>
      <w:ind w:firstLine="284"/>
      <w:jc w:val="both"/>
    </w:pPr>
    <w:rPr>
      <w:rFonts w:ascii="IRLotus" w:eastAsia="Times New Roman" w:hAnsi="IRLotus" w:cs="IRLotus"/>
      <w:sz w:val="28"/>
      <w:szCs w:val="28"/>
      <w:lang w:bidi="fa-IR"/>
    </w:rPr>
  </w:style>
  <w:style w:type="paragraph" w:customStyle="1" w:styleId="a3">
    <w:name w:val="پاورقی کتاب"/>
    <w:basedOn w:val="Normal"/>
    <w:link w:val="Char3"/>
    <w:qFormat/>
    <w:rsid w:val="0076508E"/>
    <w:pPr>
      <w:tabs>
        <w:tab w:val="right" w:pos="7371"/>
      </w:tabs>
      <w:spacing w:after="0" w:line="240" w:lineRule="auto"/>
      <w:ind w:left="284" w:hanging="284"/>
      <w:jc w:val="both"/>
    </w:pPr>
    <w:rPr>
      <w:rFonts w:ascii="IRLotus" w:eastAsia="Times New Roman" w:hAnsi="IRLotus" w:cs="IRLotus"/>
      <w:sz w:val="24"/>
      <w:szCs w:val="24"/>
      <w:lang w:bidi="fa-IR"/>
    </w:rPr>
  </w:style>
  <w:style w:type="character" w:customStyle="1" w:styleId="Char2">
    <w:name w:val="متن کتاب Char"/>
    <w:basedOn w:val="DefaultParagraphFont"/>
    <w:link w:val="a2"/>
    <w:rsid w:val="0076508E"/>
    <w:rPr>
      <w:rFonts w:ascii="IRLotus" w:eastAsia="Times New Roman" w:hAnsi="IRLotus" w:cs="IRLotus"/>
      <w:sz w:val="28"/>
      <w:szCs w:val="28"/>
      <w:lang w:bidi="fa-IR"/>
    </w:rPr>
  </w:style>
  <w:style w:type="paragraph" w:customStyle="1" w:styleId="a4">
    <w:name w:val="ترجمه آیات"/>
    <w:basedOn w:val="Normal"/>
    <w:link w:val="Char4"/>
    <w:qFormat/>
    <w:rsid w:val="0076508E"/>
    <w:pPr>
      <w:spacing w:after="0" w:line="240" w:lineRule="auto"/>
      <w:ind w:left="567"/>
      <w:jc w:val="both"/>
    </w:pPr>
    <w:rPr>
      <w:rFonts w:ascii="IRLotus" w:eastAsia="Times New Roman" w:hAnsi="IRLotus" w:cs="IRLotus"/>
      <w:sz w:val="26"/>
      <w:szCs w:val="26"/>
      <w:lang w:bidi="fa-IR"/>
    </w:rPr>
  </w:style>
  <w:style w:type="character" w:customStyle="1" w:styleId="Char3">
    <w:name w:val="پاورقی کتاب Char"/>
    <w:basedOn w:val="DefaultParagraphFont"/>
    <w:link w:val="a3"/>
    <w:rsid w:val="0076508E"/>
    <w:rPr>
      <w:rFonts w:ascii="IRLotus" w:eastAsia="Times New Roman" w:hAnsi="IRLotus" w:cs="IRLotus"/>
      <w:sz w:val="24"/>
      <w:szCs w:val="24"/>
      <w:lang w:bidi="fa-IR"/>
    </w:rPr>
  </w:style>
  <w:style w:type="paragraph" w:customStyle="1" w:styleId="a5">
    <w:name w:val="آدرس آیات"/>
    <w:basedOn w:val="Normal"/>
    <w:link w:val="Char5"/>
    <w:qFormat/>
    <w:rsid w:val="0076508E"/>
    <w:pPr>
      <w:spacing w:after="0" w:line="240" w:lineRule="auto"/>
      <w:ind w:firstLine="284"/>
      <w:jc w:val="both"/>
    </w:pPr>
    <w:rPr>
      <w:rFonts w:ascii="IRLotus" w:eastAsia="Times New Roman" w:hAnsi="IRLotus" w:cs="IRLotus"/>
      <w:sz w:val="24"/>
      <w:szCs w:val="24"/>
      <w:lang w:bidi="fa-IR"/>
    </w:rPr>
  </w:style>
  <w:style w:type="character" w:customStyle="1" w:styleId="Char4">
    <w:name w:val="ترجمه آیات Char"/>
    <w:basedOn w:val="DefaultParagraphFont"/>
    <w:link w:val="a4"/>
    <w:rsid w:val="0076508E"/>
    <w:rPr>
      <w:rFonts w:ascii="IRLotus" w:eastAsia="Times New Roman" w:hAnsi="IRLotus" w:cs="IRLotus"/>
      <w:sz w:val="26"/>
      <w:szCs w:val="26"/>
      <w:lang w:bidi="fa-IR"/>
    </w:rPr>
  </w:style>
  <w:style w:type="paragraph" w:customStyle="1" w:styleId="a6">
    <w:name w:val="متن عربی"/>
    <w:basedOn w:val="Normal"/>
    <w:link w:val="Char6"/>
    <w:rsid w:val="0076508E"/>
    <w:pPr>
      <w:spacing w:after="0" w:line="240" w:lineRule="auto"/>
      <w:ind w:firstLine="284"/>
      <w:jc w:val="both"/>
    </w:pPr>
    <w:rPr>
      <w:rFonts w:ascii="IRLotus" w:eastAsia="Times New Roman" w:hAnsi="IRLotus" w:cs="mylotus"/>
      <w:sz w:val="28"/>
      <w:szCs w:val="28"/>
      <w:lang w:bidi="fa-IR"/>
    </w:rPr>
  </w:style>
  <w:style w:type="character" w:customStyle="1" w:styleId="Char5">
    <w:name w:val="آدرس آیات Char"/>
    <w:basedOn w:val="DefaultParagraphFont"/>
    <w:link w:val="a5"/>
    <w:rsid w:val="0076508E"/>
    <w:rPr>
      <w:rFonts w:ascii="IRLotus" w:eastAsia="Times New Roman" w:hAnsi="IRLotus" w:cs="IRLotus"/>
      <w:sz w:val="24"/>
      <w:szCs w:val="24"/>
      <w:lang w:bidi="fa-IR"/>
    </w:rPr>
  </w:style>
  <w:style w:type="paragraph" w:customStyle="1" w:styleId="a7">
    <w:name w:val="آیات"/>
    <w:basedOn w:val="a2"/>
    <w:link w:val="Char7"/>
    <w:qFormat/>
    <w:rsid w:val="0076508E"/>
    <w:pPr>
      <w:ind w:left="567" w:firstLine="0"/>
    </w:pPr>
    <w:rPr>
      <w:rFonts w:ascii="KFGQPC Uthmanic Script HAFS" w:eastAsia="Calibri" w:hAnsi="KFGQPC Uthmanic Script HAFS" w:cs="KFGQPC Uthmanic Script HAFS"/>
      <w:sz w:val="27"/>
      <w:szCs w:val="27"/>
    </w:rPr>
  </w:style>
  <w:style w:type="character" w:customStyle="1" w:styleId="Char6">
    <w:name w:val="متن عربی Char"/>
    <w:basedOn w:val="DefaultParagraphFont"/>
    <w:link w:val="a6"/>
    <w:rsid w:val="0076508E"/>
    <w:rPr>
      <w:rFonts w:ascii="IRLotus" w:eastAsia="Times New Roman" w:hAnsi="IRLotus" w:cs="mylotus"/>
      <w:sz w:val="28"/>
      <w:szCs w:val="28"/>
      <w:lang w:bidi="fa-IR"/>
    </w:rPr>
  </w:style>
  <w:style w:type="paragraph" w:customStyle="1" w:styleId="a8">
    <w:name w:val="متن بولد"/>
    <w:basedOn w:val="a2"/>
    <w:link w:val="Char8"/>
    <w:qFormat/>
    <w:rsid w:val="0076508E"/>
    <w:rPr>
      <w:b/>
      <w:bCs/>
    </w:rPr>
  </w:style>
  <w:style w:type="character" w:customStyle="1" w:styleId="Char7">
    <w:name w:val="آیات Char"/>
    <w:basedOn w:val="Char2"/>
    <w:link w:val="a7"/>
    <w:rsid w:val="0076508E"/>
    <w:rPr>
      <w:rFonts w:ascii="KFGQPC Uthmanic Script HAFS" w:eastAsia="Calibri" w:hAnsi="KFGQPC Uthmanic Script HAFS" w:cs="KFGQPC Uthmanic Script HAFS"/>
      <w:sz w:val="27"/>
      <w:szCs w:val="27"/>
      <w:lang w:bidi="fa-IR"/>
    </w:rPr>
  </w:style>
  <w:style w:type="paragraph" w:customStyle="1" w:styleId="a9">
    <w:name w:val="قوسین"/>
    <w:basedOn w:val="a2"/>
    <w:link w:val="Char9"/>
    <w:qFormat/>
    <w:rsid w:val="0076508E"/>
    <w:rPr>
      <w:rFonts w:cs="Traditional Arabic"/>
    </w:rPr>
  </w:style>
  <w:style w:type="character" w:customStyle="1" w:styleId="Char8">
    <w:name w:val="متن بولد Char"/>
    <w:basedOn w:val="Char2"/>
    <w:link w:val="a8"/>
    <w:rsid w:val="0076508E"/>
    <w:rPr>
      <w:rFonts w:ascii="IRLotus" w:eastAsia="Times New Roman" w:hAnsi="IRLotus" w:cs="IRLotus"/>
      <w:b/>
      <w:bCs/>
      <w:sz w:val="28"/>
      <w:szCs w:val="28"/>
      <w:lang w:bidi="fa-IR"/>
    </w:rPr>
  </w:style>
  <w:style w:type="paragraph" w:customStyle="1" w:styleId="aa">
    <w:name w:val="ترجمه احادیث و نصوص عربی"/>
    <w:basedOn w:val="a2"/>
    <w:link w:val="Chara"/>
    <w:qFormat/>
    <w:rsid w:val="0076508E"/>
    <w:rPr>
      <w:sz w:val="26"/>
      <w:szCs w:val="26"/>
    </w:rPr>
  </w:style>
  <w:style w:type="character" w:customStyle="1" w:styleId="Char9">
    <w:name w:val="قوسین Char"/>
    <w:basedOn w:val="Char2"/>
    <w:link w:val="a9"/>
    <w:rsid w:val="0076508E"/>
    <w:rPr>
      <w:rFonts w:ascii="IRLotus" w:eastAsia="Times New Roman" w:hAnsi="IRLotus" w:cs="Traditional Arabic"/>
      <w:sz w:val="28"/>
      <w:szCs w:val="28"/>
      <w:lang w:bidi="fa-IR"/>
    </w:rPr>
  </w:style>
  <w:style w:type="paragraph" w:customStyle="1" w:styleId="ab">
    <w:name w:val="نص احادیث"/>
    <w:basedOn w:val="a2"/>
    <w:link w:val="Charb"/>
    <w:qFormat/>
    <w:rsid w:val="0076508E"/>
    <w:rPr>
      <w:rFonts w:ascii="KFGQPC Uthman Taha Naskh" w:eastAsia="Calibri" w:hAnsi="KFGQPC Uthman Taha Naskh" w:cs="KFGQPC Uthman Taha Naskh"/>
      <w:sz w:val="27"/>
      <w:szCs w:val="27"/>
    </w:rPr>
  </w:style>
  <w:style w:type="character" w:customStyle="1" w:styleId="Chara">
    <w:name w:val="ترجمه احادیث و نصوص عربی Char"/>
    <w:basedOn w:val="Char2"/>
    <w:link w:val="aa"/>
    <w:rsid w:val="0076508E"/>
    <w:rPr>
      <w:rFonts w:ascii="IRLotus" w:eastAsia="Times New Roman" w:hAnsi="IRLotus" w:cs="IRLotus"/>
      <w:sz w:val="26"/>
      <w:szCs w:val="26"/>
      <w:lang w:bidi="fa-IR"/>
    </w:rPr>
  </w:style>
  <w:style w:type="character" w:styleId="PlaceholderText">
    <w:name w:val="Placeholder Text"/>
    <w:basedOn w:val="DefaultParagraphFont"/>
    <w:uiPriority w:val="99"/>
    <w:semiHidden/>
    <w:rsid w:val="0076508E"/>
    <w:rPr>
      <w:color w:val="808080"/>
    </w:rPr>
  </w:style>
  <w:style w:type="character" w:customStyle="1" w:styleId="Charb">
    <w:name w:val="نص احادیث Char"/>
    <w:basedOn w:val="Char2"/>
    <w:link w:val="ab"/>
    <w:rsid w:val="0076508E"/>
    <w:rPr>
      <w:rFonts w:ascii="KFGQPC Uthman Taha Naskh" w:eastAsia="Calibri" w:hAnsi="KFGQPC Uthman Taha Naskh" w:cs="KFGQPC Uthman Taha Naskh"/>
      <w:sz w:val="27"/>
      <w:szCs w:val="27"/>
      <w:lang w:bidi="fa-IR"/>
    </w:rPr>
  </w:style>
  <w:style w:type="paragraph" w:customStyle="1" w:styleId="ac">
    <w:name w:val="نص اقوال عربی"/>
    <w:basedOn w:val="a2"/>
    <w:link w:val="Charc"/>
    <w:qFormat/>
    <w:rsid w:val="0076508E"/>
    <w:rPr>
      <w:rFonts w:cs="KFGQPC Uthman Taha Naskh"/>
    </w:rPr>
  </w:style>
  <w:style w:type="character" w:customStyle="1" w:styleId="Charc">
    <w:name w:val="نص اقوال عربی Char"/>
    <w:basedOn w:val="Char2"/>
    <w:link w:val="ac"/>
    <w:rsid w:val="0076508E"/>
    <w:rPr>
      <w:rFonts w:ascii="IRLotus" w:eastAsia="Times New Roman" w:hAnsi="IRLotus" w:cs="KFGQPC Uthman Taha Naskh"/>
      <w:sz w:val="28"/>
      <w:szCs w:val="28"/>
      <w:lang w:bidi="fa-IR"/>
    </w:rPr>
  </w:style>
  <w:style w:type="character" w:styleId="Hyperlink">
    <w:name w:val="Hyperlink"/>
    <w:basedOn w:val="DefaultParagraphFont"/>
    <w:uiPriority w:val="99"/>
    <w:unhideWhenUsed/>
    <w:rsid w:val="007650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videofarsi.com" TargetMode="External"/><Relationship Id="rId18" Type="http://schemas.openxmlformats.org/officeDocument/2006/relationships/hyperlink" Target="http://www.videofarsi.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ook@aqeedeh.com" TargetMode="External"/><Relationship Id="rId7" Type="http://schemas.openxmlformats.org/officeDocument/2006/relationships/endnotes" Target="endnotes.xml"/><Relationship Id="rId12" Type="http://schemas.openxmlformats.org/officeDocument/2006/relationships/hyperlink" Target="http://www.sadaislam.com" TargetMode="External"/><Relationship Id="rId17" Type="http://schemas.openxmlformats.org/officeDocument/2006/relationships/hyperlink" Target="http://www.sadaislam.com" TargetMode="External"/><Relationship Id="rId25" Type="http://schemas.openxmlformats.org/officeDocument/2006/relationships/hyperlink" Target="http://www.islamtxt.n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qeedeh.com" TargetMode="External"/><Relationship Id="rId20" Type="http://schemas.openxmlformats.org/officeDocument/2006/relationships/image" Target="media/image1.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eedeh.com" TargetMode="External"/><Relationship Id="rId24" Type="http://schemas.openxmlformats.org/officeDocument/2006/relationships/hyperlink" Target="http://www.videofarsi.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ook@aqeedeh.com" TargetMode="External"/><Relationship Id="rId23" Type="http://schemas.openxmlformats.org/officeDocument/2006/relationships/hyperlink" Target="http://www.sadaislam.com" TargetMode="External"/><Relationship Id="rId28" Type="http://schemas.openxmlformats.org/officeDocument/2006/relationships/footer" Target="footer3.xml"/><Relationship Id="rId10" Type="http://schemas.openxmlformats.org/officeDocument/2006/relationships/hyperlink" Target="mailto:book@aqeedeh.com" TargetMode="External"/><Relationship Id="rId19" Type="http://schemas.openxmlformats.org/officeDocument/2006/relationships/hyperlink" Target="http://www.islamtxt.net"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islamtxt.net" TargetMode="External"/><Relationship Id="rId22" Type="http://schemas.openxmlformats.org/officeDocument/2006/relationships/hyperlink" Target="http://www.aqeedeh.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058F-8C88-4FB5-928C-F8C15B0F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14676</Words>
  <Characters>61496</Characters>
  <Application>Microsoft Office Word</Application>
  <DocSecurity>0</DocSecurity>
  <Lines>1499</Lines>
  <Paragraphs>581</Paragraphs>
  <ScaleCrop>false</ScaleCrop>
  <HeadingPairs>
    <vt:vector size="2" baseType="variant">
      <vt:variant>
        <vt:lpstr>Title</vt:lpstr>
      </vt:variant>
      <vt:variant>
        <vt:i4>1</vt:i4>
      </vt:variant>
    </vt:vector>
  </HeadingPairs>
  <TitlesOfParts>
    <vt:vector size="1" baseType="lpstr">
      <vt:lpstr>ديدگاه اهل سنت در مورد صحابه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ديدگاه اهل سنت در مورد صحابه</dc:title>
  <dc:subject>بررسی مسائل و روابط میان اهل بیت و صحابه</dc:subject>
  <dc:creator>دكتر محمد الوهيبی</dc:creator>
  <cp:keywords>کتابخانه; قلم; عقیده; موحدين; موحدین; کتاب; مكتبة; القلم; العقيدة; qalam; library; http:/qalamlib.com; http:/qalamlibrary.com; http:/mowahedin.com; http:/aqeedeh.com; صحابه; اهل بیت; فضایل; دفاع; شبهات</cp:keywords>
  <dc:description>بیان فضایل و بزرگواری‌های صحابه پیامبر از دیدگاه اهل سنت و رفع اتهام از آنان است. نویسنده با بهره‌گیری از آیات نورانی قرآن و سخنان پیامبر حکیم اسلام و گزارش‌های تاریخی، شأن و ارج یاران پیامبر را یادآوری کرده و عدالت و درستکاری آنان را خاطر نشان می‌سازد. وی پس از بیان مقام و منزلت اصحاب، حکم دشنام‌دادن به صحابه، ام المؤمنین عایشه و دیگر همسران پیامبر را بازگو می‌کند. در پایان دلایلی ارائه می‌دهد دال بر خودداری از بازگویی و دامن‌زدن به آنچه میان اصحاب رخ داده است.</dc:description>
  <cp:lastModifiedBy>elhashemy</cp:lastModifiedBy>
  <cp:revision>2</cp:revision>
  <cp:lastPrinted>2015-12-02T10:20:00Z</cp:lastPrinted>
  <dcterms:created xsi:type="dcterms:W3CDTF">2014-03-19T12:33:00Z</dcterms:created>
  <dcterms:modified xsi:type="dcterms:W3CDTF">2015-12-02T10:21:00Z</dcterms:modified>
  <cp:version>1.0 May 2015</cp:version>
</cp:coreProperties>
</file>