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18" w14:textId="77777777" w:rsidR="00475E63" w:rsidRPr="00250872" w:rsidRDefault="00475E63" w:rsidP="00FF2366">
      <w:pPr>
        <w:tabs>
          <w:tab w:val="left" w:pos="8460"/>
          <w:tab w:val="left" w:pos="8550"/>
        </w:tabs>
        <w:spacing w:line="480" w:lineRule="auto"/>
        <w:ind w:firstLine="720"/>
        <w:jc w:val="center"/>
        <w:rPr>
          <w:rFonts w:ascii="Bookman Old Style" w:hAnsi="Bookman Old Style"/>
          <w:b/>
          <w:bCs/>
          <w:sz w:val="20"/>
          <w:szCs w:val="20"/>
          <w:lang w:bidi="ar-SA"/>
        </w:rPr>
      </w:pPr>
    </w:p>
    <w:p w14:paraId="328EC475" w14:textId="77777777" w:rsidR="00475E63" w:rsidRPr="00250872" w:rsidRDefault="00475E63" w:rsidP="00FF2366">
      <w:pPr>
        <w:tabs>
          <w:tab w:val="left" w:pos="8460"/>
          <w:tab w:val="left" w:pos="8550"/>
        </w:tabs>
        <w:spacing w:line="480" w:lineRule="auto"/>
        <w:ind w:firstLine="720"/>
        <w:jc w:val="center"/>
        <w:rPr>
          <w:rFonts w:ascii="Bookman Old Style" w:hAnsi="Bookman Old Style"/>
          <w:b/>
          <w:bCs/>
          <w:sz w:val="20"/>
          <w:szCs w:val="20"/>
          <w:lang w:bidi="ar-EG"/>
        </w:rPr>
      </w:pPr>
    </w:p>
    <w:p w14:paraId="2A139512" w14:textId="77777777" w:rsidR="009C292B" w:rsidRPr="00250872" w:rsidRDefault="009C292B" w:rsidP="00FF2366">
      <w:pPr>
        <w:tabs>
          <w:tab w:val="left" w:pos="8460"/>
          <w:tab w:val="left" w:pos="8550"/>
        </w:tabs>
        <w:spacing w:line="480" w:lineRule="auto"/>
        <w:ind w:firstLine="720"/>
        <w:jc w:val="center"/>
        <w:rPr>
          <w:rFonts w:ascii="Bookman Old Style" w:hAnsi="Bookman Old Style"/>
          <w:b/>
          <w:bCs/>
          <w:sz w:val="20"/>
          <w:szCs w:val="20"/>
          <w:lang w:bidi="ar-EG"/>
        </w:rPr>
      </w:pPr>
    </w:p>
    <w:p w14:paraId="4C4AA1D7" w14:textId="77777777" w:rsidR="009C292B" w:rsidRPr="00250872" w:rsidRDefault="009C292B" w:rsidP="00FF2366">
      <w:pPr>
        <w:tabs>
          <w:tab w:val="left" w:pos="8460"/>
          <w:tab w:val="left" w:pos="8550"/>
        </w:tabs>
        <w:spacing w:line="480" w:lineRule="auto"/>
        <w:ind w:firstLine="720"/>
        <w:jc w:val="center"/>
        <w:rPr>
          <w:rFonts w:ascii="Bookman Old Style" w:hAnsi="Bookman Old Style"/>
          <w:b/>
          <w:bCs/>
          <w:sz w:val="20"/>
          <w:szCs w:val="20"/>
          <w:lang w:bidi="ar-EG"/>
        </w:rPr>
      </w:pPr>
    </w:p>
    <w:p w14:paraId="662F87D3" w14:textId="77777777" w:rsidR="009C292B" w:rsidRPr="00250872" w:rsidRDefault="009C292B" w:rsidP="00FF2366">
      <w:pPr>
        <w:tabs>
          <w:tab w:val="left" w:pos="8460"/>
          <w:tab w:val="left" w:pos="8550"/>
        </w:tabs>
        <w:spacing w:line="480" w:lineRule="auto"/>
        <w:ind w:firstLine="720"/>
        <w:jc w:val="center"/>
        <w:rPr>
          <w:rFonts w:ascii="Bookman Old Style" w:hAnsi="Bookman Old Style"/>
          <w:b/>
          <w:bCs/>
          <w:sz w:val="20"/>
          <w:szCs w:val="20"/>
          <w:lang w:bidi="ar-EG"/>
        </w:rPr>
      </w:pPr>
    </w:p>
    <w:p w14:paraId="487A97DF" w14:textId="77777777" w:rsidR="009C292B" w:rsidRPr="00250872" w:rsidRDefault="009C292B" w:rsidP="00FF2366">
      <w:pPr>
        <w:tabs>
          <w:tab w:val="left" w:pos="8460"/>
          <w:tab w:val="left" w:pos="8550"/>
        </w:tabs>
        <w:spacing w:line="480" w:lineRule="auto"/>
        <w:ind w:firstLine="720"/>
        <w:jc w:val="center"/>
        <w:rPr>
          <w:rFonts w:ascii="Bookman Old Style" w:hAnsi="Bookman Old Style"/>
          <w:b/>
          <w:bCs/>
          <w:sz w:val="20"/>
          <w:szCs w:val="20"/>
          <w:lang w:bidi="ar-EG"/>
        </w:rPr>
      </w:pPr>
    </w:p>
    <w:p w14:paraId="22212745" w14:textId="77777777" w:rsidR="00475E63" w:rsidRPr="00250872" w:rsidRDefault="00475E63" w:rsidP="00FF2366">
      <w:pPr>
        <w:tabs>
          <w:tab w:val="left" w:pos="8460"/>
          <w:tab w:val="left" w:pos="8550"/>
        </w:tabs>
        <w:spacing w:line="480" w:lineRule="auto"/>
        <w:rPr>
          <w:rFonts w:ascii="Bookman Old Style" w:hAnsi="Bookman Old Style"/>
          <w:b/>
          <w:bCs/>
          <w:sz w:val="20"/>
          <w:szCs w:val="20"/>
          <w:lang w:bidi="ar-EG"/>
        </w:rPr>
      </w:pPr>
    </w:p>
    <w:p w14:paraId="6CEC5310" w14:textId="745D3251" w:rsidR="00475E63" w:rsidRDefault="00475E63" w:rsidP="00FF2366">
      <w:pPr>
        <w:tabs>
          <w:tab w:val="left" w:pos="8460"/>
          <w:tab w:val="left" w:pos="8550"/>
        </w:tabs>
        <w:spacing w:line="480" w:lineRule="auto"/>
        <w:ind w:firstLine="720"/>
        <w:jc w:val="center"/>
        <w:rPr>
          <w:rFonts w:ascii="Bookman Old Style" w:hAnsi="Bookman Old Style"/>
          <w:b/>
          <w:bCs/>
          <w:sz w:val="36"/>
          <w:szCs w:val="36"/>
          <w:lang w:bidi="ar-EG"/>
        </w:rPr>
      </w:pPr>
      <w:r w:rsidRPr="005F36E8">
        <w:rPr>
          <w:rFonts w:ascii="Bookman Old Style" w:hAnsi="Bookman Old Style"/>
          <w:b/>
          <w:bCs/>
          <w:sz w:val="36"/>
          <w:szCs w:val="36"/>
          <w:lang w:bidi="ar-EG"/>
        </w:rPr>
        <w:t>Le Complexe du Roi Abd</w:t>
      </w:r>
      <w:r w:rsidR="00455062" w:rsidRPr="005F36E8">
        <w:rPr>
          <w:rFonts w:ascii="Bookman Old Style" w:hAnsi="Bookman Old Style"/>
          <w:b/>
          <w:bCs/>
          <w:sz w:val="36"/>
          <w:szCs w:val="36"/>
          <w:lang w:bidi="ar-EG"/>
        </w:rPr>
        <w:t>u</w:t>
      </w:r>
      <w:r w:rsidRPr="005F36E8">
        <w:rPr>
          <w:rFonts w:ascii="Bookman Old Style" w:hAnsi="Bookman Old Style"/>
          <w:b/>
          <w:bCs/>
          <w:sz w:val="36"/>
          <w:szCs w:val="36"/>
          <w:lang w:bidi="ar-EG"/>
        </w:rPr>
        <w:t xml:space="preserve">laziz </w:t>
      </w:r>
      <w:r w:rsidR="005F36E8">
        <w:rPr>
          <w:rFonts w:ascii="Bookman Old Style" w:hAnsi="Bookman Old Style"/>
          <w:b/>
          <w:bCs/>
          <w:sz w:val="36"/>
          <w:szCs w:val="36"/>
          <w:lang w:bidi="ar-EG"/>
        </w:rPr>
        <w:t>pour la confection de</w:t>
      </w:r>
      <w:r w:rsidRPr="005F36E8">
        <w:rPr>
          <w:rFonts w:ascii="Bookman Old Style" w:hAnsi="Bookman Old Style"/>
          <w:b/>
          <w:bCs/>
          <w:sz w:val="36"/>
          <w:szCs w:val="36"/>
          <w:lang w:bidi="ar-EG"/>
        </w:rPr>
        <w:t xml:space="preserve"> la </w:t>
      </w:r>
      <w:proofErr w:type="spellStart"/>
      <w:r w:rsidRPr="005F36E8">
        <w:rPr>
          <w:rFonts w:ascii="Bookman Old Style" w:hAnsi="Bookman Old Style"/>
          <w:b/>
          <w:bCs/>
          <w:sz w:val="36"/>
          <w:szCs w:val="36"/>
          <w:lang w:bidi="ar-EG"/>
        </w:rPr>
        <w:t>Kiswa</w:t>
      </w:r>
      <w:proofErr w:type="spellEnd"/>
      <w:r w:rsidRPr="005F36E8">
        <w:rPr>
          <w:rFonts w:ascii="Bookman Old Style" w:hAnsi="Bookman Old Style"/>
          <w:b/>
          <w:bCs/>
          <w:sz w:val="36"/>
          <w:szCs w:val="36"/>
          <w:lang w:bidi="ar-EG"/>
        </w:rPr>
        <w:t xml:space="preserve"> de la Sainte Kaaba</w:t>
      </w:r>
    </w:p>
    <w:p w14:paraId="42901B68" w14:textId="77777777" w:rsidR="005F36E8" w:rsidRPr="00A7414D" w:rsidRDefault="005F36E8" w:rsidP="005F36E8">
      <w:pPr>
        <w:tabs>
          <w:tab w:val="left" w:pos="8460"/>
          <w:tab w:val="left" w:pos="8550"/>
        </w:tabs>
        <w:spacing w:line="480" w:lineRule="auto"/>
        <w:ind w:firstLine="720"/>
        <w:jc w:val="center"/>
        <w:rPr>
          <w:rFonts w:ascii="Bookman Old Style" w:hAnsi="Bookman Old Style"/>
          <w:b/>
          <w:bCs/>
          <w:sz w:val="36"/>
          <w:szCs w:val="36"/>
          <w:lang w:val="en-US" w:bidi="ar-EG"/>
        </w:rPr>
      </w:pPr>
      <w:proofErr w:type="spellStart"/>
      <w:r w:rsidRPr="00A7414D">
        <w:rPr>
          <w:rFonts w:ascii="Bookman Old Style" w:hAnsi="Bookman Old Style"/>
          <w:b/>
          <w:bCs/>
          <w:sz w:val="36"/>
          <w:szCs w:val="36"/>
          <w:lang w:val="en-US" w:bidi="ar-EG"/>
        </w:rPr>
        <w:t>Mouez</w:t>
      </w:r>
      <w:proofErr w:type="spellEnd"/>
      <w:r w:rsidRPr="00A7414D">
        <w:rPr>
          <w:rFonts w:ascii="Bookman Old Style" w:hAnsi="Bookman Old Style"/>
          <w:b/>
          <w:bCs/>
          <w:sz w:val="36"/>
          <w:szCs w:val="36"/>
          <w:lang w:val="en-US" w:bidi="ar-EG"/>
        </w:rPr>
        <w:t xml:space="preserve"> Al-Hamadi</w:t>
      </w:r>
    </w:p>
    <w:p w14:paraId="00FF12A0" w14:textId="21D9FB72" w:rsidR="005F36E8" w:rsidRPr="005F36E8" w:rsidRDefault="005F36E8" w:rsidP="005F36E8">
      <w:pPr>
        <w:tabs>
          <w:tab w:val="left" w:pos="8460"/>
          <w:tab w:val="left" w:pos="8550"/>
        </w:tabs>
        <w:spacing w:line="480" w:lineRule="auto"/>
        <w:ind w:firstLine="720"/>
        <w:jc w:val="center"/>
        <w:rPr>
          <w:rFonts w:ascii="Bookman Old Style" w:hAnsi="Bookman Old Style"/>
          <w:b/>
          <w:bCs/>
          <w:sz w:val="36"/>
          <w:szCs w:val="36"/>
          <w:lang w:val="en-US" w:bidi="ar-EG"/>
        </w:rPr>
      </w:pPr>
      <w:r w:rsidRPr="005F36E8">
        <w:rPr>
          <w:rFonts w:ascii="Times New Roman" w:eastAsia="Times New Roman" w:hAnsi="Times New Roman" w:cs="Times New Roman"/>
          <w:b/>
          <w:bCs/>
          <w:sz w:val="24"/>
          <w:szCs w:val="24"/>
          <w:lang w:val="en-US" w:bidi="ar-SA"/>
        </w:rPr>
        <w:t>Imam Mohammad Ibn Saud Islamic University</w:t>
      </w:r>
    </w:p>
    <w:p w14:paraId="547A45E9" w14:textId="77777777" w:rsidR="005F36E8" w:rsidRPr="00802AED" w:rsidRDefault="005F36E8" w:rsidP="005F36E8">
      <w:pPr>
        <w:bidi/>
        <w:spacing w:after="0" w:line="240" w:lineRule="auto"/>
        <w:ind w:firstLine="426"/>
        <w:jc w:val="center"/>
        <w:rPr>
          <w:rFonts w:ascii="Times New Roman" w:eastAsia="Times New Roman" w:hAnsi="Times New Roman" w:cs="Times New Roman"/>
          <w:b/>
          <w:bCs/>
          <w:sz w:val="24"/>
          <w:szCs w:val="24"/>
          <w:rtl/>
          <w:lang w:bidi="ar-SA"/>
        </w:rPr>
      </w:pPr>
    </w:p>
    <w:p w14:paraId="71D8E7EA" w14:textId="77777777" w:rsidR="005F36E8" w:rsidRPr="00802AED" w:rsidRDefault="005F36E8" w:rsidP="005F36E8">
      <w:pPr>
        <w:spacing w:after="0" w:line="240" w:lineRule="auto"/>
        <w:jc w:val="center"/>
        <w:rPr>
          <w:rFonts w:ascii="Times New Roman" w:eastAsia="Times New Roman" w:hAnsi="Times New Roman" w:cs="Times New Roman"/>
          <w:b/>
          <w:bCs/>
          <w:sz w:val="24"/>
          <w:szCs w:val="24"/>
          <w:lang w:bidi="ar-SA"/>
        </w:rPr>
      </w:pPr>
      <w:r w:rsidRPr="00802AED">
        <w:rPr>
          <w:rFonts w:ascii="Times New Roman" w:eastAsia="Times New Roman" w:hAnsi="Times New Roman" w:cs="Times New Roman"/>
          <w:sz w:val="24"/>
          <w:szCs w:val="24"/>
          <w:lang w:val="en-US" w:bidi="ar-SA"/>
        </w:rPr>
        <w:fldChar w:fldCharType="begin"/>
      </w:r>
      <w:r w:rsidRPr="00A7414D">
        <w:rPr>
          <w:rFonts w:ascii="Times New Roman" w:eastAsia="Times New Roman" w:hAnsi="Times New Roman" w:cs="Times New Roman"/>
          <w:sz w:val="24"/>
          <w:szCs w:val="24"/>
          <w:lang w:bidi="ar-SA"/>
        </w:rPr>
        <w:instrText xml:space="preserve"> HYPERLINK "https://imamu.edu.sa/en/" </w:instrText>
      </w:r>
      <w:r w:rsidRPr="00802AED">
        <w:rPr>
          <w:rFonts w:ascii="Times New Roman" w:eastAsia="Times New Roman" w:hAnsi="Times New Roman" w:cs="Times New Roman"/>
          <w:sz w:val="24"/>
          <w:szCs w:val="24"/>
          <w:lang w:val="en-US" w:bidi="ar-SA"/>
        </w:rPr>
        <w:fldChar w:fldCharType="separate"/>
      </w:r>
      <w:r w:rsidRPr="00802AED">
        <w:rPr>
          <w:rFonts w:ascii="Times New Roman" w:eastAsia="Times New Roman" w:hAnsi="Times New Roman" w:cs="Times New Roman"/>
          <w:b/>
          <w:bCs/>
          <w:sz w:val="24"/>
          <w:szCs w:val="24"/>
          <w:lang w:bidi="ar-SA"/>
        </w:rPr>
        <w:t>IMSIU</w:t>
      </w:r>
    </w:p>
    <w:p w14:paraId="2EB2C982" w14:textId="2945F35F" w:rsidR="005F36E8" w:rsidRPr="005F36E8" w:rsidRDefault="005F36E8" w:rsidP="005F36E8">
      <w:pPr>
        <w:tabs>
          <w:tab w:val="left" w:pos="8460"/>
          <w:tab w:val="left" w:pos="8550"/>
        </w:tabs>
        <w:spacing w:line="480" w:lineRule="auto"/>
        <w:ind w:firstLine="720"/>
        <w:jc w:val="center"/>
        <w:rPr>
          <w:rFonts w:ascii="Bookman Old Style" w:hAnsi="Bookman Old Style"/>
          <w:b/>
          <w:bCs/>
          <w:sz w:val="36"/>
          <w:szCs w:val="36"/>
          <w:lang w:bidi="ar-EG"/>
        </w:rPr>
      </w:pPr>
      <w:r w:rsidRPr="00802AED">
        <w:rPr>
          <w:rFonts w:ascii="Times New Roman" w:eastAsia="Times New Roman" w:hAnsi="Times New Roman" w:cs="Times New Roman"/>
          <w:sz w:val="24"/>
          <w:szCs w:val="24"/>
          <w:lang w:val="en-US" w:bidi="ar-SA"/>
        </w:rPr>
        <w:fldChar w:fldCharType="end"/>
      </w:r>
    </w:p>
    <w:p w14:paraId="413B7437" w14:textId="77777777" w:rsidR="00475E63" w:rsidRPr="00250872" w:rsidRDefault="00475E63" w:rsidP="00127289">
      <w:pPr>
        <w:tabs>
          <w:tab w:val="left" w:pos="8460"/>
          <w:tab w:val="left" w:pos="8550"/>
        </w:tabs>
        <w:spacing w:line="480" w:lineRule="auto"/>
        <w:ind w:firstLine="360"/>
        <w:jc w:val="center"/>
        <w:rPr>
          <w:rFonts w:ascii="Bookman Old Style" w:hAnsi="Bookman Old Style"/>
          <w:b/>
          <w:bCs/>
          <w:sz w:val="20"/>
          <w:szCs w:val="20"/>
          <w:lang w:bidi="ar-EG"/>
        </w:rPr>
      </w:pPr>
    </w:p>
    <w:p w14:paraId="20E62EEF" w14:textId="77777777" w:rsidR="00475E63" w:rsidRPr="00250872" w:rsidRDefault="00475E63" w:rsidP="00FF2366">
      <w:pPr>
        <w:tabs>
          <w:tab w:val="left" w:pos="8460"/>
          <w:tab w:val="left" w:pos="8550"/>
        </w:tabs>
        <w:spacing w:line="480" w:lineRule="auto"/>
        <w:ind w:firstLine="720"/>
        <w:jc w:val="center"/>
        <w:rPr>
          <w:rFonts w:ascii="Bookman Old Style" w:hAnsi="Bookman Old Style"/>
          <w:b/>
          <w:bCs/>
          <w:sz w:val="20"/>
          <w:szCs w:val="20"/>
          <w:lang w:bidi="ar-EG"/>
        </w:rPr>
      </w:pPr>
    </w:p>
    <w:p w14:paraId="39A34F35" w14:textId="77777777" w:rsidR="00475E63" w:rsidRPr="00250872" w:rsidRDefault="00475E63" w:rsidP="00FF2366">
      <w:pPr>
        <w:tabs>
          <w:tab w:val="left" w:pos="8460"/>
          <w:tab w:val="left" w:pos="8550"/>
        </w:tabs>
        <w:spacing w:line="480" w:lineRule="auto"/>
        <w:ind w:firstLine="720"/>
        <w:jc w:val="center"/>
        <w:rPr>
          <w:rFonts w:ascii="Bookman Old Style" w:hAnsi="Bookman Old Style"/>
          <w:b/>
          <w:bCs/>
          <w:sz w:val="20"/>
          <w:szCs w:val="20"/>
          <w:lang w:bidi="ar-EG"/>
        </w:rPr>
      </w:pPr>
    </w:p>
    <w:p w14:paraId="49226990" w14:textId="77777777" w:rsidR="00475E63" w:rsidRPr="00250872" w:rsidRDefault="00475E63" w:rsidP="00FF2366">
      <w:pPr>
        <w:tabs>
          <w:tab w:val="left" w:pos="8460"/>
          <w:tab w:val="left" w:pos="8550"/>
        </w:tabs>
        <w:spacing w:line="480" w:lineRule="auto"/>
        <w:rPr>
          <w:rFonts w:ascii="Bookman Old Style" w:hAnsi="Bookman Old Style"/>
          <w:b/>
          <w:bCs/>
          <w:sz w:val="20"/>
          <w:szCs w:val="20"/>
          <w:lang w:bidi="ar-EG"/>
        </w:rPr>
      </w:pPr>
    </w:p>
    <w:p w14:paraId="483893D3" w14:textId="77777777" w:rsidR="00F87786" w:rsidRPr="00250872" w:rsidRDefault="00F87786" w:rsidP="00FF2366">
      <w:pPr>
        <w:tabs>
          <w:tab w:val="left" w:pos="8460"/>
          <w:tab w:val="left" w:pos="8550"/>
        </w:tabs>
        <w:spacing w:after="0" w:line="240" w:lineRule="auto"/>
        <w:rPr>
          <w:rFonts w:ascii="Bookman Old Style" w:hAnsi="Bookman Old Style"/>
          <w:b/>
          <w:bCs/>
          <w:sz w:val="20"/>
          <w:szCs w:val="20"/>
          <w:lang w:bidi="ar-EG"/>
        </w:rPr>
      </w:pPr>
    </w:p>
    <w:p w14:paraId="3D8BEFAD" w14:textId="77777777" w:rsidR="009C292B" w:rsidRPr="00250872" w:rsidRDefault="009C292B" w:rsidP="00FF2366">
      <w:pPr>
        <w:tabs>
          <w:tab w:val="left" w:pos="8460"/>
          <w:tab w:val="left" w:pos="8550"/>
        </w:tabs>
        <w:spacing w:after="0" w:line="240" w:lineRule="auto"/>
        <w:rPr>
          <w:rFonts w:ascii="Bookman Old Style" w:hAnsi="Bookman Old Style"/>
          <w:b/>
          <w:bCs/>
          <w:sz w:val="20"/>
          <w:szCs w:val="20"/>
          <w:lang w:bidi="ar-EG"/>
        </w:rPr>
      </w:pPr>
    </w:p>
    <w:p w14:paraId="3C769A83" w14:textId="77777777" w:rsidR="009C292B" w:rsidRPr="00250872" w:rsidRDefault="009C292B" w:rsidP="00FF2366">
      <w:pPr>
        <w:tabs>
          <w:tab w:val="left" w:pos="8460"/>
          <w:tab w:val="left" w:pos="8550"/>
        </w:tabs>
        <w:spacing w:after="0" w:line="240" w:lineRule="auto"/>
        <w:rPr>
          <w:rFonts w:ascii="Bookman Old Style" w:hAnsi="Bookman Old Style"/>
          <w:b/>
          <w:bCs/>
          <w:sz w:val="20"/>
          <w:szCs w:val="20"/>
          <w:lang w:bidi="ar-EG"/>
        </w:rPr>
      </w:pPr>
    </w:p>
    <w:p w14:paraId="35C0B4DC" w14:textId="6E838730" w:rsidR="00441474" w:rsidRDefault="00441474" w:rsidP="00FF2366">
      <w:pPr>
        <w:tabs>
          <w:tab w:val="left" w:pos="8460"/>
          <w:tab w:val="left" w:pos="8550"/>
        </w:tabs>
        <w:spacing w:after="0" w:line="240" w:lineRule="auto"/>
        <w:rPr>
          <w:rFonts w:ascii="Bookman Old Style" w:hAnsi="Bookman Old Style"/>
          <w:b/>
          <w:bCs/>
          <w:sz w:val="20"/>
          <w:szCs w:val="20"/>
          <w:lang w:bidi="ar-EG"/>
        </w:rPr>
      </w:pPr>
    </w:p>
    <w:p w14:paraId="46E63DEA" w14:textId="09E20F0E"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406845C8" w14:textId="7B49DE3F"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5BE019DC" w14:textId="3F4CFA3E"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0728F6E4" w14:textId="49943E8D"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57308A20" w14:textId="7C2FE4D5"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546ABF35" w14:textId="1E36299A"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1EE6A827" w14:textId="11CDA448"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192415E8" w14:textId="18691E28"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13B692D7" w14:textId="5E2BFF52"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58EED5FD" w14:textId="5D9425A6"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177529DF" w14:textId="04D41E51"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589BB5C8" w14:textId="6899A7E0"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69CA1DA1" w14:textId="09DFA0DA"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632A8C3B" w14:textId="7252A6BF"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67D3DC21" w14:textId="45B0C9CF"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2A3AF2A7" w14:textId="327BAC16" w:rsidR="005F36E8" w:rsidRDefault="005F36E8" w:rsidP="00FF2366">
      <w:pPr>
        <w:tabs>
          <w:tab w:val="left" w:pos="8460"/>
          <w:tab w:val="left" w:pos="8550"/>
        </w:tabs>
        <w:spacing w:after="0" w:line="240" w:lineRule="auto"/>
        <w:rPr>
          <w:rFonts w:ascii="Bookman Old Style" w:hAnsi="Bookman Old Style"/>
          <w:b/>
          <w:bCs/>
          <w:sz w:val="20"/>
          <w:szCs w:val="20"/>
          <w:lang w:bidi="ar-EG"/>
        </w:rPr>
      </w:pPr>
    </w:p>
    <w:p w14:paraId="4D85A367" w14:textId="77777777" w:rsidR="005F36E8" w:rsidRPr="00250872" w:rsidRDefault="005F36E8" w:rsidP="00FF2366">
      <w:pPr>
        <w:tabs>
          <w:tab w:val="left" w:pos="8460"/>
          <w:tab w:val="left" w:pos="8550"/>
        </w:tabs>
        <w:spacing w:after="0" w:line="240" w:lineRule="auto"/>
        <w:rPr>
          <w:rFonts w:ascii="Bookman Old Style" w:hAnsi="Bookman Old Style"/>
          <w:b/>
          <w:bCs/>
          <w:sz w:val="20"/>
          <w:szCs w:val="20"/>
          <w:lang w:bidi="ar-EG"/>
        </w:rPr>
      </w:pPr>
    </w:p>
    <w:p w14:paraId="3CE72E45" w14:textId="77777777" w:rsidR="00DD443C" w:rsidRPr="00250872" w:rsidRDefault="00DD443C" w:rsidP="00DD443C">
      <w:pPr>
        <w:tabs>
          <w:tab w:val="left" w:pos="8460"/>
          <w:tab w:val="left" w:pos="8550"/>
        </w:tabs>
        <w:spacing w:after="0" w:line="24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Sommaire</w:t>
      </w:r>
    </w:p>
    <w:p w14:paraId="0BE6D873" w14:textId="77777777" w:rsidR="00441474" w:rsidRPr="00250872" w:rsidRDefault="00441474" w:rsidP="00FF2366">
      <w:pPr>
        <w:tabs>
          <w:tab w:val="left" w:pos="8460"/>
          <w:tab w:val="left" w:pos="8550"/>
        </w:tabs>
        <w:spacing w:after="0" w:line="240" w:lineRule="auto"/>
        <w:rPr>
          <w:rFonts w:ascii="Bookman Old Style" w:hAnsi="Bookman Old Style"/>
          <w:b/>
          <w:bCs/>
          <w:sz w:val="20"/>
          <w:szCs w:val="20"/>
          <w:lang w:bidi="ar-EG"/>
        </w:rPr>
      </w:pPr>
    </w:p>
    <w:p w14:paraId="320A5CEA" w14:textId="77777777" w:rsidR="00441474" w:rsidRPr="00250872" w:rsidRDefault="00441474" w:rsidP="00FF2366">
      <w:pPr>
        <w:tabs>
          <w:tab w:val="left" w:pos="8460"/>
          <w:tab w:val="left" w:pos="8550"/>
        </w:tabs>
        <w:spacing w:after="0" w:line="240" w:lineRule="auto"/>
        <w:rPr>
          <w:rFonts w:ascii="Bookman Old Style" w:hAnsi="Bookman Old Style"/>
          <w:b/>
          <w:bCs/>
          <w:sz w:val="20"/>
          <w:szCs w:val="20"/>
          <w:lang w:bidi="ar-EG"/>
        </w:rPr>
      </w:pPr>
    </w:p>
    <w:p w14:paraId="529B4C22" w14:textId="77777777" w:rsidR="00441474" w:rsidRPr="00250872" w:rsidRDefault="00441474" w:rsidP="00FF2366">
      <w:pPr>
        <w:tabs>
          <w:tab w:val="left" w:pos="8460"/>
          <w:tab w:val="left" w:pos="8550"/>
        </w:tabs>
        <w:spacing w:after="0" w:line="240" w:lineRule="auto"/>
        <w:rPr>
          <w:rFonts w:ascii="Bookman Old Style" w:hAnsi="Bookman Old Style"/>
          <w:b/>
          <w:bCs/>
          <w:sz w:val="20"/>
          <w:szCs w:val="20"/>
          <w:lang w:bidi="ar-EG"/>
        </w:rPr>
      </w:pPr>
    </w:p>
    <w:p w14:paraId="2AC48700" w14:textId="77777777" w:rsidR="00441474" w:rsidRPr="00250872" w:rsidRDefault="00441474" w:rsidP="00FF2366">
      <w:pPr>
        <w:tabs>
          <w:tab w:val="left" w:pos="8460"/>
          <w:tab w:val="left" w:pos="8550"/>
        </w:tabs>
        <w:spacing w:after="0" w:line="240" w:lineRule="auto"/>
        <w:rPr>
          <w:rFonts w:ascii="Bookman Old Style" w:hAnsi="Bookman Old Style"/>
          <w:b/>
          <w:bCs/>
          <w:sz w:val="20"/>
          <w:szCs w:val="20"/>
          <w:lang w:bidi="ar-EG"/>
        </w:rPr>
      </w:pPr>
    </w:p>
    <w:p w14:paraId="507BCBE3" w14:textId="77777777" w:rsidR="00441474" w:rsidRPr="00250872" w:rsidRDefault="00441474" w:rsidP="00FF2366">
      <w:pPr>
        <w:tabs>
          <w:tab w:val="left" w:pos="8460"/>
          <w:tab w:val="left" w:pos="8550"/>
        </w:tabs>
        <w:spacing w:after="0" w:line="240" w:lineRule="auto"/>
        <w:rPr>
          <w:rFonts w:ascii="Bookman Old Style" w:hAnsi="Bookman Old Style"/>
          <w:b/>
          <w:bCs/>
          <w:sz w:val="20"/>
          <w:szCs w:val="20"/>
          <w:lang w:bidi="ar-EG"/>
        </w:rPr>
      </w:pPr>
    </w:p>
    <w:p w14:paraId="3849A8D8" w14:textId="77777777" w:rsidR="00820FF2" w:rsidRPr="00250872" w:rsidRDefault="00820FF2" w:rsidP="00ED15EC">
      <w:pPr>
        <w:tabs>
          <w:tab w:val="left" w:pos="846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Préface  ............................................................... .</w:t>
      </w:r>
      <w:r w:rsidR="00ED15EC" w:rsidRPr="00250872">
        <w:rPr>
          <w:rFonts w:ascii="Bookman Old Style" w:hAnsi="Bookman Old Style"/>
          <w:b/>
          <w:bCs/>
          <w:sz w:val="20"/>
          <w:szCs w:val="20"/>
          <w:lang w:bidi="ar-EG"/>
        </w:rPr>
        <w:t>p</w:t>
      </w:r>
      <w:r w:rsidRPr="00250872">
        <w:rPr>
          <w:rFonts w:ascii="Bookman Old Style" w:hAnsi="Bookman Old Style"/>
          <w:b/>
          <w:bCs/>
          <w:sz w:val="20"/>
          <w:szCs w:val="20"/>
          <w:lang w:bidi="ar-EG"/>
        </w:rPr>
        <w:t>. 3</w:t>
      </w:r>
    </w:p>
    <w:p w14:paraId="7CDF3717" w14:textId="77777777" w:rsidR="00820FF2" w:rsidRPr="00250872" w:rsidRDefault="00820FF2" w:rsidP="000F31C7">
      <w:pPr>
        <w:tabs>
          <w:tab w:val="left" w:pos="837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Introduction .......................</w:t>
      </w:r>
      <w:r w:rsidR="000F31C7"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ED15EC"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F4769A" w:rsidRPr="00250872">
        <w:rPr>
          <w:rFonts w:ascii="Bookman Old Style" w:hAnsi="Bookman Old Style"/>
          <w:b/>
          <w:bCs/>
          <w:sz w:val="20"/>
          <w:szCs w:val="20"/>
          <w:lang w:bidi="ar-EG"/>
        </w:rPr>
        <w:t>6</w:t>
      </w:r>
      <w:r w:rsidRPr="00250872">
        <w:rPr>
          <w:rFonts w:ascii="Bookman Old Style" w:hAnsi="Bookman Old Style"/>
          <w:b/>
          <w:bCs/>
          <w:sz w:val="20"/>
          <w:szCs w:val="20"/>
          <w:lang w:bidi="ar-EG"/>
        </w:rPr>
        <w:t xml:space="preserve"> </w:t>
      </w:r>
    </w:p>
    <w:p w14:paraId="1A515848" w14:textId="77777777" w:rsidR="00820FF2" w:rsidRPr="00250872" w:rsidRDefault="00820FF2" w:rsidP="000F31C7">
      <w:pPr>
        <w:tabs>
          <w:tab w:val="left" w:pos="8370"/>
          <w:tab w:val="left" w:pos="846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Aperçu historique ............</w:t>
      </w:r>
      <w:r w:rsidR="000F31C7"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ED15EC"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F4769A" w:rsidRPr="00250872">
        <w:rPr>
          <w:rFonts w:ascii="Bookman Old Style" w:hAnsi="Bookman Old Style"/>
          <w:b/>
          <w:bCs/>
          <w:sz w:val="20"/>
          <w:szCs w:val="20"/>
          <w:lang w:bidi="ar-EG"/>
        </w:rPr>
        <w:t>9</w:t>
      </w:r>
    </w:p>
    <w:p w14:paraId="3DB47D6D" w14:textId="77777777" w:rsidR="00820FF2" w:rsidRPr="00250872" w:rsidRDefault="00820FF2" w:rsidP="00ED15EC">
      <w:pPr>
        <w:tabs>
          <w:tab w:val="left" w:pos="846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Les départements du Complex</w:t>
      </w:r>
      <w:r w:rsidR="00C02582" w:rsidRPr="00250872">
        <w:rPr>
          <w:rFonts w:ascii="Bookman Old Style" w:hAnsi="Bookman Old Style"/>
          <w:b/>
          <w:bCs/>
          <w:sz w:val="20"/>
          <w:szCs w:val="20"/>
          <w:lang w:bidi="ar-EG"/>
        </w:rPr>
        <w:t>e .............................</w:t>
      </w:r>
      <w:r w:rsidR="00ED15EC" w:rsidRPr="00250872">
        <w:rPr>
          <w:rFonts w:ascii="Bookman Old Style" w:hAnsi="Bookman Old Style"/>
          <w:b/>
          <w:bCs/>
          <w:sz w:val="20"/>
          <w:szCs w:val="20"/>
          <w:lang w:bidi="ar-EG"/>
        </w:rPr>
        <w:t>p</w:t>
      </w:r>
      <w:r w:rsidRPr="00250872">
        <w:rPr>
          <w:rFonts w:ascii="Bookman Old Style" w:hAnsi="Bookman Old Style"/>
          <w:b/>
          <w:bCs/>
          <w:sz w:val="20"/>
          <w:szCs w:val="20"/>
          <w:lang w:bidi="ar-EG"/>
        </w:rPr>
        <w:t>.</w:t>
      </w:r>
      <w:r w:rsidR="00F4769A" w:rsidRPr="00250872">
        <w:rPr>
          <w:rFonts w:ascii="Bookman Old Style" w:hAnsi="Bookman Old Style"/>
          <w:b/>
          <w:bCs/>
          <w:sz w:val="20"/>
          <w:szCs w:val="20"/>
          <w:lang w:bidi="ar-EG"/>
        </w:rPr>
        <w:t>15</w:t>
      </w:r>
      <w:r w:rsidRPr="00250872">
        <w:rPr>
          <w:rFonts w:ascii="Bookman Old Style" w:hAnsi="Bookman Old Style"/>
          <w:b/>
          <w:bCs/>
          <w:sz w:val="20"/>
          <w:szCs w:val="20"/>
          <w:lang w:bidi="ar-EG"/>
        </w:rPr>
        <w:t xml:space="preserve"> </w:t>
      </w:r>
    </w:p>
    <w:p w14:paraId="503C8C13" w14:textId="77777777" w:rsidR="00052C99" w:rsidRPr="00250872" w:rsidRDefault="00820FF2" w:rsidP="00A65D70">
      <w:pPr>
        <w:tabs>
          <w:tab w:val="left" w:pos="8370"/>
          <w:tab w:val="left" w:pos="846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w:t>
      </w:r>
      <w:r w:rsidR="000B2D24" w:rsidRPr="00250872">
        <w:rPr>
          <w:rFonts w:ascii="Bookman Old Style" w:hAnsi="Bookman Old Style"/>
          <w:b/>
          <w:bCs/>
          <w:sz w:val="20"/>
          <w:szCs w:val="20"/>
          <w:lang w:bidi="ar-EG"/>
        </w:rPr>
        <w:t xml:space="preserve"> Dernières nouvelles</w:t>
      </w:r>
      <w:r w:rsidR="002A5330" w:rsidRPr="00250872">
        <w:rPr>
          <w:rFonts w:ascii="Bookman Old Style" w:hAnsi="Bookman Old Style"/>
          <w:b/>
          <w:bCs/>
          <w:sz w:val="20"/>
          <w:szCs w:val="20"/>
          <w:lang w:bidi="ar-EG"/>
        </w:rPr>
        <w:t xml:space="preserve">, </w:t>
      </w:r>
      <w:r w:rsidR="00680819" w:rsidRPr="00250872">
        <w:rPr>
          <w:rFonts w:ascii="Bookman Old Style" w:hAnsi="Bookman Old Style"/>
          <w:b/>
          <w:bCs/>
          <w:sz w:val="20"/>
          <w:szCs w:val="20"/>
          <w:lang w:bidi="ar-EG"/>
        </w:rPr>
        <w:t>réalisations ....</w:t>
      </w:r>
      <w:r w:rsidR="00052C99" w:rsidRPr="00250872">
        <w:rPr>
          <w:rFonts w:ascii="Bookman Old Style" w:hAnsi="Bookman Old Style"/>
          <w:b/>
          <w:bCs/>
          <w:sz w:val="20"/>
          <w:szCs w:val="20"/>
          <w:lang w:bidi="ar-EG"/>
        </w:rPr>
        <w:t>.</w:t>
      </w:r>
      <w:r w:rsidR="002A5330" w:rsidRPr="00250872">
        <w:rPr>
          <w:rFonts w:ascii="Bookman Old Style" w:hAnsi="Bookman Old Style"/>
          <w:b/>
          <w:bCs/>
          <w:sz w:val="20"/>
          <w:szCs w:val="20"/>
          <w:lang w:bidi="ar-EG"/>
        </w:rPr>
        <w:t>..</w:t>
      </w:r>
      <w:r w:rsidR="00052C99" w:rsidRPr="00250872">
        <w:rPr>
          <w:rFonts w:ascii="Bookman Old Style" w:hAnsi="Bookman Old Style"/>
          <w:b/>
          <w:bCs/>
          <w:sz w:val="20"/>
          <w:szCs w:val="20"/>
          <w:lang w:bidi="ar-EG"/>
        </w:rPr>
        <w:t>.....</w:t>
      </w:r>
      <w:r w:rsidR="000B2D24" w:rsidRPr="00250872">
        <w:rPr>
          <w:rFonts w:ascii="Bookman Old Style" w:hAnsi="Bookman Old Style"/>
          <w:b/>
          <w:bCs/>
          <w:sz w:val="20"/>
          <w:szCs w:val="20"/>
          <w:lang w:bidi="ar-EG"/>
        </w:rPr>
        <w:t>....</w:t>
      </w:r>
      <w:r w:rsidR="00EF732F" w:rsidRPr="00250872">
        <w:rPr>
          <w:rFonts w:ascii="Bookman Old Style" w:hAnsi="Bookman Old Style"/>
          <w:b/>
          <w:bCs/>
          <w:sz w:val="20"/>
          <w:szCs w:val="20"/>
          <w:lang w:bidi="ar-EG"/>
        </w:rPr>
        <w:t>...........p</w:t>
      </w:r>
      <w:r w:rsidR="00052C99" w:rsidRPr="00250872">
        <w:rPr>
          <w:rFonts w:ascii="Bookman Old Style" w:hAnsi="Bookman Old Style"/>
          <w:b/>
          <w:bCs/>
          <w:sz w:val="20"/>
          <w:szCs w:val="20"/>
          <w:lang w:bidi="ar-EG"/>
        </w:rPr>
        <w:t xml:space="preserve">. </w:t>
      </w:r>
      <w:r w:rsidR="000E53F7" w:rsidRPr="00250872">
        <w:rPr>
          <w:rFonts w:ascii="Bookman Old Style" w:hAnsi="Bookman Old Style"/>
          <w:b/>
          <w:bCs/>
          <w:sz w:val="20"/>
          <w:szCs w:val="20"/>
          <w:lang w:bidi="ar-EG"/>
        </w:rPr>
        <w:t>3</w:t>
      </w:r>
      <w:r w:rsidR="00A65D70" w:rsidRPr="00250872">
        <w:rPr>
          <w:rFonts w:ascii="Bookman Old Style" w:hAnsi="Bookman Old Style"/>
          <w:b/>
          <w:bCs/>
          <w:sz w:val="20"/>
          <w:szCs w:val="20"/>
          <w:lang w:bidi="ar-EG"/>
        </w:rPr>
        <w:t>2</w:t>
      </w:r>
    </w:p>
    <w:p w14:paraId="3DD687B3" w14:textId="77777777" w:rsidR="00820FF2" w:rsidRPr="00250872" w:rsidRDefault="00820FF2" w:rsidP="0061396E">
      <w:pPr>
        <w:tabs>
          <w:tab w:val="left" w:pos="846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Quelques </w:t>
      </w:r>
      <w:r w:rsidR="00E41607" w:rsidRPr="00250872">
        <w:rPr>
          <w:rFonts w:ascii="Bookman Old Style" w:hAnsi="Bookman Old Style"/>
          <w:b/>
          <w:bCs/>
          <w:sz w:val="20"/>
          <w:szCs w:val="20"/>
          <w:lang w:bidi="ar-EG"/>
        </w:rPr>
        <w:t xml:space="preserve">statistiques et </w:t>
      </w:r>
      <w:r w:rsidR="00EE4260" w:rsidRPr="00250872">
        <w:rPr>
          <w:rFonts w:ascii="Bookman Old Style" w:hAnsi="Bookman Old Style"/>
          <w:b/>
          <w:bCs/>
          <w:sz w:val="20"/>
          <w:szCs w:val="20"/>
          <w:lang w:bidi="ar-EG"/>
        </w:rPr>
        <w:t>c</w:t>
      </w:r>
      <w:r w:rsidR="00052C99" w:rsidRPr="00250872">
        <w:rPr>
          <w:rFonts w:ascii="Bookman Old Style" w:hAnsi="Bookman Old Style"/>
          <w:b/>
          <w:bCs/>
          <w:sz w:val="20"/>
          <w:szCs w:val="20"/>
          <w:lang w:bidi="ar-EG"/>
        </w:rPr>
        <w:t>hiffres</w:t>
      </w:r>
      <w:r w:rsidR="003F6B11" w:rsidRPr="00250872">
        <w:rPr>
          <w:rFonts w:ascii="Bookman Old Style" w:hAnsi="Bookman Old Style"/>
          <w:b/>
          <w:bCs/>
          <w:sz w:val="20"/>
          <w:szCs w:val="20"/>
          <w:lang w:bidi="ar-EG"/>
        </w:rPr>
        <w:t>........</w:t>
      </w:r>
      <w:r w:rsidR="00F87786" w:rsidRPr="00250872">
        <w:rPr>
          <w:rFonts w:ascii="Bookman Old Style" w:hAnsi="Bookman Old Style"/>
          <w:b/>
          <w:bCs/>
          <w:sz w:val="20"/>
          <w:szCs w:val="20"/>
          <w:lang w:bidi="ar-EG"/>
        </w:rPr>
        <w:t>.</w:t>
      </w:r>
      <w:r w:rsidR="00C02582" w:rsidRPr="00250872">
        <w:rPr>
          <w:rFonts w:ascii="Bookman Old Style" w:hAnsi="Bookman Old Style"/>
          <w:b/>
          <w:bCs/>
          <w:sz w:val="20"/>
          <w:szCs w:val="20"/>
          <w:lang w:bidi="ar-EG"/>
        </w:rPr>
        <w:t>.</w:t>
      </w:r>
      <w:r w:rsidR="00F87786"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EF732F" w:rsidRPr="00250872">
        <w:rPr>
          <w:rFonts w:ascii="Bookman Old Style" w:hAnsi="Bookman Old Style"/>
          <w:b/>
          <w:bCs/>
          <w:sz w:val="20"/>
          <w:szCs w:val="20"/>
          <w:lang w:bidi="ar-EG"/>
        </w:rPr>
        <w:t>..........</w:t>
      </w:r>
      <w:r w:rsidR="0061396E" w:rsidRPr="00250872">
        <w:rPr>
          <w:rFonts w:ascii="Bookman Old Style" w:hAnsi="Bookman Old Style"/>
          <w:b/>
          <w:bCs/>
          <w:sz w:val="20"/>
          <w:szCs w:val="20"/>
          <w:lang w:bidi="ar-EG"/>
        </w:rPr>
        <w:t>.</w:t>
      </w:r>
      <w:r w:rsidR="00115E78" w:rsidRPr="00250872">
        <w:rPr>
          <w:rFonts w:ascii="Bookman Old Style" w:hAnsi="Bookman Old Style"/>
          <w:b/>
          <w:bCs/>
          <w:sz w:val="20"/>
          <w:szCs w:val="20"/>
          <w:lang w:bidi="ar-EG"/>
        </w:rPr>
        <w:t>..</w:t>
      </w:r>
      <w:r w:rsidR="00EF732F" w:rsidRPr="00250872">
        <w:rPr>
          <w:rFonts w:ascii="Bookman Old Style" w:hAnsi="Bookman Old Style"/>
          <w:b/>
          <w:bCs/>
          <w:sz w:val="20"/>
          <w:szCs w:val="20"/>
          <w:lang w:bidi="ar-EG"/>
        </w:rPr>
        <w:t>.</w:t>
      </w:r>
      <w:r w:rsidR="00C02582" w:rsidRPr="00250872">
        <w:rPr>
          <w:rFonts w:ascii="Bookman Old Style" w:hAnsi="Bookman Old Style"/>
          <w:b/>
          <w:bCs/>
          <w:sz w:val="20"/>
          <w:szCs w:val="20"/>
          <w:lang w:bidi="ar-EG"/>
        </w:rPr>
        <w:t xml:space="preserve">. </w:t>
      </w:r>
      <w:r w:rsidR="00ED15EC"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0E53F7" w:rsidRPr="00250872">
        <w:rPr>
          <w:rFonts w:ascii="Bookman Old Style" w:hAnsi="Bookman Old Style"/>
          <w:b/>
          <w:bCs/>
          <w:sz w:val="20"/>
          <w:szCs w:val="20"/>
          <w:lang w:bidi="ar-EG"/>
        </w:rPr>
        <w:t>4</w:t>
      </w:r>
      <w:r w:rsidR="00A65D70" w:rsidRPr="00250872">
        <w:rPr>
          <w:rFonts w:ascii="Bookman Old Style" w:hAnsi="Bookman Old Style"/>
          <w:b/>
          <w:bCs/>
          <w:sz w:val="20"/>
          <w:szCs w:val="20"/>
          <w:lang w:bidi="ar-EG"/>
        </w:rPr>
        <w:t>4</w:t>
      </w:r>
    </w:p>
    <w:p w14:paraId="6A20ACDA" w14:textId="77777777" w:rsidR="00820FF2" w:rsidRPr="00250872" w:rsidRDefault="00820FF2" w:rsidP="00FF2366">
      <w:pPr>
        <w:spacing w:line="480" w:lineRule="auto"/>
        <w:ind w:firstLine="720"/>
        <w:jc w:val="center"/>
        <w:rPr>
          <w:rFonts w:ascii="Bookman Old Style" w:hAnsi="Bookman Old Style"/>
          <w:b/>
          <w:bCs/>
          <w:sz w:val="20"/>
          <w:szCs w:val="20"/>
          <w:lang w:bidi="ar-EG"/>
        </w:rPr>
      </w:pPr>
    </w:p>
    <w:p w14:paraId="02940456" w14:textId="77777777" w:rsidR="00820FF2" w:rsidRPr="00250872" w:rsidRDefault="00820FF2" w:rsidP="00FF2366">
      <w:pPr>
        <w:spacing w:line="480" w:lineRule="auto"/>
        <w:ind w:firstLine="720"/>
        <w:jc w:val="center"/>
        <w:rPr>
          <w:rFonts w:ascii="Bookman Old Style" w:hAnsi="Bookman Old Style"/>
          <w:b/>
          <w:bCs/>
          <w:sz w:val="20"/>
          <w:szCs w:val="20"/>
          <w:lang w:bidi="ar-EG"/>
        </w:rPr>
      </w:pPr>
    </w:p>
    <w:p w14:paraId="03770241" w14:textId="77777777" w:rsidR="00820FF2" w:rsidRPr="00250872" w:rsidRDefault="00820FF2" w:rsidP="00FF2366">
      <w:pPr>
        <w:spacing w:line="480" w:lineRule="auto"/>
        <w:ind w:firstLine="720"/>
        <w:jc w:val="center"/>
        <w:rPr>
          <w:rFonts w:ascii="Bookman Old Style" w:hAnsi="Bookman Old Style"/>
          <w:b/>
          <w:bCs/>
          <w:sz w:val="20"/>
          <w:szCs w:val="20"/>
          <w:lang w:bidi="ar-EG"/>
        </w:rPr>
      </w:pPr>
    </w:p>
    <w:p w14:paraId="079E3523" w14:textId="77777777" w:rsidR="00820FF2" w:rsidRPr="00250872" w:rsidRDefault="00820FF2" w:rsidP="00FF2366">
      <w:pPr>
        <w:spacing w:line="480" w:lineRule="auto"/>
        <w:ind w:firstLine="720"/>
        <w:jc w:val="center"/>
        <w:rPr>
          <w:rFonts w:ascii="Bookman Old Style" w:hAnsi="Bookman Old Style"/>
          <w:b/>
          <w:bCs/>
          <w:sz w:val="20"/>
          <w:szCs w:val="20"/>
          <w:lang w:bidi="ar-EG"/>
        </w:rPr>
      </w:pPr>
    </w:p>
    <w:p w14:paraId="5B6928B1" w14:textId="77777777" w:rsidR="00820FF2" w:rsidRPr="00250872" w:rsidRDefault="00820FF2" w:rsidP="00FF2366">
      <w:pPr>
        <w:spacing w:line="480" w:lineRule="auto"/>
        <w:ind w:firstLine="720"/>
        <w:jc w:val="center"/>
        <w:rPr>
          <w:rFonts w:ascii="Bookman Old Style" w:hAnsi="Bookman Old Style"/>
          <w:b/>
          <w:bCs/>
          <w:sz w:val="20"/>
          <w:szCs w:val="20"/>
          <w:lang w:bidi="ar-EG"/>
        </w:rPr>
      </w:pPr>
    </w:p>
    <w:p w14:paraId="6C4AE698" w14:textId="1ADA9756" w:rsidR="00820FF2" w:rsidRDefault="00820FF2" w:rsidP="00FF2366">
      <w:pPr>
        <w:spacing w:line="480" w:lineRule="auto"/>
        <w:ind w:firstLine="720"/>
        <w:jc w:val="center"/>
        <w:rPr>
          <w:rFonts w:ascii="Bookman Old Style" w:hAnsi="Bookman Old Style"/>
          <w:b/>
          <w:bCs/>
          <w:sz w:val="20"/>
          <w:szCs w:val="20"/>
          <w:lang w:bidi="ar-EG"/>
        </w:rPr>
      </w:pPr>
    </w:p>
    <w:p w14:paraId="4EEC8DD1" w14:textId="64096104" w:rsidR="005F36E8" w:rsidRDefault="005F36E8" w:rsidP="00FF2366">
      <w:pPr>
        <w:spacing w:line="480" w:lineRule="auto"/>
        <w:ind w:firstLine="720"/>
        <w:jc w:val="center"/>
        <w:rPr>
          <w:rFonts w:ascii="Bookman Old Style" w:hAnsi="Bookman Old Style"/>
          <w:b/>
          <w:bCs/>
          <w:sz w:val="20"/>
          <w:szCs w:val="20"/>
          <w:lang w:bidi="ar-EG"/>
        </w:rPr>
      </w:pPr>
    </w:p>
    <w:p w14:paraId="56DBCB57" w14:textId="4914B03B" w:rsidR="005F36E8" w:rsidRDefault="005F36E8" w:rsidP="00FF2366">
      <w:pPr>
        <w:spacing w:line="480" w:lineRule="auto"/>
        <w:ind w:firstLine="720"/>
        <w:jc w:val="center"/>
        <w:rPr>
          <w:rFonts w:ascii="Bookman Old Style" w:hAnsi="Bookman Old Style"/>
          <w:b/>
          <w:bCs/>
          <w:sz w:val="20"/>
          <w:szCs w:val="20"/>
          <w:lang w:bidi="ar-EG"/>
        </w:rPr>
      </w:pPr>
    </w:p>
    <w:p w14:paraId="107D356E" w14:textId="4603D9C1" w:rsidR="00820FF2" w:rsidRDefault="00820FF2" w:rsidP="00A7414D">
      <w:pPr>
        <w:spacing w:line="480" w:lineRule="auto"/>
        <w:rPr>
          <w:rFonts w:ascii="Bookman Old Style" w:hAnsi="Bookman Old Style"/>
          <w:b/>
          <w:bCs/>
          <w:sz w:val="20"/>
          <w:szCs w:val="20"/>
          <w:lang w:bidi="ar-EG"/>
        </w:rPr>
      </w:pPr>
    </w:p>
    <w:p w14:paraId="1CC58EC7" w14:textId="77777777" w:rsidR="00A7414D" w:rsidRPr="00250872" w:rsidRDefault="00A7414D" w:rsidP="00A7414D">
      <w:pPr>
        <w:spacing w:line="480" w:lineRule="auto"/>
        <w:rPr>
          <w:rFonts w:ascii="Bookman Old Style" w:hAnsi="Bookman Old Style"/>
          <w:b/>
          <w:bCs/>
          <w:sz w:val="20"/>
          <w:szCs w:val="20"/>
          <w:lang w:bidi="ar-EG"/>
        </w:rPr>
      </w:pPr>
    </w:p>
    <w:p w14:paraId="386EBB5C" w14:textId="77777777" w:rsidR="00514B98" w:rsidRPr="00250872" w:rsidRDefault="00DD443C" w:rsidP="00DD443C">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Préface</w:t>
      </w:r>
    </w:p>
    <w:p w14:paraId="0B168022" w14:textId="77777777" w:rsidR="00EB092F" w:rsidRPr="00250872" w:rsidRDefault="00EB092F" w:rsidP="00FF2366">
      <w:pPr>
        <w:spacing w:after="0" w:line="480" w:lineRule="auto"/>
        <w:ind w:firstLine="720"/>
        <w:jc w:val="both"/>
        <w:rPr>
          <w:rFonts w:ascii="Bookman Old Style" w:hAnsi="Bookman Old Style"/>
          <w:b/>
          <w:bCs/>
          <w:sz w:val="20"/>
          <w:szCs w:val="20"/>
          <w:lang w:bidi="ar-EG"/>
        </w:rPr>
      </w:pPr>
    </w:p>
    <w:p w14:paraId="793E454E" w14:textId="77777777" w:rsidR="005C1538" w:rsidRPr="00250872" w:rsidRDefault="00EB092F" w:rsidP="009C292B">
      <w:pPr>
        <w:spacing w:after="0" w:line="480" w:lineRule="auto"/>
        <w:ind w:firstLine="720"/>
        <w:jc w:val="center"/>
        <w:rPr>
          <w:rFonts w:ascii="Bookman Old Style" w:hAnsi="Bookman Old Style"/>
          <w:b/>
          <w:bCs/>
          <w:sz w:val="20"/>
          <w:szCs w:val="20"/>
          <w:lang w:bidi="ar-EG"/>
        </w:rPr>
      </w:pPr>
      <w:r w:rsidRPr="00250872">
        <w:rPr>
          <w:rFonts w:ascii="Bookman Old Style" w:hAnsi="Bookman Old Style"/>
          <w:b/>
          <w:bCs/>
          <w:sz w:val="20"/>
          <w:szCs w:val="20"/>
          <w:lang w:bidi="ar-EG"/>
        </w:rPr>
        <w:t>Le mot</w:t>
      </w:r>
      <w:r w:rsidR="005C1538" w:rsidRPr="00250872">
        <w:rPr>
          <w:rFonts w:ascii="Bookman Old Style" w:hAnsi="Bookman Old Style"/>
          <w:b/>
          <w:bCs/>
          <w:sz w:val="20"/>
          <w:szCs w:val="20"/>
          <w:lang w:bidi="ar-EG"/>
        </w:rPr>
        <w:t xml:space="preserve"> de Son </w:t>
      </w:r>
      <w:r w:rsidR="000D5993" w:rsidRPr="00250872">
        <w:rPr>
          <w:rFonts w:ascii="Bookman Old Style" w:hAnsi="Bookman Old Style"/>
          <w:b/>
          <w:bCs/>
          <w:sz w:val="20"/>
          <w:szCs w:val="20"/>
          <w:lang w:bidi="ar-EG"/>
        </w:rPr>
        <w:t>Éminence</w:t>
      </w:r>
      <w:r w:rsidR="005C1538" w:rsidRPr="00250872">
        <w:rPr>
          <w:rFonts w:ascii="Bookman Old Style" w:hAnsi="Bookman Old Style"/>
          <w:b/>
          <w:bCs/>
          <w:sz w:val="20"/>
          <w:szCs w:val="20"/>
          <w:lang w:bidi="ar-EG"/>
        </w:rPr>
        <w:t>, l</w:t>
      </w:r>
      <w:r w:rsidR="00A37C79" w:rsidRPr="00250872">
        <w:rPr>
          <w:rFonts w:ascii="Bookman Old Style" w:hAnsi="Bookman Old Style"/>
          <w:b/>
          <w:bCs/>
          <w:sz w:val="20"/>
          <w:szCs w:val="20"/>
          <w:lang w:bidi="ar-EG"/>
        </w:rPr>
        <w:t xml:space="preserve">e Docteur, le </w:t>
      </w:r>
      <w:r w:rsidR="00455062" w:rsidRPr="00250872">
        <w:rPr>
          <w:rFonts w:ascii="Bookman Old Style" w:hAnsi="Bookman Old Style"/>
          <w:b/>
          <w:bCs/>
          <w:sz w:val="20"/>
          <w:szCs w:val="20"/>
          <w:lang w:bidi="ar-EG"/>
        </w:rPr>
        <w:t>Professeur Abd-Arr</w:t>
      </w:r>
      <w:r w:rsidR="005C1538" w:rsidRPr="00250872">
        <w:rPr>
          <w:rFonts w:ascii="Bookman Old Style" w:hAnsi="Bookman Old Style"/>
          <w:b/>
          <w:bCs/>
          <w:sz w:val="20"/>
          <w:szCs w:val="20"/>
          <w:lang w:bidi="ar-EG"/>
        </w:rPr>
        <w:t>ahmane Ben Abdulaziz Al-Sudays, le Président Directeur Général des Affaires de la Mosquée Sacrée et de la Mosquée du Prophète.</w:t>
      </w:r>
    </w:p>
    <w:p w14:paraId="64F5C0F0" w14:textId="77777777" w:rsidR="00514B98" w:rsidRPr="00250872" w:rsidRDefault="005C1538" w:rsidP="00FF2366">
      <w:pPr>
        <w:spacing w:line="480" w:lineRule="auto"/>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514B98" w:rsidRPr="00250872">
        <w:rPr>
          <w:rFonts w:ascii="Bookman Old Style" w:hAnsi="Bookman Old Style"/>
          <w:b/>
          <w:bCs/>
          <w:sz w:val="20"/>
          <w:szCs w:val="20"/>
          <w:lang w:bidi="ar-EG"/>
        </w:rPr>
        <w:t xml:space="preserve">               </w:t>
      </w:r>
    </w:p>
    <w:p w14:paraId="42F79DEA" w14:textId="77777777" w:rsidR="00347A81" w:rsidRPr="00250872" w:rsidRDefault="00347A81" w:rsidP="00250872">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Louange à Allah qui a fait de Sa Maison Sacrée un lieu </w:t>
      </w:r>
      <w:r w:rsidR="0052761F" w:rsidRPr="00250872">
        <w:rPr>
          <w:rFonts w:ascii="Bookman Old Style" w:hAnsi="Bookman Old Style"/>
          <w:sz w:val="20"/>
          <w:szCs w:val="20"/>
          <w:lang w:bidi="ar-EG"/>
        </w:rPr>
        <w:t>sûr où se rassemblent Ses serviteurs pieux</w:t>
      </w:r>
      <w:r w:rsidRPr="00250872">
        <w:rPr>
          <w:rFonts w:ascii="Bookman Old Style" w:hAnsi="Bookman Old Style"/>
          <w:sz w:val="20"/>
          <w:szCs w:val="20"/>
          <w:lang w:bidi="ar-EG"/>
        </w:rPr>
        <w:t xml:space="preserve">. Il l’a purifiée, gloire à Lui, à l’intention des pèlerins, des priants et de ceux qui veulent y faire la retraite pieuse. Que la paix et la bénédiction d’Allah soient sur Son Serviteur et Messager Muhammad, sur sa famille, sur ses compagnons, sur leurs successeurs et sur tous ceux qui les suivent dans le chemin de la bienfaisance jusqu’au Jour </w:t>
      </w:r>
      <w:r w:rsidR="00250872" w:rsidRPr="00250872">
        <w:rPr>
          <w:rFonts w:ascii="Bookman Old Style" w:hAnsi="Bookman Old Style"/>
          <w:sz w:val="20"/>
          <w:szCs w:val="20"/>
          <w:lang w:bidi="ar-EG"/>
        </w:rPr>
        <w:t xml:space="preserve">du Jugement. </w:t>
      </w:r>
    </w:p>
    <w:p w14:paraId="3071F4F9" w14:textId="77777777" w:rsidR="00347A81" w:rsidRPr="00250872" w:rsidRDefault="0084056E"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Aucun endroit sur terre n’</w:t>
      </w:r>
      <w:r w:rsidR="007A68D0" w:rsidRPr="00250872">
        <w:rPr>
          <w:rFonts w:ascii="Bookman Old Style" w:hAnsi="Bookman Old Style"/>
          <w:sz w:val="20"/>
          <w:szCs w:val="20"/>
          <w:lang w:bidi="ar-EG"/>
        </w:rPr>
        <w:t>a été aussi honoré et révéré comme la</w:t>
      </w:r>
      <w:r w:rsidR="00717D9C" w:rsidRPr="00250872">
        <w:rPr>
          <w:rFonts w:ascii="Bookman Old Style" w:hAnsi="Bookman Old Style"/>
          <w:sz w:val="20"/>
          <w:szCs w:val="20"/>
          <w:lang w:bidi="ar-EG"/>
        </w:rPr>
        <w:t xml:space="preserve"> Sainte</w:t>
      </w:r>
      <w:r w:rsidR="007A68D0" w:rsidRPr="00250872">
        <w:rPr>
          <w:rFonts w:ascii="Bookman Old Style" w:hAnsi="Bookman Old Style"/>
          <w:sz w:val="20"/>
          <w:szCs w:val="20"/>
          <w:lang w:bidi="ar-EG"/>
        </w:rPr>
        <w:t xml:space="preserve"> Kaaba. C’est </w:t>
      </w:r>
      <w:r w:rsidR="00061BE0" w:rsidRPr="00250872">
        <w:rPr>
          <w:rFonts w:ascii="Bookman Old Style" w:hAnsi="Bookman Old Style"/>
          <w:sz w:val="20"/>
          <w:szCs w:val="20"/>
          <w:lang w:bidi="ar-EG"/>
        </w:rPr>
        <w:t xml:space="preserve">un lieu </w:t>
      </w:r>
      <w:r w:rsidR="009E5D66" w:rsidRPr="00250872">
        <w:rPr>
          <w:rFonts w:ascii="Bookman Old Style" w:hAnsi="Bookman Old Style"/>
          <w:sz w:val="20"/>
          <w:szCs w:val="20"/>
          <w:lang w:bidi="ar-EG"/>
        </w:rPr>
        <w:t xml:space="preserve">rituel </w:t>
      </w:r>
      <w:r w:rsidR="002962B1" w:rsidRPr="00250872">
        <w:rPr>
          <w:rFonts w:ascii="Bookman Old Style" w:hAnsi="Bookman Old Style"/>
          <w:sz w:val="20"/>
          <w:szCs w:val="20"/>
          <w:lang w:bidi="ar-EG"/>
        </w:rPr>
        <w:t>sacré</w:t>
      </w:r>
      <w:r w:rsidR="00347A81" w:rsidRPr="00250872">
        <w:rPr>
          <w:rFonts w:ascii="Bookman Old Style" w:hAnsi="Bookman Old Style"/>
          <w:sz w:val="20"/>
          <w:szCs w:val="20"/>
          <w:lang w:bidi="ar-EG"/>
        </w:rPr>
        <w:t xml:space="preserve"> auquel les cœurs des croyants sont toujours attachés et vers lequel les convois de pèlerins ne cessent</w:t>
      </w:r>
      <w:r w:rsidR="0014190A" w:rsidRPr="00250872">
        <w:rPr>
          <w:rFonts w:ascii="Bookman Old Style" w:hAnsi="Bookman Old Style"/>
          <w:sz w:val="20"/>
          <w:szCs w:val="20"/>
          <w:lang w:bidi="ar-EG"/>
        </w:rPr>
        <w:t>,</w:t>
      </w:r>
      <w:r w:rsidR="00347A81" w:rsidRPr="00250872">
        <w:rPr>
          <w:rFonts w:ascii="Bookman Old Style" w:hAnsi="Bookman Old Style"/>
          <w:sz w:val="20"/>
          <w:szCs w:val="20"/>
          <w:lang w:bidi="ar-EG"/>
        </w:rPr>
        <w:t xml:space="preserve"> </w:t>
      </w:r>
      <w:r w:rsidR="0014190A" w:rsidRPr="00250872">
        <w:rPr>
          <w:rFonts w:ascii="Bookman Old Style" w:hAnsi="Bookman Old Style"/>
          <w:sz w:val="20"/>
          <w:szCs w:val="20"/>
          <w:lang w:bidi="ar-EG"/>
        </w:rPr>
        <w:t>de tout temps, d’affluer.</w:t>
      </w:r>
    </w:p>
    <w:p w14:paraId="1ECFBB91" w14:textId="77777777" w:rsidR="00347A81" w:rsidRPr="00250872" w:rsidRDefault="00347A81" w:rsidP="00CA49D8">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Eu égard à la sacralité éminente dont jouit </w:t>
      </w:r>
      <w:r w:rsidR="00717D9C" w:rsidRPr="00250872">
        <w:rPr>
          <w:rFonts w:ascii="Bookman Old Style" w:hAnsi="Bookman Old Style"/>
          <w:sz w:val="20"/>
          <w:szCs w:val="20"/>
          <w:lang w:bidi="ar-EG"/>
        </w:rPr>
        <w:t>la Sainte Kaaba</w:t>
      </w:r>
      <w:r w:rsidRPr="00250872">
        <w:rPr>
          <w:rFonts w:ascii="Bookman Old Style" w:hAnsi="Bookman Old Style"/>
          <w:sz w:val="20"/>
          <w:szCs w:val="20"/>
          <w:lang w:bidi="ar-EG"/>
        </w:rPr>
        <w:t xml:space="preserve">, les rois et </w:t>
      </w:r>
      <w:r w:rsidR="00A0395C" w:rsidRPr="00250872">
        <w:rPr>
          <w:rFonts w:ascii="Bookman Old Style" w:hAnsi="Bookman Old Style"/>
          <w:sz w:val="20"/>
          <w:szCs w:val="20"/>
          <w:lang w:bidi="ar-EG"/>
        </w:rPr>
        <w:t xml:space="preserve">les </w:t>
      </w:r>
      <w:r w:rsidRPr="00250872">
        <w:rPr>
          <w:rFonts w:ascii="Bookman Old Style" w:hAnsi="Bookman Old Style"/>
          <w:sz w:val="20"/>
          <w:szCs w:val="20"/>
          <w:lang w:bidi="ar-EG"/>
        </w:rPr>
        <w:t>princes se faisaient concurrence, depuis</w:t>
      </w:r>
      <w:r w:rsidR="00A37C79" w:rsidRPr="00250872">
        <w:rPr>
          <w:rFonts w:ascii="Bookman Old Style" w:hAnsi="Bookman Old Style"/>
          <w:sz w:val="20"/>
          <w:szCs w:val="20"/>
          <w:lang w:bidi="ar-EG"/>
        </w:rPr>
        <w:t xml:space="preserve"> la nuit des temps</w:t>
      </w:r>
      <w:r w:rsidRPr="00250872">
        <w:rPr>
          <w:rFonts w:ascii="Bookman Old Style" w:hAnsi="Bookman Old Style"/>
          <w:sz w:val="20"/>
          <w:szCs w:val="20"/>
          <w:lang w:bidi="ar-EG"/>
        </w:rPr>
        <w:t>,</w:t>
      </w:r>
      <w:r w:rsidR="00A0395C" w:rsidRPr="00250872">
        <w:rPr>
          <w:rFonts w:ascii="Bookman Old Style" w:hAnsi="Bookman Old Style"/>
          <w:sz w:val="20"/>
          <w:szCs w:val="20"/>
          <w:lang w:bidi="ar-EG"/>
        </w:rPr>
        <w:t xml:space="preserve"> pour avoir l’honneur de la revêtir</w:t>
      </w:r>
      <w:r w:rsidRPr="00250872">
        <w:rPr>
          <w:rFonts w:ascii="Bookman Old Style" w:hAnsi="Bookman Old Style"/>
          <w:sz w:val="20"/>
          <w:szCs w:val="20"/>
          <w:lang w:bidi="ar-EG"/>
        </w:rPr>
        <w:t xml:space="preserve">. Signalons à cet égard que le fait marquant qui distingue l’époque saoudienne est l’édification d’un </w:t>
      </w:r>
      <w:r w:rsidR="00A37C79" w:rsidRPr="00250872">
        <w:rPr>
          <w:rFonts w:ascii="Bookman Old Style" w:hAnsi="Bookman Old Style"/>
          <w:sz w:val="20"/>
          <w:szCs w:val="20"/>
          <w:lang w:bidi="ar-EG"/>
        </w:rPr>
        <w:t xml:space="preserve">atelier </w:t>
      </w:r>
      <w:r w:rsidR="00F80F93" w:rsidRPr="00250872">
        <w:rPr>
          <w:rFonts w:ascii="Bookman Old Style" w:hAnsi="Bookman Old Style"/>
          <w:sz w:val="20"/>
          <w:szCs w:val="20"/>
          <w:lang w:bidi="ar-EG"/>
        </w:rPr>
        <w:t>gigantesque</w:t>
      </w:r>
      <w:r w:rsidRPr="00250872">
        <w:rPr>
          <w:rFonts w:ascii="Bookman Old Style" w:hAnsi="Bookman Old Style"/>
          <w:sz w:val="20"/>
          <w:szCs w:val="20"/>
          <w:lang w:bidi="ar-EG"/>
        </w:rPr>
        <w:t xml:space="preserve"> dans lequel la Kiswa de la</w:t>
      </w:r>
      <w:r w:rsidR="00717D9C" w:rsidRPr="00250872">
        <w:rPr>
          <w:rFonts w:ascii="Bookman Old Style" w:hAnsi="Bookman Old Style"/>
          <w:sz w:val="20"/>
          <w:szCs w:val="20"/>
          <w:lang w:bidi="ar-EG"/>
        </w:rPr>
        <w:t xml:space="preserve"> Sainte</w:t>
      </w:r>
      <w:r w:rsidRPr="00250872">
        <w:rPr>
          <w:rFonts w:ascii="Bookman Old Style" w:hAnsi="Bookman Old Style"/>
          <w:sz w:val="20"/>
          <w:szCs w:val="20"/>
          <w:lang w:bidi="ar-EG"/>
        </w:rPr>
        <w:t xml:space="preserve"> Kaaba est confectionnée (pour la première fois) par des cadres saoudiens qualifiés. </w:t>
      </w:r>
      <w:r w:rsidR="00A37C79" w:rsidRPr="00250872">
        <w:rPr>
          <w:rFonts w:ascii="Bookman Old Style" w:hAnsi="Bookman Old Style"/>
          <w:sz w:val="20"/>
          <w:szCs w:val="20"/>
          <w:lang w:bidi="ar-EG"/>
        </w:rPr>
        <w:t>C’était</w:t>
      </w:r>
      <w:r w:rsidR="00A37CDD" w:rsidRPr="00250872">
        <w:rPr>
          <w:rFonts w:ascii="Bookman Old Style" w:hAnsi="Bookman Old Style"/>
          <w:sz w:val="20"/>
          <w:szCs w:val="20"/>
          <w:lang w:bidi="ar-EG"/>
        </w:rPr>
        <w:t xml:space="preserve"> le feu Roi Abdulaziz Al </w:t>
      </w:r>
      <w:r w:rsidRPr="00250872">
        <w:rPr>
          <w:rFonts w:ascii="Bookman Old Style" w:hAnsi="Bookman Old Style"/>
          <w:sz w:val="20"/>
          <w:szCs w:val="20"/>
          <w:lang w:bidi="ar-EG"/>
        </w:rPr>
        <w:t>Saoud, qu’Allah lui fasse miséricorde, qui avait ordonné la construction d’un</w:t>
      </w:r>
      <w:r w:rsidR="00A37C79" w:rsidRPr="00250872">
        <w:rPr>
          <w:rFonts w:ascii="Bookman Old Style" w:hAnsi="Bookman Old Style"/>
          <w:sz w:val="20"/>
          <w:szCs w:val="20"/>
          <w:lang w:bidi="ar-EG"/>
        </w:rPr>
        <w:t xml:space="preserve">e usine </w:t>
      </w:r>
      <w:r w:rsidR="00CA49D8" w:rsidRPr="00250872">
        <w:rPr>
          <w:rFonts w:ascii="Bookman Old Style" w:hAnsi="Bookman Old Style"/>
          <w:sz w:val="20"/>
          <w:szCs w:val="20"/>
          <w:lang w:bidi="ar-EG"/>
        </w:rPr>
        <w:t xml:space="preserve">s’occupant spécialement de </w:t>
      </w:r>
      <w:r w:rsidRPr="00250872">
        <w:rPr>
          <w:rFonts w:ascii="Bookman Old Style" w:hAnsi="Bookman Old Style"/>
          <w:sz w:val="20"/>
          <w:szCs w:val="20"/>
          <w:lang w:bidi="ar-EG"/>
        </w:rPr>
        <w:t>la confection de la Kiswa, près de la Maison antique. Cette attention particulière s’est encore accrue sous le règne du Serviteur des Deux Saintes</w:t>
      </w:r>
      <w:r w:rsidR="00A37CDD" w:rsidRPr="00250872">
        <w:rPr>
          <w:rFonts w:ascii="Bookman Old Style" w:hAnsi="Bookman Old Style"/>
          <w:sz w:val="20"/>
          <w:szCs w:val="20"/>
          <w:lang w:bidi="ar-EG"/>
        </w:rPr>
        <w:t xml:space="preserve"> Mosquée</w:t>
      </w:r>
      <w:r w:rsidR="00A0395C" w:rsidRPr="00250872">
        <w:rPr>
          <w:rFonts w:ascii="Bookman Old Style" w:hAnsi="Bookman Old Style"/>
          <w:sz w:val="20"/>
          <w:szCs w:val="20"/>
          <w:lang w:bidi="ar-EG"/>
        </w:rPr>
        <w:t>s</w:t>
      </w:r>
      <w:r w:rsidR="00A37CDD" w:rsidRPr="00250872">
        <w:rPr>
          <w:rFonts w:ascii="Bookman Old Style" w:hAnsi="Bookman Old Style"/>
          <w:sz w:val="20"/>
          <w:szCs w:val="20"/>
          <w:lang w:bidi="ar-EG"/>
        </w:rPr>
        <w:t>, le Roi Salman Ben Abdu</w:t>
      </w:r>
      <w:r w:rsidRPr="00250872">
        <w:rPr>
          <w:rFonts w:ascii="Bookman Old Style" w:hAnsi="Bookman Old Style"/>
          <w:sz w:val="20"/>
          <w:szCs w:val="20"/>
          <w:lang w:bidi="ar-EG"/>
        </w:rPr>
        <w:t>laziz (qu’Allah le protège) qui</w:t>
      </w:r>
      <w:r w:rsidR="000D259E" w:rsidRPr="00250872">
        <w:rPr>
          <w:rFonts w:ascii="Bookman Old Style" w:hAnsi="Bookman Old Style"/>
          <w:sz w:val="20"/>
          <w:szCs w:val="20"/>
          <w:lang w:bidi="ar-EG"/>
        </w:rPr>
        <w:t xml:space="preserve"> </w:t>
      </w:r>
      <w:r w:rsidRPr="00250872">
        <w:rPr>
          <w:rFonts w:ascii="Bookman Old Style" w:hAnsi="Bookman Old Style"/>
          <w:sz w:val="20"/>
          <w:szCs w:val="20"/>
          <w:lang w:bidi="ar-EG"/>
        </w:rPr>
        <w:t>a donné son accord pour rebaptiser l’</w:t>
      </w:r>
      <w:r w:rsidR="003B5638" w:rsidRPr="00250872">
        <w:rPr>
          <w:rFonts w:ascii="Bookman Old Style" w:hAnsi="Bookman Old Style"/>
          <w:sz w:val="20"/>
          <w:szCs w:val="20"/>
          <w:lang w:bidi="ar-EG"/>
        </w:rPr>
        <w:t>usine de la Kiswa</w:t>
      </w:r>
      <w:r w:rsidRPr="00250872">
        <w:rPr>
          <w:rFonts w:ascii="Bookman Old Style" w:hAnsi="Bookman Old Style"/>
          <w:sz w:val="20"/>
          <w:szCs w:val="20"/>
          <w:lang w:bidi="ar-EG"/>
        </w:rPr>
        <w:t xml:space="preserve"> (anciennement nommé</w:t>
      </w:r>
      <w:r w:rsidR="003B5638" w:rsidRPr="00250872">
        <w:rPr>
          <w:rFonts w:ascii="Bookman Old Style" w:hAnsi="Bookman Old Style"/>
          <w:sz w:val="20"/>
          <w:szCs w:val="20"/>
          <w:lang w:bidi="ar-EG"/>
        </w:rPr>
        <w:t>e</w:t>
      </w:r>
      <w:r w:rsidRPr="00250872">
        <w:rPr>
          <w:rFonts w:ascii="Bookman Old Style" w:hAnsi="Bookman Old Style"/>
          <w:sz w:val="20"/>
          <w:szCs w:val="20"/>
          <w:lang w:bidi="ar-EG"/>
        </w:rPr>
        <w:t xml:space="preserve"> « L’usine de </w:t>
      </w:r>
      <w:r w:rsidR="000D259E" w:rsidRPr="00250872">
        <w:rPr>
          <w:rFonts w:ascii="Bookman Old Style" w:hAnsi="Bookman Old Style"/>
          <w:sz w:val="20"/>
          <w:szCs w:val="20"/>
          <w:lang w:bidi="ar-EG"/>
        </w:rPr>
        <w:t>la Kis</w:t>
      </w:r>
      <w:r w:rsidRPr="00250872">
        <w:rPr>
          <w:rFonts w:ascii="Bookman Old Style" w:hAnsi="Bookman Old Style"/>
          <w:sz w:val="20"/>
          <w:szCs w:val="20"/>
          <w:lang w:bidi="ar-EG"/>
        </w:rPr>
        <w:t xml:space="preserve">wa de </w:t>
      </w:r>
      <w:r w:rsidR="00717D9C" w:rsidRPr="00250872">
        <w:rPr>
          <w:rFonts w:ascii="Bookman Old Style" w:hAnsi="Bookman Old Style"/>
          <w:sz w:val="20"/>
          <w:szCs w:val="20"/>
          <w:lang w:bidi="ar-EG"/>
        </w:rPr>
        <w:t>la Sainte Kaaba</w:t>
      </w:r>
      <w:r w:rsidR="003B5638" w:rsidRPr="00250872">
        <w:rPr>
          <w:rFonts w:ascii="Bookman Old Style" w:hAnsi="Bookman Old Style"/>
          <w:sz w:val="20"/>
          <w:szCs w:val="20"/>
          <w:lang w:bidi="ar-EG"/>
        </w:rPr>
        <w:t xml:space="preserve"> </w:t>
      </w:r>
      <w:r w:rsidRPr="00250872">
        <w:rPr>
          <w:rFonts w:ascii="Bookman Old Style" w:hAnsi="Bookman Old Style"/>
          <w:sz w:val="20"/>
          <w:szCs w:val="20"/>
          <w:lang w:bidi="ar-EG"/>
        </w:rPr>
        <w:t>») « Le Complexe du Roi Abd</w:t>
      </w:r>
      <w:r w:rsidR="007F36A4" w:rsidRPr="00250872">
        <w:rPr>
          <w:rFonts w:ascii="Bookman Old Style" w:hAnsi="Bookman Old Style"/>
          <w:sz w:val="20"/>
          <w:szCs w:val="20"/>
          <w:lang w:bidi="ar-EG"/>
        </w:rPr>
        <w:t>u</w:t>
      </w:r>
      <w:r w:rsidRPr="00250872">
        <w:rPr>
          <w:rFonts w:ascii="Bookman Old Style" w:hAnsi="Bookman Old Style"/>
          <w:sz w:val="20"/>
          <w:szCs w:val="20"/>
          <w:lang w:bidi="ar-EG"/>
        </w:rPr>
        <w:t xml:space="preserve">laziz de la Kiswa de </w:t>
      </w:r>
      <w:r w:rsidR="00717D9C" w:rsidRPr="00250872">
        <w:rPr>
          <w:rFonts w:ascii="Bookman Old Style" w:hAnsi="Bookman Old Style"/>
          <w:sz w:val="20"/>
          <w:szCs w:val="20"/>
          <w:lang w:bidi="ar-EG"/>
        </w:rPr>
        <w:t>la Sainte Kaaba</w:t>
      </w:r>
      <w:r w:rsidR="003B5638"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 Il s’agit aussi de commémorer </w:t>
      </w:r>
      <w:r w:rsidR="008B26B0" w:rsidRPr="00250872">
        <w:rPr>
          <w:rFonts w:ascii="Bookman Old Style" w:hAnsi="Bookman Old Style"/>
          <w:sz w:val="20"/>
          <w:szCs w:val="20"/>
          <w:lang w:bidi="ar-EG"/>
        </w:rPr>
        <w:t xml:space="preserve">la mémoire </w:t>
      </w:r>
      <w:r w:rsidR="003B5638" w:rsidRPr="00250872">
        <w:rPr>
          <w:rFonts w:ascii="Bookman Old Style" w:hAnsi="Bookman Old Style"/>
          <w:sz w:val="20"/>
          <w:szCs w:val="20"/>
          <w:lang w:bidi="ar-EG"/>
        </w:rPr>
        <w:t xml:space="preserve">du </w:t>
      </w:r>
      <w:r w:rsidR="007F36A4" w:rsidRPr="00250872">
        <w:rPr>
          <w:rFonts w:ascii="Bookman Old Style" w:hAnsi="Bookman Old Style"/>
          <w:sz w:val="20"/>
          <w:szCs w:val="20"/>
          <w:lang w:bidi="ar-EG"/>
        </w:rPr>
        <w:t>fondateur du Royaume d’Arabie Saoudite</w:t>
      </w:r>
      <w:r w:rsidR="000D259E" w:rsidRPr="00250872">
        <w:rPr>
          <w:rFonts w:ascii="Bookman Old Style" w:hAnsi="Bookman Old Style"/>
          <w:sz w:val="20"/>
          <w:szCs w:val="20"/>
          <w:lang w:bidi="ar-EG"/>
        </w:rPr>
        <w:t xml:space="preserve">, qu’Allah lui fasse miséricorde, </w:t>
      </w:r>
      <w:r w:rsidRPr="00250872">
        <w:rPr>
          <w:rFonts w:ascii="Bookman Old Style" w:hAnsi="Bookman Old Style"/>
          <w:sz w:val="20"/>
          <w:szCs w:val="20"/>
          <w:lang w:bidi="ar-EG"/>
        </w:rPr>
        <w:t xml:space="preserve">et de mettre en lumière </w:t>
      </w:r>
      <w:r w:rsidR="000D259E" w:rsidRPr="00250872">
        <w:rPr>
          <w:rFonts w:ascii="Bookman Old Style" w:hAnsi="Bookman Old Style"/>
          <w:sz w:val="20"/>
          <w:szCs w:val="20"/>
          <w:lang w:bidi="ar-EG"/>
        </w:rPr>
        <w:t xml:space="preserve">ses réalisations. </w:t>
      </w:r>
    </w:p>
    <w:p w14:paraId="225B6B9D" w14:textId="77777777" w:rsidR="00347A81" w:rsidRPr="00250872" w:rsidRDefault="000D259E"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 xml:space="preserve">Ainsi, cette usine est devenue un édifice </w:t>
      </w:r>
      <w:r w:rsidR="00217D62" w:rsidRPr="00250872">
        <w:rPr>
          <w:rFonts w:ascii="Bookman Old Style" w:hAnsi="Bookman Old Style"/>
          <w:sz w:val="20"/>
          <w:szCs w:val="20"/>
          <w:lang w:bidi="ar-EG"/>
        </w:rPr>
        <w:t xml:space="preserve">prestigieux </w:t>
      </w:r>
      <w:r w:rsidRPr="00250872">
        <w:rPr>
          <w:rFonts w:ascii="Bookman Old Style" w:hAnsi="Bookman Old Style"/>
          <w:sz w:val="20"/>
          <w:szCs w:val="20"/>
          <w:lang w:bidi="ar-EG"/>
        </w:rPr>
        <w:t xml:space="preserve">qui relève des </w:t>
      </w:r>
      <w:r w:rsidR="00217D62" w:rsidRPr="00250872">
        <w:rPr>
          <w:rFonts w:ascii="Bookman Old Style" w:hAnsi="Bookman Old Style"/>
          <w:sz w:val="20"/>
          <w:szCs w:val="20"/>
          <w:lang w:bidi="ar-EG"/>
        </w:rPr>
        <w:t xml:space="preserve">monuments </w:t>
      </w:r>
      <w:r w:rsidR="003F2345" w:rsidRPr="00250872">
        <w:rPr>
          <w:rFonts w:ascii="Bookman Old Style" w:hAnsi="Bookman Old Style"/>
          <w:sz w:val="20"/>
          <w:szCs w:val="20"/>
          <w:lang w:bidi="ar-EG"/>
        </w:rPr>
        <w:t xml:space="preserve">grandioses </w:t>
      </w:r>
      <w:r w:rsidR="00217D62" w:rsidRPr="00250872">
        <w:rPr>
          <w:rFonts w:ascii="Bookman Old Style" w:hAnsi="Bookman Old Style"/>
          <w:sz w:val="20"/>
          <w:szCs w:val="20"/>
          <w:lang w:bidi="ar-EG"/>
        </w:rPr>
        <w:t xml:space="preserve">du Royaume et </w:t>
      </w:r>
      <w:r w:rsidR="0014190A" w:rsidRPr="00250872">
        <w:rPr>
          <w:rFonts w:ascii="Bookman Old Style" w:hAnsi="Bookman Old Style"/>
          <w:sz w:val="20"/>
          <w:szCs w:val="20"/>
          <w:lang w:bidi="ar-EG"/>
        </w:rPr>
        <w:t xml:space="preserve">un miroir qui reflète la </w:t>
      </w:r>
      <w:r w:rsidR="00302EA1" w:rsidRPr="00250872">
        <w:rPr>
          <w:rFonts w:ascii="Bookman Old Style" w:hAnsi="Bookman Old Style"/>
          <w:sz w:val="20"/>
          <w:szCs w:val="20"/>
          <w:lang w:bidi="ar-EG"/>
        </w:rPr>
        <w:t>place de choix qu’occupent les deux Saintes Mosquées</w:t>
      </w:r>
      <w:r w:rsidR="00CF3CE2" w:rsidRPr="00250872">
        <w:rPr>
          <w:rFonts w:ascii="Bookman Old Style" w:hAnsi="Bookman Old Style"/>
          <w:sz w:val="20"/>
          <w:szCs w:val="20"/>
          <w:lang w:bidi="ar-EG"/>
        </w:rPr>
        <w:t xml:space="preserve"> </w:t>
      </w:r>
      <w:r w:rsidR="00A0395C" w:rsidRPr="00250872">
        <w:rPr>
          <w:rFonts w:ascii="Bookman Old Style" w:hAnsi="Bookman Old Style"/>
          <w:sz w:val="20"/>
          <w:szCs w:val="20"/>
          <w:lang w:bidi="ar-EG"/>
        </w:rPr>
        <w:t xml:space="preserve">dans ce pays béni. </w:t>
      </w:r>
    </w:p>
    <w:p w14:paraId="283C39E2" w14:textId="77777777" w:rsidR="005C1538" w:rsidRPr="00250872" w:rsidRDefault="00302EA1"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Je loue et remercie le Seigneur, Exalté soit-Il, d’avoir guidé les dirigeants de ce pays à édifie</w:t>
      </w:r>
      <w:r w:rsidR="00F87786" w:rsidRPr="00250872">
        <w:rPr>
          <w:rFonts w:ascii="Bookman Old Style" w:hAnsi="Bookman Old Style"/>
          <w:sz w:val="20"/>
          <w:szCs w:val="20"/>
          <w:lang w:bidi="ar-EG"/>
        </w:rPr>
        <w:t>r au sein de la Mecque Honorée l</w:t>
      </w:r>
      <w:r w:rsidRPr="00250872">
        <w:rPr>
          <w:rFonts w:ascii="Bookman Old Style" w:hAnsi="Bookman Old Style"/>
          <w:sz w:val="20"/>
          <w:szCs w:val="20"/>
          <w:lang w:bidi="ar-EG"/>
        </w:rPr>
        <w:t>e Complexe du Roi Abd</w:t>
      </w:r>
      <w:r w:rsidR="003B5638" w:rsidRPr="00250872">
        <w:rPr>
          <w:rFonts w:ascii="Bookman Old Style" w:hAnsi="Bookman Old Style"/>
          <w:sz w:val="20"/>
          <w:szCs w:val="20"/>
          <w:lang w:bidi="ar-EG"/>
        </w:rPr>
        <w:t>u</w:t>
      </w:r>
      <w:r w:rsidRPr="00250872">
        <w:rPr>
          <w:rFonts w:ascii="Bookman Old Style" w:hAnsi="Bookman Old Style"/>
          <w:sz w:val="20"/>
          <w:szCs w:val="20"/>
          <w:lang w:bidi="ar-EG"/>
        </w:rPr>
        <w:t xml:space="preserve">laziz de la Kiswa de la </w:t>
      </w:r>
      <w:r w:rsidR="003B5638" w:rsidRPr="00250872">
        <w:rPr>
          <w:rFonts w:ascii="Bookman Old Style" w:hAnsi="Bookman Old Style"/>
          <w:sz w:val="20"/>
          <w:szCs w:val="20"/>
          <w:lang w:bidi="ar-EG"/>
        </w:rPr>
        <w:t xml:space="preserve">Sainte </w:t>
      </w:r>
      <w:r w:rsidRPr="00250872">
        <w:rPr>
          <w:rFonts w:ascii="Bookman Old Style" w:hAnsi="Bookman Old Style"/>
          <w:sz w:val="20"/>
          <w:szCs w:val="20"/>
          <w:lang w:bidi="ar-EG"/>
        </w:rPr>
        <w:t>Kaaba. Je remercie également le Serviteur des Deux Saintes Mosquées le Roi</w:t>
      </w:r>
      <w:r w:rsidR="00DB2DE2" w:rsidRPr="00250872">
        <w:rPr>
          <w:rFonts w:ascii="Bookman Old Style" w:hAnsi="Bookman Old Style"/>
          <w:sz w:val="20"/>
          <w:szCs w:val="20"/>
          <w:lang w:bidi="ar-EG"/>
        </w:rPr>
        <w:t xml:space="preserve"> Salman Ben Abdulaziz Al </w:t>
      </w:r>
      <w:r w:rsidRPr="00250872">
        <w:rPr>
          <w:rFonts w:ascii="Bookman Old Style" w:hAnsi="Bookman Old Style"/>
          <w:sz w:val="20"/>
          <w:szCs w:val="20"/>
          <w:lang w:bidi="ar-EG"/>
        </w:rPr>
        <w:t>Saoud (qu’Allah l’assiste et lui accorde la réussite), Son Altess</w:t>
      </w:r>
      <w:r w:rsidR="00D27A1D" w:rsidRPr="00250872">
        <w:rPr>
          <w:rFonts w:ascii="Bookman Old Style" w:hAnsi="Bookman Old Style"/>
          <w:sz w:val="20"/>
          <w:szCs w:val="20"/>
          <w:lang w:bidi="ar-EG"/>
        </w:rPr>
        <w:t xml:space="preserve">e Royale le Prince héritier, </w:t>
      </w:r>
      <w:r w:rsidRPr="00250872">
        <w:rPr>
          <w:rFonts w:ascii="Bookman Old Style" w:hAnsi="Bookman Old Style"/>
          <w:sz w:val="20"/>
          <w:szCs w:val="20"/>
          <w:lang w:bidi="ar-EG"/>
        </w:rPr>
        <w:t xml:space="preserve">Son Altesse Royale le gouverneur et </w:t>
      </w:r>
      <w:r w:rsidR="003B5638" w:rsidRPr="00250872">
        <w:rPr>
          <w:rFonts w:ascii="Bookman Old Style" w:hAnsi="Bookman Old Style"/>
          <w:sz w:val="20"/>
          <w:szCs w:val="20"/>
          <w:lang w:bidi="ar-EG"/>
        </w:rPr>
        <w:t xml:space="preserve">Son Altesse Royale </w:t>
      </w:r>
      <w:r w:rsidRPr="00250872">
        <w:rPr>
          <w:rFonts w:ascii="Bookman Old Style" w:hAnsi="Bookman Old Style"/>
          <w:sz w:val="20"/>
          <w:szCs w:val="20"/>
          <w:lang w:bidi="ar-EG"/>
        </w:rPr>
        <w:t xml:space="preserve">le vice-gouverneur de la région de la Mecque Honorée </w:t>
      </w:r>
      <w:r w:rsidR="00161CF4" w:rsidRPr="00250872">
        <w:rPr>
          <w:rFonts w:ascii="Bookman Old Style" w:hAnsi="Bookman Old Style"/>
          <w:sz w:val="20"/>
          <w:szCs w:val="20"/>
          <w:lang w:bidi="ar-EG"/>
        </w:rPr>
        <w:t xml:space="preserve">pour leur soutien indéfectible </w:t>
      </w:r>
      <w:r w:rsidR="00D27A1D" w:rsidRPr="00250872">
        <w:rPr>
          <w:rFonts w:ascii="Bookman Old Style" w:hAnsi="Bookman Old Style"/>
          <w:sz w:val="20"/>
          <w:szCs w:val="20"/>
          <w:lang w:bidi="ar-EG"/>
        </w:rPr>
        <w:t xml:space="preserve">à la Présidence Générale des Affaires de la Mosquée Sacrée et de la Mosquée du Prophète et leur engagement à </w:t>
      </w:r>
      <w:r w:rsidR="00217D62" w:rsidRPr="00250872">
        <w:rPr>
          <w:rFonts w:ascii="Bookman Old Style" w:hAnsi="Bookman Old Style"/>
          <w:sz w:val="20"/>
          <w:szCs w:val="20"/>
          <w:lang w:bidi="ar-EG"/>
        </w:rPr>
        <w:t xml:space="preserve">contribuer au développement de </w:t>
      </w:r>
      <w:r w:rsidR="00161CF4" w:rsidRPr="00250872">
        <w:rPr>
          <w:rFonts w:ascii="Bookman Old Style" w:hAnsi="Bookman Old Style"/>
          <w:sz w:val="20"/>
          <w:szCs w:val="20"/>
          <w:lang w:bidi="ar-EG"/>
        </w:rPr>
        <w:t>la confection de la Kiswa.</w:t>
      </w:r>
    </w:p>
    <w:p w14:paraId="29855065" w14:textId="77777777" w:rsidR="00662B60" w:rsidRPr="00250872" w:rsidRDefault="00161CF4"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 J’adresse aussi mes remerciements à tous les employés du Complexe pour </w:t>
      </w:r>
      <w:r w:rsidR="007F3325" w:rsidRPr="00250872">
        <w:rPr>
          <w:rFonts w:ascii="Bookman Old Style" w:hAnsi="Bookman Old Style"/>
          <w:sz w:val="20"/>
          <w:szCs w:val="20"/>
          <w:lang w:bidi="ar-EG"/>
        </w:rPr>
        <w:t xml:space="preserve">leur dévouement </w:t>
      </w:r>
      <w:r w:rsidR="00662B60" w:rsidRPr="00250872">
        <w:rPr>
          <w:rFonts w:ascii="Bookman Old Style" w:hAnsi="Bookman Old Style"/>
          <w:sz w:val="20"/>
          <w:szCs w:val="20"/>
          <w:lang w:bidi="ar-EG"/>
        </w:rPr>
        <w:t xml:space="preserve">sans faille et leur souci de mettre en relief la valeur éminente de </w:t>
      </w:r>
      <w:r w:rsidR="007F3325" w:rsidRPr="00250872">
        <w:rPr>
          <w:rFonts w:ascii="Bookman Old Style" w:hAnsi="Bookman Old Style"/>
          <w:sz w:val="20"/>
          <w:szCs w:val="20"/>
          <w:lang w:bidi="ar-EG"/>
        </w:rPr>
        <w:t>cette Kiswa</w:t>
      </w:r>
      <w:r w:rsidR="00662B60" w:rsidRPr="00250872">
        <w:rPr>
          <w:rFonts w:ascii="Bookman Old Style" w:hAnsi="Bookman Old Style"/>
          <w:sz w:val="20"/>
          <w:szCs w:val="20"/>
          <w:lang w:bidi="ar-EG"/>
        </w:rPr>
        <w:t xml:space="preserve">. C’est grâce à tous ces efforts louables que les nobles aspirations et les objectifs </w:t>
      </w:r>
      <w:r w:rsidR="00C870AF" w:rsidRPr="00250872">
        <w:rPr>
          <w:rFonts w:ascii="Bookman Old Style" w:hAnsi="Bookman Old Style"/>
          <w:sz w:val="20"/>
          <w:szCs w:val="20"/>
          <w:lang w:bidi="ar-EG"/>
        </w:rPr>
        <w:t>fixés p</w:t>
      </w:r>
      <w:r w:rsidR="00662B60" w:rsidRPr="00250872">
        <w:rPr>
          <w:rFonts w:ascii="Bookman Old Style" w:hAnsi="Bookman Old Style"/>
          <w:sz w:val="20"/>
          <w:szCs w:val="20"/>
          <w:lang w:bidi="ar-EG"/>
        </w:rPr>
        <w:t xml:space="preserve">ar le gouvernement clairvoyant seront réalisés. </w:t>
      </w:r>
    </w:p>
    <w:p w14:paraId="7A69FC7E" w14:textId="77777777" w:rsidR="00C870AF" w:rsidRPr="00250872" w:rsidRDefault="00C870AF"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La Présidence Générale des Affaires de la Mosquée Sacrée et de la Mosquée du Prophète à laquelle a été confiée la mission de </w:t>
      </w:r>
      <w:r w:rsidR="00913124" w:rsidRPr="00250872">
        <w:rPr>
          <w:rFonts w:ascii="Bookman Old Style" w:hAnsi="Bookman Old Style"/>
          <w:sz w:val="20"/>
          <w:szCs w:val="20"/>
          <w:lang w:bidi="ar-EG"/>
        </w:rPr>
        <w:t xml:space="preserve">s’occuper des </w:t>
      </w:r>
      <w:r w:rsidRPr="00250872">
        <w:rPr>
          <w:rFonts w:ascii="Bookman Old Style" w:hAnsi="Bookman Old Style"/>
          <w:sz w:val="20"/>
          <w:szCs w:val="20"/>
          <w:lang w:bidi="ar-EG"/>
        </w:rPr>
        <w:t>aff</w:t>
      </w:r>
      <w:r w:rsidR="00913124" w:rsidRPr="00250872">
        <w:rPr>
          <w:rFonts w:ascii="Bookman Old Style" w:hAnsi="Bookman Old Style"/>
          <w:sz w:val="20"/>
          <w:szCs w:val="20"/>
          <w:lang w:bidi="ar-EG"/>
        </w:rPr>
        <w:t>aires des deux Saintes Mosquées est infiniment honorée d’</w:t>
      </w:r>
      <w:r w:rsidR="0062239F" w:rsidRPr="00250872">
        <w:rPr>
          <w:rFonts w:ascii="Bookman Old Style" w:hAnsi="Bookman Old Style"/>
          <w:sz w:val="20"/>
          <w:szCs w:val="20"/>
          <w:lang w:bidi="ar-EG"/>
        </w:rPr>
        <w:t>avoir été</w:t>
      </w:r>
      <w:r w:rsidR="00913124" w:rsidRPr="00250872">
        <w:rPr>
          <w:rFonts w:ascii="Bookman Old Style" w:hAnsi="Bookman Old Style"/>
          <w:sz w:val="20"/>
          <w:szCs w:val="20"/>
          <w:lang w:bidi="ar-EG"/>
        </w:rPr>
        <w:t xml:space="preserve"> </w:t>
      </w:r>
      <w:r w:rsidR="0062239F" w:rsidRPr="00250872">
        <w:rPr>
          <w:rFonts w:ascii="Bookman Old Style" w:hAnsi="Bookman Old Style"/>
          <w:sz w:val="20"/>
          <w:szCs w:val="20"/>
          <w:lang w:bidi="ar-EG"/>
        </w:rPr>
        <w:t>chargée d</w:t>
      </w:r>
      <w:r w:rsidR="00F72B82" w:rsidRPr="00250872">
        <w:rPr>
          <w:rFonts w:ascii="Bookman Old Style" w:hAnsi="Bookman Old Style"/>
          <w:sz w:val="20"/>
          <w:szCs w:val="20"/>
          <w:lang w:bidi="ar-EG"/>
        </w:rPr>
        <w:t xml:space="preserve">’assurer l’entretien de la </w:t>
      </w:r>
      <w:r w:rsidR="003B5638" w:rsidRPr="00250872">
        <w:rPr>
          <w:rFonts w:ascii="Bookman Old Style" w:hAnsi="Bookman Old Style"/>
          <w:sz w:val="20"/>
          <w:szCs w:val="20"/>
          <w:lang w:bidi="ar-EG"/>
        </w:rPr>
        <w:t xml:space="preserve">Sainte </w:t>
      </w:r>
      <w:r w:rsidR="00F72B82" w:rsidRPr="00250872">
        <w:rPr>
          <w:rFonts w:ascii="Bookman Old Style" w:hAnsi="Bookman Old Style"/>
          <w:sz w:val="20"/>
          <w:szCs w:val="20"/>
          <w:lang w:bidi="ar-EG"/>
        </w:rPr>
        <w:t xml:space="preserve">Kaaba et la confection de sa Kiswa. </w:t>
      </w:r>
      <w:r w:rsidR="00923830" w:rsidRPr="00250872">
        <w:rPr>
          <w:rFonts w:ascii="Bookman Old Style" w:hAnsi="Bookman Old Style"/>
          <w:sz w:val="20"/>
          <w:szCs w:val="20"/>
          <w:lang w:bidi="ar-EG"/>
        </w:rPr>
        <w:t>Cela reflè</w:t>
      </w:r>
      <w:r w:rsidR="00A05641" w:rsidRPr="00250872">
        <w:rPr>
          <w:rFonts w:ascii="Bookman Old Style" w:hAnsi="Bookman Old Style"/>
          <w:sz w:val="20"/>
          <w:szCs w:val="20"/>
          <w:lang w:bidi="ar-EG"/>
        </w:rPr>
        <w:t>t</w:t>
      </w:r>
      <w:r w:rsidRPr="00250872">
        <w:rPr>
          <w:rFonts w:ascii="Bookman Old Style" w:hAnsi="Bookman Old Style"/>
          <w:sz w:val="20"/>
          <w:szCs w:val="20"/>
          <w:lang w:bidi="ar-EG"/>
        </w:rPr>
        <w:t>e</w:t>
      </w:r>
      <w:r w:rsidR="0062239F" w:rsidRPr="00250872">
        <w:rPr>
          <w:rFonts w:ascii="Bookman Old Style" w:hAnsi="Bookman Old Style"/>
          <w:sz w:val="20"/>
          <w:szCs w:val="20"/>
          <w:lang w:bidi="ar-EG"/>
        </w:rPr>
        <w:t xml:space="preserve"> en réalité</w:t>
      </w:r>
      <w:r w:rsidRPr="00250872">
        <w:rPr>
          <w:rFonts w:ascii="Bookman Old Style" w:hAnsi="Bookman Old Style"/>
          <w:sz w:val="20"/>
          <w:szCs w:val="20"/>
          <w:lang w:bidi="ar-EG"/>
        </w:rPr>
        <w:t xml:space="preserve"> l’attention toute particulière qu</w:t>
      </w:r>
      <w:r w:rsidR="00587F87" w:rsidRPr="00250872">
        <w:rPr>
          <w:rFonts w:ascii="Bookman Old Style" w:hAnsi="Bookman Old Style"/>
          <w:sz w:val="20"/>
          <w:szCs w:val="20"/>
          <w:lang w:bidi="ar-EG"/>
        </w:rPr>
        <w:t>e porte</w:t>
      </w:r>
      <w:r w:rsidRPr="00250872">
        <w:rPr>
          <w:rFonts w:ascii="Bookman Old Style" w:hAnsi="Bookman Old Style"/>
          <w:sz w:val="20"/>
          <w:szCs w:val="20"/>
          <w:lang w:bidi="ar-EG"/>
        </w:rPr>
        <w:t xml:space="preserve"> l’</w:t>
      </w:r>
      <w:r w:rsidR="000D5993" w:rsidRPr="00250872">
        <w:rPr>
          <w:rFonts w:ascii="Bookman Old Style" w:hAnsi="Bookman Old Style"/>
          <w:sz w:val="20"/>
          <w:szCs w:val="20"/>
          <w:lang w:bidi="ar-EG"/>
        </w:rPr>
        <w:t>État</w:t>
      </w:r>
      <w:r w:rsidRPr="00250872">
        <w:rPr>
          <w:rFonts w:ascii="Bookman Old Style" w:hAnsi="Bookman Old Style"/>
          <w:sz w:val="20"/>
          <w:szCs w:val="20"/>
          <w:lang w:bidi="ar-EG"/>
        </w:rPr>
        <w:t xml:space="preserve">, qu’Allah le protège, </w:t>
      </w:r>
      <w:r w:rsidR="00587F87" w:rsidRPr="00250872">
        <w:rPr>
          <w:rFonts w:ascii="Bookman Old Style" w:hAnsi="Bookman Old Style"/>
          <w:sz w:val="20"/>
          <w:szCs w:val="20"/>
          <w:lang w:bidi="ar-EG"/>
        </w:rPr>
        <w:t>à tout ce qui concerne les deux Saintes Mosquées </w:t>
      </w:r>
      <w:r w:rsidR="0062239F" w:rsidRPr="00250872">
        <w:rPr>
          <w:rFonts w:ascii="Bookman Old Style" w:hAnsi="Bookman Old Style"/>
          <w:sz w:val="20"/>
          <w:szCs w:val="20"/>
          <w:lang w:bidi="ar-EG"/>
        </w:rPr>
        <w:t>e</w:t>
      </w:r>
      <w:r w:rsidR="00AE6C79" w:rsidRPr="00250872">
        <w:rPr>
          <w:rFonts w:ascii="Bookman Old Style" w:hAnsi="Bookman Old Style"/>
          <w:sz w:val="20"/>
          <w:szCs w:val="20"/>
          <w:lang w:bidi="ar-EG"/>
        </w:rPr>
        <w:t xml:space="preserve">t son souci d’encourager toutes les parties à mener à bien leurs responsabilités. </w:t>
      </w:r>
    </w:p>
    <w:p w14:paraId="4F086AC1" w14:textId="77777777" w:rsidR="00EF47CF" w:rsidRPr="00250872" w:rsidRDefault="00587F87" w:rsidP="00AD72F3">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J’implore notre Seigneur de rétribuer généreusement le Serviteur des </w:t>
      </w:r>
      <w:r w:rsidR="003B5638" w:rsidRPr="00250872">
        <w:rPr>
          <w:rFonts w:ascii="Bookman Old Style" w:hAnsi="Bookman Old Style"/>
          <w:sz w:val="20"/>
          <w:szCs w:val="20"/>
          <w:lang w:bidi="ar-EG"/>
        </w:rPr>
        <w:t>D</w:t>
      </w:r>
      <w:r w:rsidRPr="00250872">
        <w:rPr>
          <w:rFonts w:ascii="Bookman Old Style" w:hAnsi="Bookman Old Style"/>
          <w:sz w:val="20"/>
          <w:szCs w:val="20"/>
          <w:lang w:bidi="ar-EG"/>
        </w:rPr>
        <w:t>eux Saintes Mosquées</w:t>
      </w:r>
      <w:r w:rsidR="00D2207C" w:rsidRPr="00250872">
        <w:rPr>
          <w:rFonts w:ascii="Bookman Old Style" w:hAnsi="Bookman Old Style"/>
          <w:sz w:val="20"/>
          <w:szCs w:val="20"/>
          <w:lang w:bidi="ar-EG"/>
        </w:rPr>
        <w:t xml:space="preserve"> ainsi que Son Altesse Royale le Prince héritier,</w:t>
      </w:r>
      <w:r w:rsidRPr="00250872">
        <w:rPr>
          <w:rFonts w:ascii="Bookman Old Style" w:hAnsi="Bookman Old Style"/>
          <w:sz w:val="20"/>
          <w:szCs w:val="20"/>
          <w:lang w:bidi="ar-EG"/>
        </w:rPr>
        <w:t xml:space="preserve"> et </w:t>
      </w:r>
      <w:r w:rsidR="00EF47CF" w:rsidRPr="00250872">
        <w:rPr>
          <w:rFonts w:ascii="Bookman Old Style" w:hAnsi="Bookman Old Style"/>
          <w:sz w:val="20"/>
          <w:szCs w:val="20"/>
          <w:lang w:bidi="ar-EG"/>
        </w:rPr>
        <w:t>d’accorder toujours à c</w:t>
      </w:r>
      <w:r w:rsidRPr="00250872">
        <w:rPr>
          <w:rFonts w:ascii="Bookman Old Style" w:hAnsi="Bookman Old Style"/>
          <w:sz w:val="20"/>
          <w:szCs w:val="20"/>
          <w:lang w:bidi="ar-EG"/>
        </w:rPr>
        <w:t xml:space="preserve">e pays </w:t>
      </w:r>
      <w:r w:rsidR="00EF47CF" w:rsidRPr="00250872">
        <w:rPr>
          <w:rFonts w:ascii="Bookman Old Style" w:hAnsi="Bookman Old Style"/>
          <w:sz w:val="20"/>
          <w:szCs w:val="20"/>
          <w:lang w:bidi="ar-EG"/>
        </w:rPr>
        <w:t xml:space="preserve">l’honneur de s’occuper des deux Saintes Mosquées. </w:t>
      </w:r>
      <w:r w:rsidR="003B5638" w:rsidRPr="00250872">
        <w:rPr>
          <w:rFonts w:ascii="Bookman Old Style" w:hAnsi="Bookman Old Style"/>
          <w:sz w:val="20"/>
          <w:szCs w:val="20"/>
          <w:lang w:bidi="ar-EG"/>
        </w:rPr>
        <w:t xml:space="preserve">J’implore aussi Allah, gloire à Lui, </w:t>
      </w:r>
      <w:r w:rsidR="00D01637" w:rsidRPr="00250872">
        <w:rPr>
          <w:rFonts w:ascii="Bookman Old Style" w:hAnsi="Bookman Old Style"/>
          <w:sz w:val="20"/>
          <w:szCs w:val="20"/>
          <w:lang w:bidi="ar-EG"/>
        </w:rPr>
        <w:t>d’aider tous les responsables et les travailleurs à accomplir leurs tâches</w:t>
      </w:r>
      <w:r w:rsidR="00AD72F3" w:rsidRPr="00250872">
        <w:rPr>
          <w:rFonts w:ascii="Bookman Old Style" w:hAnsi="Bookman Old Style"/>
          <w:sz w:val="20"/>
          <w:szCs w:val="20"/>
          <w:lang w:bidi="ar-EG"/>
        </w:rPr>
        <w:t xml:space="preserve"> comme il se doit</w:t>
      </w:r>
      <w:r w:rsidR="00D01637" w:rsidRPr="00250872">
        <w:rPr>
          <w:rFonts w:ascii="Bookman Old Style" w:hAnsi="Bookman Old Style"/>
          <w:sz w:val="20"/>
          <w:szCs w:val="20"/>
          <w:lang w:bidi="ar-EG"/>
        </w:rPr>
        <w:t xml:space="preserve">. Il est certes le Bienfaisant et le Généreux. </w:t>
      </w:r>
    </w:p>
    <w:p w14:paraId="10F4470E" w14:textId="77777777" w:rsidR="00FC71F7" w:rsidRPr="00250872" w:rsidRDefault="00FC71F7"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Louange à Allah, le Maître de l’univers et que Sa paix et Sa bénédiction soient sur notre Prophète Muhammad, sur sa famille et sur ses compagnons. </w:t>
      </w:r>
    </w:p>
    <w:p w14:paraId="0656AEDE" w14:textId="77777777" w:rsidR="00FC71F7" w:rsidRPr="00250872" w:rsidRDefault="00FC71F7" w:rsidP="00FF2366">
      <w:pPr>
        <w:spacing w:after="0" w:line="480" w:lineRule="auto"/>
        <w:jc w:val="both"/>
        <w:rPr>
          <w:rFonts w:ascii="Bookman Old Style" w:hAnsi="Bookman Old Style"/>
          <w:sz w:val="20"/>
          <w:szCs w:val="20"/>
          <w:lang w:bidi="ar-EG"/>
        </w:rPr>
      </w:pPr>
    </w:p>
    <w:p w14:paraId="2972456C" w14:textId="77777777" w:rsidR="00A05641" w:rsidRPr="00250872" w:rsidRDefault="00A05641" w:rsidP="00FF2366">
      <w:pPr>
        <w:spacing w:after="0" w:line="480" w:lineRule="auto"/>
        <w:jc w:val="both"/>
        <w:rPr>
          <w:rFonts w:ascii="Bookman Old Style" w:hAnsi="Bookman Old Style"/>
          <w:sz w:val="20"/>
          <w:szCs w:val="20"/>
          <w:lang w:bidi="ar-EG"/>
        </w:rPr>
      </w:pPr>
    </w:p>
    <w:p w14:paraId="1FDDFF2D" w14:textId="77777777" w:rsidR="001D5389" w:rsidRPr="00250872" w:rsidRDefault="00DD443C" w:rsidP="00DD443C">
      <w:pPr>
        <w:spacing w:after="0" w:line="480" w:lineRule="auto"/>
        <w:jc w:val="center"/>
        <w:rPr>
          <w:rFonts w:ascii="Bookman Old Style" w:hAnsi="Bookman Old Style"/>
          <w:sz w:val="20"/>
          <w:szCs w:val="20"/>
          <w:u w:val="single"/>
          <w:lang w:bidi="ar-EG"/>
        </w:rPr>
      </w:pPr>
      <w:r w:rsidRPr="00250872">
        <w:rPr>
          <w:rFonts w:ascii="Bookman Old Style" w:hAnsi="Bookman Old Style"/>
          <w:b/>
          <w:bCs/>
          <w:sz w:val="20"/>
          <w:szCs w:val="20"/>
          <w:u w:val="single"/>
          <w:lang w:bidi="ar-EG"/>
        </w:rPr>
        <w:lastRenderedPageBreak/>
        <w:t>Introduction</w:t>
      </w:r>
    </w:p>
    <w:p w14:paraId="22932B01" w14:textId="77777777" w:rsidR="001D5389" w:rsidRPr="00250872" w:rsidRDefault="001D5389" w:rsidP="00FF2366">
      <w:pPr>
        <w:spacing w:after="0" w:line="480" w:lineRule="auto"/>
        <w:jc w:val="both"/>
        <w:rPr>
          <w:rFonts w:ascii="Bookman Old Style" w:hAnsi="Bookman Old Style"/>
          <w:sz w:val="20"/>
          <w:szCs w:val="20"/>
          <w:lang w:bidi="ar-EG"/>
        </w:rPr>
      </w:pPr>
    </w:p>
    <w:p w14:paraId="02E58E0C" w14:textId="77777777" w:rsidR="00860376" w:rsidRPr="00250872" w:rsidRDefault="00860376" w:rsidP="00DD443C">
      <w:pPr>
        <w:spacing w:after="0" w:line="480" w:lineRule="auto"/>
        <w:jc w:val="both"/>
        <w:rPr>
          <w:rFonts w:ascii="Bookman Old Style" w:hAnsi="Bookman Old Style"/>
          <w:b/>
          <w:bCs/>
          <w:sz w:val="20"/>
          <w:szCs w:val="20"/>
          <w:lang w:bidi="ar-EG"/>
        </w:rPr>
      </w:pPr>
    </w:p>
    <w:p w14:paraId="3B871D2E" w14:textId="77777777" w:rsidR="00860376" w:rsidRPr="00250872" w:rsidRDefault="00860376" w:rsidP="009C292B">
      <w:pPr>
        <w:spacing w:after="0" w:line="480" w:lineRule="auto"/>
        <w:ind w:firstLine="720"/>
        <w:jc w:val="center"/>
        <w:rPr>
          <w:rFonts w:ascii="Bookman Old Style" w:hAnsi="Bookman Old Style"/>
          <w:b/>
          <w:bCs/>
          <w:sz w:val="20"/>
          <w:szCs w:val="20"/>
          <w:lang w:bidi="ar-EG"/>
        </w:rPr>
      </w:pPr>
      <w:r w:rsidRPr="00250872">
        <w:rPr>
          <w:rFonts w:ascii="Bookman Old Style" w:hAnsi="Bookman Old Style"/>
          <w:b/>
          <w:bCs/>
          <w:sz w:val="20"/>
          <w:szCs w:val="20"/>
          <w:lang w:bidi="ar-EG"/>
        </w:rPr>
        <w:t xml:space="preserve">Le mot de Son </w:t>
      </w:r>
      <w:r w:rsidR="000D5993" w:rsidRPr="00250872">
        <w:rPr>
          <w:rFonts w:ascii="Bookman Old Style" w:hAnsi="Bookman Old Style"/>
          <w:b/>
          <w:bCs/>
          <w:sz w:val="20"/>
          <w:szCs w:val="20"/>
          <w:lang w:bidi="ar-EG"/>
        </w:rPr>
        <w:t>Éminence</w:t>
      </w:r>
      <w:r w:rsidRPr="00250872">
        <w:rPr>
          <w:rFonts w:ascii="Bookman Old Style" w:hAnsi="Bookman Old Style"/>
          <w:b/>
          <w:bCs/>
          <w:sz w:val="20"/>
          <w:szCs w:val="20"/>
          <w:lang w:bidi="ar-EG"/>
        </w:rPr>
        <w:t>, le Docteur Muhammad Bin Abdullah Bajuda, le directeur général du Complexe du Roi Abdulaziz de la Kiswa de la Sainte Kaaba.</w:t>
      </w:r>
    </w:p>
    <w:p w14:paraId="497737BE" w14:textId="77777777" w:rsidR="005974E7" w:rsidRPr="00250872" w:rsidRDefault="005974E7" w:rsidP="00FF2366">
      <w:pPr>
        <w:spacing w:line="480" w:lineRule="auto"/>
        <w:rPr>
          <w:rFonts w:ascii="Bookman Old Style" w:hAnsi="Bookman Old Style"/>
          <w:b/>
          <w:bCs/>
          <w:sz w:val="20"/>
          <w:szCs w:val="20"/>
          <w:lang w:bidi="ar-EG"/>
        </w:rPr>
      </w:pPr>
    </w:p>
    <w:p w14:paraId="7DA2502F" w14:textId="77777777" w:rsidR="00FB2FE1" w:rsidRPr="00250872" w:rsidRDefault="005974E7" w:rsidP="00FF2366">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Je remercie Allah et le L</w:t>
      </w:r>
      <w:r w:rsidR="00FB2FE1" w:rsidRPr="00250872">
        <w:rPr>
          <w:rFonts w:ascii="Bookman Old Style" w:hAnsi="Bookman Old Style"/>
          <w:sz w:val="20"/>
          <w:szCs w:val="20"/>
          <w:lang w:bidi="ar-EG"/>
        </w:rPr>
        <w:t xml:space="preserve">oue comme il sied à Sa majesté. </w:t>
      </w:r>
    </w:p>
    <w:p w14:paraId="56EB04F2" w14:textId="77777777" w:rsidR="005E194D" w:rsidRPr="00250872" w:rsidRDefault="005974E7" w:rsidP="00FF2366">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Louange à notre Seigneur qui a fait de Sa Maison Sacrée un lieu de rassemblem</w:t>
      </w:r>
      <w:r w:rsidR="00D97836" w:rsidRPr="00250872">
        <w:rPr>
          <w:rFonts w:ascii="Bookman Old Style" w:hAnsi="Bookman Old Style"/>
          <w:sz w:val="20"/>
          <w:szCs w:val="20"/>
          <w:lang w:bidi="ar-EG"/>
        </w:rPr>
        <w:t xml:space="preserve">ent pour les gens, </w:t>
      </w:r>
      <w:r w:rsidRPr="00250872">
        <w:rPr>
          <w:rFonts w:ascii="Bookman Old Style" w:hAnsi="Bookman Old Style"/>
          <w:sz w:val="20"/>
          <w:szCs w:val="20"/>
          <w:lang w:bidi="ar-EG"/>
        </w:rPr>
        <w:t xml:space="preserve">un asile sûr et </w:t>
      </w:r>
      <w:r w:rsidR="001D5389" w:rsidRPr="00250872">
        <w:rPr>
          <w:rFonts w:ascii="Bookman Old Style" w:hAnsi="Bookman Old Style"/>
          <w:sz w:val="20"/>
          <w:szCs w:val="20"/>
          <w:lang w:bidi="ar-EG"/>
        </w:rPr>
        <w:t>le centre d’où l’I</w:t>
      </w:r>
      <w:r w:rsidR="00D97836" w:rsidRPr="00250872">
        <w:rPr>
          <w:rFonts w:ascii="Bookman Old Style" w:hAnsi="Bookman Old Style"/>
          <w:sz w:val="20"/>
          <w:szCs w:val="20"/>
          <w:lang w:bidi="ar-EG"/>
        </w:rPr>
        <w:t xml:space="preserve">slam a rayonné. </w:t>
      </w:r>
      <w:r w:rsidR="00740EF1" w:rsidRPr="00250872">
        <w:rPr>
          <w:rFonts w:ascii="Bookman Old Style" w:hAnsi="Bookman Old Style"/>
          <w:sz w:val="20"/>
          <w:szCs w:val="20"/>
          <w:lang w:bidi="ar-EG"/>
        </w:rPr>
        <w:t>C’</w:t>
      </w:r>
      <w:r w:rsidR="002147CB" w:rsidRPr="00250872">
        <w:rPr>
          <w:rFonts w:ascii="Bookman Old Style" w:hAnsi="Bookman Old Style"/>
          <w:sz w:val="20"/>
          <w:szCs w:val="20"/>
          <w:lang w:bidi="ar-EG"/>
        </w:rPr>
        <w:t xml:space="preserve">est l’endroit </w:t>
      </w:r>
      <w:r w:rsidR="00740EF1" w:rsidRPr="00250872">
        <w:rPr>
          <w:rFonts w:ascii="Bookman Old Style" w:hAnsi="Bookman Old Style"/>
          <w:sz w:val="20"/>
          <w:szCs w:val="20"/>
          <w:lang w:bidi="ar-EG"/>
        </w:rPr>
        <w:t xml:space="preserve">vers lequel se penchent les cœurs </w:t>
      </w:r>
      <w:r w:rsidR="002147CB" w:rsidRPr="00250872">
        <w:rPr>
          <w:rFonts w:ascii="Bookman Old Style" w:hAnsi="Bookman Old Style"/>
          <w:sz w:val="20"/>
          <w:szCs w:val="20"/>
          <w:lang w:bidi="ar-EG"/>
        </w:rPr>
        <w:t xml:space="preserve">des croyants et au sein duquel </w:t>
      </w:r>
      <w:r w:rsidR="00740EF1" w:rsidRPr="00250872">
        <w:rPr>
          <w:rFonts w:ascii="Bookman Old Style" w:hAnsi="Bookman Old Style"/>
          <w:sz w:val="20"/>
          <w:szCs w:val="20"/>
          <w:lang w:bidi="ar-EG"/>
        </w:rPr>
        <w:t>les âmes des visiteurs</w:t>
      </w:r>
      <w:r w:rsidR="002147CB" w:rsidRPr="00250872">
        <w:rPr>
          <w:rFonts w:ascii="Bookman Old Style" w:hAnsi="Bookman Old Style"/>
          <w:sz w:val="20"/>
          <w:szCs w:val="20"/>
          <w:lang w:bidi="ar-EG"/>
        </w:rPr>
        <w:t xml:space="preserve"> et des pèlerins se rassérènent. </w:t>
      </w:r>
      <w:r w:rsidR="007B55AC" w:rsidRPr="00250872">
        <w:rPr>
          <w:rFonts w:ascii="Bookman Old Style" w:hAnsi="Bookman Old Style"/>
          <w:sz w:val="20"/>
          <w:szCs w:val="20"/>
          <w:lang w:bidi="ar-EG"/>
        </w:rPr>
        <w:t xml:space="preserve">Ils hâtent leurs pas en accomplissant </w:t>
      </w:r>
      <w:r w:rsidR="002147CB" w:rsidRPr="00250872">
        <w:rPr>
          <w:rFonts w:ascii="Bookman Old Style" w:hAnsi="Bookman Old Style"/>
          <w:sz w:val="20"/>
          <w:szCs w:val="20"/>
          <w:lang w:bidi="ar-EG"/>
        </w:rPr>
        <w:t xml:space="preserve">le </w:t>
      </w:r>
      <w:proofErr w:type="spellStart"/>
      <w:r w:rsidR="002147CB" w:rsidRPr="00250872">
        <w:rPr>
          <w:rFonts w:ascii="Bookman Old Style" w:hAnsi="Bookman Old Style"/>
          <w:i/>
          <w:iCs/>
          <w:sz w:val="20"/>
          <w:szCs w:val="20"/>
          <w:lang w:bidi="ar-EG"/>
        </w:rPr>
        <w:t>tawaf</w:t>
      </w:r>
      <w:proofErr w:type="spellEnd"/>
      <w:r w:rsidR="00860376" w:rsidRPr="00250872">
        <w:rPr>
          <w:rStyle w:val="FootnoteReference"/>
          <w:rFonts w:ascii="Bookman Old Style" w:hAnsi="Bookman Old Style"/>
          <w:i/>
          <w:iCs/>
          <w:sz w:val="20"/>
          <w:szCs w:val="20"/>
          <w:lang w:bidi="ar-EG"/>
        </w:rPr>
        <w:footnoteReference w:id="1"/>
      </w:r>
      <w:r w:rsidR="002147CB" w:rsidRPr="00250872">
        <w:rPr>
          <w:rFonts w:ascii="Bookman Old Style" w:hAnsi="Bookman Old Style"/>
          <w:sz w:val="20"/>
          <w:szCs w:val="20"/>
          <w:lang w:bidi="ar-EG"/>
        </w:rPr>
        <w:t xml:space="preserve"> </w:t>
      </w:r>
      <w:r w:rsidR="005E194D" w:rsidRPr="00250872">
        <w:rPr>
          <w:rFonts w:ascii="Bookman Old Style" w:hAnsi="Bookman Old Style"/>
          <w:sz w:val="20"/>
          <w:szCs w:val="20"/>
          <w:lang w:bidi="ar-EG"/>
        </w:rPr>
        <w:t xml:space="preserve">et le </w:t>
      </w:r>
      <w:proofErr w:type="spellStart"/>
      <w:r w:rsidR="005E194D" w:rsidRPr="00250872">
        <w:rPr>
          <w:rFonts w:ascii="Bookman Old Style" w:hAnsi="Bookman Old Style"/>
          <w:i/>
          <w:iCs/>
          <w:sz w:val="20"/>
          <w:szCs w:val="20"/>
          <w:lang w:bidi="ar-EG"/>
        </w:rPr>
        <w:t>sa’i</w:t>
      </w:r>
      <w:proofErr w:type="spellEnd"/>
      <w:r w:rsidR="00860376" w:rsidRPr="00250872">
        <w:rPr>
          <w:rStyle w:val="FootnoteReference"/>
          <w:rFonts w:ascii="Bookman Old Style" w:hAnsi="Bookman Old Style"/>
          <w:sz w:val="20"/>
          <w:szCs w:val="20"/>
          <w:lang w:bidi="ar-EG"/>
        </w:rPr>
        <w:footnoteReference w:id="2"/>
      </w:r>
      <w:r w:rsidR="005E194D" w:rsidRPr="00250872">
        <w:rPr>
          <w:rFonts w:ascii="Bookman Old Style" w:hAnsi="Bookman Old Style"/>
          <w:sz w:val="20"/>
          <w:szCs w:val="20"/>
          <w:lang w:bidi="ar-EG"/>
        </w:rPr>
        <w:t xml:space="preserve">, animés qu’ils sont par </w:t>
      </w:r>
      <w:r w:rsidR="00801BF9" w:rsidRPr="00250872">
        <w:rPr>
          <w:rFonts w:ascii="Bookman Old Style" w:hAnsi="Bookman Old Style"/>
          <w:sz w:val="20"/>
          <w:szCs w:val="20"/>
          <w:lang w:bidi="ar-EG"/>
        </w:rPr>
        <w:t xml:space="preserve">un élan spirituel et par </w:t>
      </w:r>
      <w:r w:rsidR="005E194D" w:rsidRPr="00250872">
        <w:rPr>
          <w:rFonts w:ascii="Bookman Old Style" w:hAnsi="Bookman Old Style"/>
          <w:sz w:val="20"/>
          <w:szCs w:val="20"/>
          <w:lang w:bidi="ar-EG"/>
        </w:rPr>
        <w:t>l</w:t>
      </w:r>
      <w:r w:rsidR="007B55AC" w:rsidRPr="00250872">
        <w:rPr>
          <w:rFonts w:ascii="Bookman Old Style" w:hAnsi="Bookman Old Style"/>
          <w:sz w:val="20"/>
          <w:szCs w:val="20"/>
          <w:lang w:bidi="ar-EG"/>
        </w:rPr>
        <w:t>e désir</w:t>
      </w:r>
      <w:r w:rsidR="005E194D" w:rsidRPr="00250872">
        <w:rPr>
          <w:rFonts w:ascii="Bookman Old Style" w:hAnsi="Bookman Old Style"/>
          <w:sz w:val="20"/>
          <w:szCs w:val="20"/>
          <w:lang w:bidi="ar-EG"/>
        </w:rPr>
        <w:t xml:space="preserve"> de gagner l’agrément d’</w:t>
      </w:r>
      <w:r w:rsidR="00335290" w:rsidRPr="00250872">
        <w:rPr>
          <w:rFonts w:ascii="Bookman Old Style" w:hAnsi="Bookman Old Style"/>
          <w:sz w:val="20"/>
          <w:szCs w:val="20"/>
          <w:lang w:bidi="ar-EG"/>
        </w:rPr>
        <w:t>Allah : i</w:t>
      </w:r>
      <w:r w:rsidR="005E194D" w:rsidRPr="00250872">
        <w:rPr>
          <w:rFonts w:ascii="Bookman Old Style" w:hAnsi="Bookman Old Style"/>
          <w:sz w:val="20"/>
          <w:szCs w:val="20"/>
          <w:lang w:bidi="ar-EG"/>
        </w:rPr>
        <w:t xml:space="preserve">ls </w:t>
      </w:r>
      <w:r w:rsidR="00335290" w:rsidRPr="00250872">
        <w:rPr>
          <w:rFonts w:ascii="Bookman Old Style" w:hAnsi="Bookman Old Style"/>
          <w:sz w:val="20"/>
          <w:szCs w:val="20"/>
          <w:lang w:bidi="ar-EG"/>
        </w:rPr>
        <w:t>L’</w:t>
      </w:r>
      <w:r w:rsidR="005E194D" w:rsidRPr="00250872">
        <w:rPr>
          <w:rFonts w:ascii="Bookman Old Style" w:hAnsi="Bookman Old Style"/>
          <w:sz w:val="20"/>
          <w:szCs w:val="20"/>
          <w:lang w:bidi="ar-EG"/>
        </w:rPr>
        <w:t xml:space="preserve">invoquent </w:t>
      </w:r>
      <w:r w:rsidR="00335290" w:rsidRPr="00250872">
        <w:rPr>
          <w:rFonts w:ascii="Bookman Old Style" w:hAnsi="Bookman Old Style"/>
          <w:sz w:val="20"/>
          <w:szCs w:val="20"/>
          <w:lang w:bidi="ar-EG"/>
        </w:rPr>
        <w:t xml:space="preserve">sans jamais se lasser, </w:t>
      </w:r>
      <w:r w:rsidR="005E194D" w:rsidRPr="00250872">
        <w:rPr>
          <w:rFonts w:ascii="Bookman Old Style" w:hAnsi="Bookman Old Style"/>
          <w:sz w:val="20"/>
          <w:szCs w:val="20"/>
          <w:lang w:bidi="ar-EG"/>
        </w:rPr>
        <w:t>glorifient</w:t>
      </w:r>
      <w:r w:rsidR="000514EE" w:rsidRPr="00250872">
        <w:rPr>
          <w:rFonts w:ascii="Bookman Old Style" w:hAnsi="Bookman Old Style"/>
          <w:sz w:val="20"/>
          <w:szCs w:val="20"/>
          <w:lang w:bidi="ar-EG"/>
        </w:rPr>
        <w:t xml:space="preserve"> constamment</w:t>
      </w:r>
      <w:r w:rsidR="00335290" w:rsidRPr="00250872">
        <w:rPr>
          <w:rFonts w:ascii="Bookman Old Style" w:hAnsi="Bookman Old Style"/>
          <w:sz w:val="20"/>
          <w:szCs w:val="20"/>
          <w:lang w:bidi="ar-EG"/>
        </w:rPr>
        <w:t xml:space="preserve"> Son Nom</w:t>
      </w:r>
      <w:r w:rsidR="005E194D" w:rsidRPr="00250872">
        <w:rPr>
          <w:rFonts w:ascii="Bookman Old Style" w:hAnsi="Bookman Old Style"/>
          <w:sz w:val="20"/>
          <w:szCs w:val="20"/>
          <w:lang w:bidi="ar-EG"/>
        </w:rPr>
        <w:t xml:space="preserve">, s’inclinent et se prosternent </w:t>
      </w:r>
      <w:r w:rsidR="00335290" w:rsidRPr="00250872">
        <w:rPr>
          <w:rFonts w:ascii="Bookman Old Style" w:hAnsi="Bookman Old Style"/>
          <w:sz w:val="20"/>
          <w:szCs w:val="20"/>
          <w:lang w:bidi="ar-EG"/>
        </w:rPr>
        <w:t xml:space="preserve">jour et nuit. </w:t>
      </w:r>
      <w:r w:rsidR="00410AE5" w:rsidRPr="00250872">
        <w:rPr>
          <w:rFonts w:ascii="Bookman Old Style" w:hAnsi="Bookman Old Style"/>
          <w:sz w:val="20"/>
          <w:szCs w:val="20"/>
          <w:lang w:bidi="ar-EG"/>
        </w:rPr>
        <w:t>C’est qu’</w:t>
      </w:r>
      <w:r w:rsidR="00801BF9" w:rsidRPr="00250872">
        <w:rPr>
          <w:rFonts w:ascii="Bookman Old Style" w:hAnsi="Bookman Old Style"/>
          <w:sz w:val="20"/>
          <w:szCs w:val="20"/>
          <w:lang w:bidi="ar-EG"/>
        </w:rPr>
        <w:t xml:space="preserve">Allah, gloire à Lui, a honoré cet endroit et </w:t>
      </w:r>
      <w:r w:rsidR="000514EE" w:rsidRPr="00250872">
        <w:rPr>
          <w:rFonts w:ascii="Bookman Old Style" w:hAnsi="Bookman Old Style"/>
          <w:sz w:val="20"/>
          <w:szCs w:val="20"/>
          <w:lang w:bidi="ar-EG"/>
        </w:rPr>
        <w:t xml:space="preserve">a élevé en degrés ceux qui s’y rendent. </w:t>
      </w:r>
    </w:p>
    <w:p w14:paraId="1129AB15" w14:textId="77777777" w:rsidR="00B52FA3" w:rsidRPr="00250872" w:rsidRDefault="000514EE" w:rsidP="00FF2366">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Que la paix et la bénédiction d’Allah soient sur Muhammad</w:t>
      </w:r>
      <w:r w:rsidR="00143F84" w:rsidRPr="00250872">
        <w:rPr>
          <w:rFonts w:ascii="Bookman Old Style" w:hAnsi="Bookman Old Style"/>
          <w:sz w:val="20"/>
          <w:szCs w:val="20"/>
          <w:lang w:bidi="ar-EG"/>
        </w:rPr>
        <w:t xml:space="preserve"> Ibn Abdullah</w:t>
      </w:r>
      <w:r w:rsidRPr="00250872">
        <w:rPr>
          <w:rFonts w:ascii="Bookman Old Style" w:hAnsi="Bookman Old Style"/>
          <w:sz w:val="20"/>
          <w:szCs w:val="20"/>
          <w:lang w:bidi="ar-EG"/>
        </w:rPr>
        <w:t>, le Prophète envoyé par le Seigneur en miséricorde à l’univers</w:t>
      </w:r>
      <w:r w:rsidR="00B52FA3" w:rsidRPr="00250872">
        <w:rPr>
          <w:rFonts w:ascii="Bookman Old Style" w:hAnsi="Bookman Old Style"/>
          <w:sz w:val="20"/>
          <w:szCs w:val="20"/>
          <w:lang w:bidi="ar-EG"/>
        </w:rPr>
        <w:t>, le Messager qui a prêché</w:t>
      </w:r>
      <w:r w:rsidRPr="00250872">
        <w:rPr>
          <w:rFonts w:ascii="Bookman Old Style" w:hAnsi="Bookman Old Style"/>
          <w:sz w:val="20"/>
          <w:szCs w:val="20"/>
          <w:lang w:bidi="ar-EG"/>
        </w:rPr>
        <w:t xml:space="preserve"> </w:t>
      </w:r>
      <w:r w:rsidR="00B52FA3" w:rsidRPr="00250872">
        <w:rPr>
          <w:rFonts w:ascii="Bookman Old Style" w:hAnsi="Bookman Old Style"/>
          <w:sz w:val="20"/>
          <w:szCs w:val="20"/>
          <w:lang w:bidi="ar-EG"/>
        </w:rPr>
        <w:t xml:space="preserve">l’Islam </w:t>
      </w:r>
      <w:r w:rsidRPr="00250872">
        <w:rPr>
          <w:rFonts w:ascii="Bookman Old Style" w:hAnsi="Bookman Old Style"/>
          <w:sz w:val="20"/>
          <w:szCs w:val="20"/>
          <w:lang w:bidi="ar-EG"/>
        </w:rPr>
        <w:t xml:space="preserve">et </w:t>
      </w:r>
      <w:r w:rsidR="00B52FA3" w:rsidRPr="00250872">
        <w:rPr>
          <w:rFonts w:ascii="Bookman Old Style" w:hAnsi="Bookman Old Style"/>
          <w:sz w:val="20"/>
          <w:szCs w:val="20"/>
          <w:lang w:bidi="ar-EG"/>
        </w:rPr>
        <w:t xml:space="preserve">guidé </w:t>
      </w:r>
      <w:r w:rsidRPr="00250872">
        <w:rPr>
          <w:rFonts w:ascii="Bookman Old Style" w:hAnsi="Bookman Old Style"/>
          <w:sz w:val="20"/>
          <w:szCs w:val="20"/>
          <w:lang w:bidi="ar-EG"/>
        </w:rPr>
        <w:t xml:space="preserve">les nations qui sombraient dans un égarement évident vers la voie de la </w:t>
      </w:r>
      <w:r w:rsidR="00B52FA3" w:rsidRPr="00250872">
        <w:rPr>
          <w:rFonts w:ascii="Bookman Old Style" w:hAnsi="Bookman Old Style"/>
          <w:sz w:val="20"/>
          <w:szCs w:val="20"/>
          <w:lang w:bidi="ar-EG"/>
        </w:rPr>
        <w:t xml:space="preserve">droiture. Il a réussi ainsi </w:t>
      </w:r>
      <w:r w:rsidR="00143F84" w:rsidRPr="00250872">
        <w:rPr>
          <w:rFonts w:ascii="Bookman Old Style" w:hAnsi="Bookman Old Style"/>
          <w:sz w:val="20"/>
          <w:szCs w:val="20"/>
          <w:lang w:bidi="ar-EG"/>
        </w:rPr>
        <w:t xml:space="preserve">à </w:t>
      </w:r>
      <w:r w:rsidR="00B52FA3" w:rsidRPr="00250872">
        <w:rPr>
          <w:rFonts w:ascii="Bookman Old Style" w:hAnsi="Bookman Old Style"/>
          <w:sz w:val="20"/>
          <w:szCs w:val="20"/>
          <w:lang w:bidi="ar-EG"/>
        </w:rPr>
        <w:t>unir</w:t>
      </w:r>
      <w:r w:rsidRPr="00250872">
        <w:rPr>
          <w:rFonts w:ascii="Bookman Old Style" w:hAnsi="Bookman Old Style"/>
          <w:sz w:val="20"/>
          <w:szCs w:val="20"/>
          <w:lang w:bidi="ar-EG"/>
        </w:rPr>
        <w:t xml:space="preserve"> les </w:t>
      </w:r>
      <w:r w:rsidR="00B52FA3" w:rsidRPr="00250872">
        <w:rPr>
          <w:rFonts w:ascii="Bookman Old Style" w:hAnsi="Bookman Old Style"/>
          <w:sz w:val="20"/>
          <w:szCs w:val="20"/>
          <w:lang w:bidi="ar-EG"/>
        </w:rPr>
        <w:t>croyants, en dépit de leurs différences de langue et de race, sous la bannière de l’unicité d’</w:t>
      </w:r>
      <w:r w:rsidR="00143F84" w:rsidRPr="00250872">
        <w:rPr>
          <w:rFonts w:ascii="Bookman Old Style" w:hAnsi="Bookman Old Style"/>
          <w:sz w:val="20"/>
          <w:szCs w:val="20"/>
          <w:lang w:bidi="ar-EG"/>
        </w:rPr>
        <w:t xml:space="preserve">Allah. Paix infinie sur lui, sur sa famille et sur tous ses compagnons. </w:t>
      </w:r>
    </w:p>
    <w:p w14:paraId="0694FF14" w14:textId="77777777" w:rsidR="00923475" w:rsidRPr="00250872" w:rsidRDefault="00143F84" w:rsidP="00106240">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La </w:t>
      </w:r>
      <w:r w:rsidR="00860376" w:rsidRPr="00250872">
        <w:rPr>
          <w:rFonts w:ascii="Bookman Old Style" w:hAnsi="Bookman Old Style"/>
          <w:sz w:val="20"/>
          <w:szCs w:val="20"/>
          <w:lang w:bidi="ar-EG"/>
        </w:rPr>
        <w:t xml:space="preserve">Sainte </w:t>
      </w:r>
      <w:r w:rsidRPr="00250872">
        <w:rPr>
          <w:rFonts w:ascii="Bookman Old Style" w:hAnsi="Bookman Old Style"/>
          <w:sz w:val="20"/>
          <w:szCs w:val="20"/>
          <w:lang w:bidi="ar-EG"/>
        </w:rPr>
        <w:t xml:space="preserve">Kaaba occupait, avant </w:t>
      </w:r>
      <w:r w:rsidR="00860376" w:rsidRPr="00250872">
        <w:rPr>
          <w:rFonts w:ascii="Bookman Old Style" w:hAnsi="Bookman Old Style"/>
          <w:sz w:val="20"/>
          <w:szCs w:val="20"/>
          <w:lang w:bidi="ar-EG"/>
        </w:rPr>
        <w:t xml:space="preserve">même </w:t>
      </w:r>
      <w:r w:rsidRPr="00250872">
        <w:rPr>
          <w:rFonts w:ascii="Bookman Old Style" w:hAnsi="Bookman Old Style"/>
          <w:sz w:val="20"/>
          <w:szCs w:val="20"/>
          <w:lang w:bidi="ar-EG"/>
        </w:rPr>
        <w:t>l’avènement de l’Islam, une place singulière et particulièrement éminente : à l’époque antéislamique</w:t>
      </w:r>
      <w:r w:rsidR="00F902E6" w:rsidRPr="00250872">
        <w:rPr>
          <w:rStyle w:val="FootnoteReference"/>
          <w:rFonts w:ascii="Bookman Old Style" w:hAnsi="Bookman Old Style"/>
          <w:sz w:val="20"/>
          <w:szCs w:val="20"/>
          <w:lang w:bidi="ar-EG"/>
        </w:rPr>
        <w:footnoteReference w:id="3"/>
      </w:r>
      <w:r w:rsidR="00106240" w:rsidRPr="00250872">
        <w:rPr>
          <w:rFonts w:ascii="Bookman Old Style" w:hAnsi="Bookman Old Style"/>
          <w:sz w:val="20"/>
          <w:szCs w:val="20"/>
          <w:lang w:bidi="ar-EG"/>
        </w:rPr>
        <w:t xml:space="preserve">, </w:t>
      </w:r>
      <w:r w:rsidRPr="00250872">
        <w:rPr>
          <w:rFonts w:ascii="Bookman Old Style" w:hAnsi="Bookman Old Style"/>
          <w:sz w:val="20"/>
          <w:szCs w:val="20"/>
          <w:lang w:bidi="ar-EG"/>
        </w:rPr>
        <w:t>les Arabes lui accordaient u</w:t>
      </w:r>
      <w:r w:rsidR="00923475" w:rsidRPr="00250872">
        <w:rPr>
          <w:rFonts w:ascii="Bookman Old Style" w:hAnsi="Bookman Old Style"/>
          <w:sz w:val="20"/>
          <w:szCs w:val="20"/>
          <w:lang w:bidi="ar-EG"/>
        </w:rPr>
        <w:t>n intérêt remarquable</w:t>
      </w:r>
      <w:r w:rsidR="004F40B4" w:rsidRPr="00250872">
        <w:rPr>
          <w:rFonts w:ascii="Bookman Old Style" w:hAnsi="Bookman Old Style"/>
          <w:sz w:val="20"/>
          <w:szCs w:val="20"/>
          <w:lang w:bidi="ar-EG"/>
        </w:rPr>
        <w:t xml:space="preserve"> et l’entouraient de soins</w:t>
      </w:r>
      <w:r w:rsidR="001B3255" w:rsidRPr="00250872">
        <w:rPr>
          <w:rFonts w:ascii="Bookman Old Style" w:hAnsi="Bookman Old Style"/>
          <w:sz w:val="20"/>
          <w:szCs w:val="20"/>
          <w:lang w:bidi="ar-EG"/>
        </w:rPr>
        <w:t xml:space="preserve"> attentionnés, et quand le Coran fut révélé, cette révérence s’est accentuée</w:t>
      </w:r>
      <w:r w:rsidR="00AD72F3" w:rsidRPr="00250872">
        <w:rPr>
          <w:rFonts w:ascii="Bookman Old Style" w:hAnsi="Bookman Old Style"/>
          <w:sz w:val="20"/>
          <w:szCs w:val="20"/>
          <w:lang w:bidi="ar-EG"/>
        </w:rPr>
        <w:t xml:space="preserve"> davantage</w:t>
      </w:r>
      <w:r w:rsidR="001B3255" w:rsidRPr="00250872">
        <w:rPr>
          <w:rFonts w:ascii="Bookman Old Style" w:hAnsi="Bookman Old Style"/>
          <w:sz w:val="20"/>
          <w:szCs w:val="20"/>
          <w:lang w:bidi="ar-EG"/>
        </w:rPr>
        <w:t xml:space="preserve">. </w:t>
      </w:r>
      <w:r w:rsidR="00923475" w:rsidRPr="00250872">
        <w:rPr>
          <w:rFonts w:ascii="Bookman Old Style" w:hAnsi="Bookman Old Style"/>
          <w:sz w:val="20"/>
          <w:szCs w:val="20"/>
          <w:lang w:bidi="ar-EG"/>
        </w:rPr>
        <w:t xml:space="preserve">Allah, Exalté soit-Il, a décrit la Kaaba en ces termes : </w:t>
      </w:r>
      <w:r w:rsidR="00923475" w:rsidRPr="00250872">
        <w:rPr>
          <w:rFonts w:ascii="Bookman Old Style" w:hAnsi="Bookman Old Style"/>
          <w:b/>
          <w:bCs/>
          <w:sz w:val="20"/>
          <w:szCs w:val="20"/>
          <w:lang w:bidi="ar-EG"/>
        </w:rPr>
        <w:t>«</w:t>
      </w:r>
      <w:r w:rsidR="000D5993" w:rsidRPr="00250872">
        <w:rPr>
          <w:rFonts w:ascii="Bookman Old Style" w:hAnsi="Bookman Old Style"/>
          <w:b/>
          <w:bCs/>
          <w:sz w:val="20"/>
          <w:szCs w:val="20"/>
          <w:lang w:bidi="ar-EG"/>
        </w:rPr>
        <w:t> La</w:t>
      </w:r>
      <w:r w:rsidR="00923475" w:rsidRPr="00250872">
        <w:rPr>
          <w:rFonts w:ascii="Bookman Old Style" w:hAnsi="Bookman Old Style"/>
          <w:b/>
          <w:bCs/>
          <w:sz w:val="20"/>
          <w:szCs w:val="20"/>
          <w:lang w:bidi="ar-EG"/>
        </w:rPr>
        <w:t xml:space="preserve"> première Maison qui</w:t>
      </w:r>
      <w:r w:rsidR="0056352C" w:rsidRPr="00250872">
        <w:rPr>
          <w:rFonts w:ascii="Bookman Old Style" w:hAnsi="Bookman Old Style"/>
          <w:b/>
          <w:bCs/>
          <w:sz w:val="20"/>
          <w:szCs w:val="20"/>
          <w:lang w:bidi="ar-EG"/>
        </w:rPr>
        <w:t xml:space="preserve"> a été édifiée pour les gens, c’</w:t>
      </w:r>
      <w:r w:rsidR="00923475" w:rsidRPr="00250872">
        <w:rPr>
          <w:rFonts w:ascii="Bookman Old Style" w:hAnsi="Bookman Old Style"/>
          <w:b/>
          <w:bCs/>
          <w:sz w:val="20"/>
          <w:szCs w:val="20"/>
          <w:lang w:bidi="ar-EG"/>
        </w:rPr>
        <w:t>est bien celle de Bakka (la Mecque) bénie et une bonne direction</w:t>
      </w:r>
      <w:r w:rsidR="0056352C" w:rsidRPr="00250872">
        <w:rPr>
          <w:rFonts w:ascii="Bookman Old Style" w:hAnsi="Bookman Old Style"/>
          <w:b/>
          <w:bCs/>
          <w:sz w:val="20"/>
          <w:szCs w:val="20"/>
          <w:lang w:bidi="ar-EG"/>
        </w:rPr>
        <w:t xml:space="preserve"> pour l’</w:t>
      </w:r>
      <w:r w:rsidR="00923475" w:rsidRPr="00250872">
        <w:rPr>
          <w:rFonts w:ascii="Bookman Old Style" w:hAnsi="Bookman Old Style"/>
          <w:b/>
          <w:bCs/>
          <w:sz w:val="20"/>
          <w:szCs w:val="20"/>
          <w:lang w:bidi="ar-EG"/>
        </w:rPr>
        <w:t>univers »</w:t>
      </w:r>
      <w:r w:rsidR="00923475" w:rsidRPr="00250872">
        <w:rPr>
          <w:rFonts w:ascii="Bookman Old Style" w:hAnsi="Bookman Old Style"/>
          <w:sz w:val="20"/>
          <w:szCs w:val="20"/>
          <w:lang w:bidi="ar-EG"/>
        </w:rPr>
        <w:t xml:space="preserve"> [</w:t>
      </w:r>
      <w:r w:rsidR="00923475" w:rsidRPr="00250872">
        <w:rPr>
          <w:rFonts w:ascii="Bookman Old Style" w:hAnsi="Bookman Old Style"/>
          <w:i/>
          <w:iCs/>
          <w:sz w:val="20"/>
          <w:szCs w:val="20"/>
          <w:lang w:bidi="ar-EG"/>
        </w:rPr>
        <w:t>La famille d’Imran</w:t>
      </w:r>
      <w:r w:rsidR="00923475" w:rsidRPr="00250872">
        <w:rPr>
          <w:rFonts w:ascii="Bookman Old Style" w:hAnsi="Bookman Old Style"/>
          <w:sz w:val="20"/>
          <w:szCs w:val="20"/>
          <w:lang w:bidi="ar-EG"/>
        </w:rPr>
        <w:t xml:space="preserve">, v. 96]. </w:t>
      </w:r>
    </w:p>
    <w:p w14:paraId="1D0A4975" w14:textId="77777777" w:rsidR="00F7587C" w:rsidRPr="00250872" w:rsidRDefault="00061BE0" w:rsidP="00220318">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Au fil de l’histoire, l’entretien consciencieux (revêtement,</w:t>
      </w:r>
      <w:r w:rsidR="0049272C" w:rsidRPr="00250872">
        <w:rPr>
          <w:rFonts w:ascii="Bookman Old Style" w:hAnsi="Bookman Old Style"/>
          <w:sz w:val="20"/>
          <w:szCs w:val="20"/>
          <w:lang w:bidi="ar-EG"/>
        </w:rPr>
        <w:t xml:space="preserve"> encensement) dont la </w:t>
      </w:r>
      <w:r w:rsidR="001B3255" w:rsidRPr="00250872">
        <w:rPr>
          <w:rFonts w:ascii="Bookman Old Style" w:hAnsi="Bookman Old Style"/>
          <w:sz w:val="20"/>
          <w:szCs w:val="20"/>
          <w:lang w:bidi="ar-EG"/>
        </w:rPr>
        <w:t xml:space="preserve">Sainte </w:t>
      </w:r>
      <w:r w:rsidR="0049272C" w:rsidRPr="00250872">
        <w:rPr>
          <w:rFonts w:ascii="Bookman Old Style" w:hAnsi="Bookman Old Style"/>
          <w:sz w:val="20"/>
          <w:szCs w:val="20"/>
          <w:lang w:bidi="ar-EG"/>
        </w:rPr>
        <w:t>Kaaba faisait</w:t>
      </w:r>
      <w:r w:rsidRPr="00250872">
        <w:rPr>
          <w:rFonts w:ascii="Bookman Old Style" w:hAnsi="Bookman Old Style"/>
          <w:sz w:val="20"/>
          <w:szCs w:val="20"/>
          <w:lang w:bidi="ar-EG"/>
        </w:rPr>
        <w:t xml:space="preserve"> l’objet, </w:t>
      </w:r>
      <w:r w:rsidR="00AD72F3" w:rsidRPr="00250872">
        <w:rPr>
          <w:rFonts w:ascii="Bookman Old Style" w:hAnsi="Bookman Old Style"/>
          <w:sz w:val="20"/>
          <w:szCs w:val="20"/>
          <w:lang w:bidi="ar-EG"/>
        </w:rPr>
        <w:t xml:space="preserve">avait pris </w:t>
      </w:r>
      <w:r w:rsidR="00EF374D" w:rsidRPr="00250872">
        <w:rPr>
          <w:rFonts w:ascii="Bookman Old Style" w:hAnsi="Bookman Old Style"/>
          <w:sz w:val="20"/>
          <w:szCs w:val="20"/>
          <w:lang w:bidi="ar-EG"/>
        </w:rPr>
        <w:t xml:space="preserve">plusieurs formes. </w:t>
      </w:r>
      <w:r w:rsidR="00C401D5" w:rsidRPr="00250872">
        <w:rPr>
          <w:rFonts w:ascii="Bookman Old Style" w:hAnsi="Bookman Old Style"/>
          <w:sz w:val="20"/>
          <w:szCs w:val="20"/>
          <w:lang w:bidi="ar-EG"/>
        </w:rPr>
        <w:t xml:space="preserve">Les livres d’histoire </w:t>
      </w:r>
      <w:r w:rsidR="008B76B7" w:rsidRPr="00250872">
        <w:rPr>
          <w:rFonts w:ascii="Bookman Old Style" w:hAnsi="Bookman Old Style"/>
          <w:sz w:val="20"/>
          <w:szCs w:val="20"/>
          <w:lang w:bidi="ar-EG"/>
        </w:rPr>
        <w:t xml:space="preserve">mentionnent </w:t>
      </w:r>
      <w:r w:rsidR="001B3255" w:rsidRPr="00250872">
        <w:rPr>
          <w:rFonts w:ascii="Bookman Old Style" w:hAnsi="Bookman Old Style"/>
          <w:sz w:val="20"/>
          <w:szCs w:val="20"/>
          <w:lang w:bidi="ar-EG"/>
        </w:rPr>
        <w:t xml:space="preserve">à cet égard </w:t>
      </w:r>
      <w:r w:rsidR="008B76B7" w:rsidRPr="00250872">
        <w:rPr>
          <w:rFonts w:ascii="Bookman Old Style" w:hAnsi="Bookman Old Style"/>
          <w:sz w:val="20"/>
          <w:szCs w:val="20"/>
          <w:lang w:bidi="ar-EG"/>
        </w:rPr>
        <w:t xml:space="preserve">plusieurs versions qui </w:t>
      </w:r>
      <w:r w:rsidR="00EF374D" w:rsidRPr="00250872">
        <w:rPr>
          <w:rFonts w:ascii="Bookman Old Style" w:hAnsi="Bookman Old Style"/>
          <w:sz w:val="20"/>
          <w:szCs w:val="20"/>
          <w:lang w:bidi="ar-EG"/>
        </w:rPr>
        <w:t xml:space="preserve">explicitent comment on revêtait la Kaaba de </w:t>
      </w:r>
      <w:r w:rsidR="006327B4" w:rsidRPr="00250872">
        <w:rPr>
          <w:rFonts w:ascii="Bookman Old Style" w:hAnsi="Bookman Old Style"/>
          <w:sz w:val="20"/>
          <w:szCs w:val="20"/>
          <w:lang w:bidi="ar-EG"/>
        </w:rPr>
        <w:t>nombreux</w:t>
      </w:r>
      <w:r w:rsidR="00EF374D" w:rsidRPr="00250872">
        <w:rPr>
          <w:rFonts w:ascii="Bookman Old Style" w:hAnsi="Bookman Old Style"/>
          <w:sz w:val="20"/>
          <w:szCs w:val="20"/>
          <w:lang w:bidi="ar-EG"/>
        </w:rPr>
        <w:t xml:space="preserve"> types de tentures, et cela témoign</w:t>
      </w:r>
      <w:r w:rsidR="0049272C" w:rsidRPr="00250872">
        <w:rPr>
          <w:rFonts w:ascii="Bookman Old Style" w:hAnsi="Bookman Old Style"/>
          <w:sz w:val="20"/>
          <w:szCs w:val="20"/>
          <w:lang w:bidi="ar-EG"/>
        </w:rPr>
        <w:t>ait</w:t>
      </w:r>
      <w:r w:rsidR="00EF374D" w:rsidRPr="00250872">
        <w:rPr>
          <w:rFonts w:ascii="Bookman Old Style" w:hAnsi="Bookman Old Style"/>
          <w:sz w:val="20"/>
          <w:szCs w:val="20"/>
          <w:lang w:bidi="ar-EG"/>
        </w:rPr>
        <w:t xml:space="preserve"> de sa valeur éminemment spiritu</w:t>
      </w:r>
      <w:r w:rsidR="0049272C" w:rsidRPr="00250872">
        <w:rPr>
          <w:rFonts w:ascii="Bookman Old Style" w:hAnsi="Bookman Old Style"/>
          <w:sz w:val="20"/>
          <w:szCs w:val="20"/>
          <w:lang w:bidi="ar-EG"/>
        </w:rPr>
        <w:t xml:space="preserve">elle aux yeux des </w:t>
      </w:r>
      <w:r w:rsidR="00860376" w:rsidRPr="00250872">
        <w:rPr>
          <w:rFonts w:ascii="Bookman Old Style" w:hAnsi="Bookman Old Style"/>
          <w:sz w:val="20"/>
          <w:szCs w:val="20"/>
          <w:lang w:bidi="ar-EG"/>
        </w:rPr>
        <w:t xml:space="preserve">habitants de la péninsule arabique </w:t>
      </w:r>
      <w:r w:rsidR="0049272C" w:rsidRPr="00250872">
        <w:rPr>
          <w:rFonts w:ascii="Bookman Old Style" w:hAnsi="Bookman Old Style"/>
          <w:sz w:val="20"/>
          <w:szCs w:val="20"/>
          <w:lang w:bidi="ar-EG"/>
        </w:rPr>
        <w:t>qui avaient</w:t>
      </w:r>
      <w:r w:rsidR="00EF374D" w:rsidRPr="00250872">
        <w:rPr>
          <w:rFonts w:ascii="Bookman Old Style" w:hAnsi="Bookman Old Style"/>
          <w:sz w:val="20"/>
          <w:szCs w:val="20"/>
          <w:lang w:bidi="ar-EG"/>
        </w:rPr>
        <w:t xml:space="preserve"> excellé dans le tissage d</w:t>
      </w:r>
      <w:r w:rsidR="000D29B1" w:rsidRPr="00250872">
        <w:rPr>
          <w:rFonts w:ascii="Bookman Old Style" w:hAnsi="Bookman Old Style"/>
          <w:sz w:val="20"/>
          <w:szCs w:val="20"/>
          <w:lang w:bidi="ar-EG"/>
        </w:rPr>
        <w:t>’</w:t>
      </w:r>
      <w:r w:rsidR="00EF374D" w:rsidRPr="00250872">
        <w:rPr>
          <w:rFonts w:ascii="Bookman Old Style" w:hAnsi="Bookman Old Style"/>
          <w:sz w:val="20"/>
          <w:szCs w:val="20"/>
          <w:lang w:bidi="ar-EG"/>
        </w:rPr>
        <w:t xml:space="preserve">étoffes spécialement </w:t>
      </w:r>
      <w:r w:rsidR="000D29B1" w:rsidRPr="00250872">
        <w:rPr>
          <w:rFonts w:ascii="Bookman Old Style" w:hAnsi="Bookman Old Style"/>
          <w:sz w:val="20"/>
          <w:szCs w:val="20"/>
          <w:lang w:bidi="ar-EG"/>
        </w:rPr>
        <w:t>cousues</w:t>
      </w:r>
      <w:r w:rsidR="00220318" w:rsidRPr="00250872">
        <w:rPr>
          <w:rFonts w:ascii="Bookman Old Style" w:hAnsi="Bookman Old Style"/>
          <w:sz w:val="20"/>
          <w:szCs w:val="20"/>
          <w:lang w:bidi="ar-EG"/>
        </w:rPr>
        <w:t xml:space="preserve"> pour garnir la Maison antique</w:t>
      </w:r>
      <w:r w:rsidR="00EF374D" w:rsidRPr="00250872">
        <w:rPr>
          <w:rFonts w:ascii="Bookman Old Style" w:hAnsi="Bookman Old Style"/>
          <w:sz w:val="20"/>
          <w:szCs w:val="20"/>
          <w:lang w:bidi="ar-EG"/>
        </w:rPr>
        <w:t xml:space="preserve">. </w:t>
      </w:r>
      <w:r w:rsidR="000D29B1" w:rsidRPr="00250872">
        <w:rPr>
          <w:rFonts w:ascii="Bookman Old Style" w:hAnsi="Bookman Old Style"/>
          <w:sz w:val="20"/>
          <w:szCs w:val="20"/>
          <w:lang w:bidi="ar-EG"/>
        </w:rPr>
        <w:t xml:space="preserve">Chaque génération lui </w:t>
      </w:r>
      <w:r w:rsidR="001218E5" w:rsidRPr="00250872">
        <w:rPr>
          <w:rFonts w:ascii="Bookman Old Style" w:hAnsi="Bookman Old Style"/>
          <w:sz w:val="20"/>
          <w:szCs w:val="20"/>
          <w:lang w:bidi="ar-EG"/>
        </w:rPr>
        <w:t xml:space="preserve">concevait </w:t>
      </w:r>
      <w:r w:rsidR="000D29B1" w:rsidRPr="00250872">
        <w:rPr>
          <w:rFonts w:ascii="Bookman Old Style" w:hAnsi="Bookman Old Style"/>
          <w:sz w:val="20"/>
          <w:szCs w:val="20"/>
          <w:lang w:bidi="ar-EG"/>
        </w:rPr>
        <w:t xml:space="preserve">une </w:t>
      </w:r>
      <w:r w:rsidR="00860376" w:rsidRPr="00250872">
        <w:rPr>
          <w:rFonts w:ascii="Bookman Old Style" w:hAnsi="Bookman Old Style"/>
          <w:sz w:val="20"/>
          <w:szCs w:val="20"/>
          <w:lang w:bidi="ar-EG"/>
        </w:rPr>
        <w:t xml:space="preserve">couverture selon </w:t>
      </w:r>
      <w:r w:rsidR="009305FF" w:rsidRPr="00250872">
        <w:rPr>
          <w:rFonts w:ascii="Bookman Old Style" w:hAnsi="Bookman Old Style"/>
          <w:sz w:val="20"/>
          <w:szCs w:val="20"/>
          <w:lang w:bidi="ar-EG"/>
        </w:rPr>
        <w:t>s</w:t>
      </w:r>
      <w:r w:rsidR="000D29B1" w:rsidRPr="00250872">
        <w:rPr>
          <w:rFonts w:ascii="Bookman Old Style" w:hAnsi="Bookman Old Style"/>
          <w:sz w:val="20"/>
          <w:szCs w:val="20"/>
          <w:lang w:bidi="ar-EG"/>
        </w:rPr>
        <w:t xml:space="preserve">es </w:t>
      </w:r>
      <w:r w:rsidR="009305FF" w:rsidRPr="00250872">
        <w:rPr>
          <w:rFonts w:ascii="Bookman Old Style" w:hAnsi="Bookman Old Style"/>
          <w:sz w:val="20"/>
          <w:szCs w:val="20"/>
          <w:lang w:bidi="ar-EG"/>
        </w:rPr>
        <w:t xml:space="preserve">propres </w:t>
      </w:r>
      <w:r w:rsidR="000D29B1" w:rsidRPr="00250872">
        <w:rPr>
          <w:rFonts w:ascii="Bookman Old Style" w:hAnsi="Bookman Old Style"/>
          <w:sz w:val="20"/>
          <w:szCs w:val="20"/>
          <w:lang w:bidi="ar-EG"/>
        </w:rPr>
        <w:t>moyens : certains l’ont revêtu</w:t>
      </w:r>
      <w:r w:rsidR="00220318" w:rsidRPr="00250872">
        <w:rPr>
          <w:rFonts w:ascii="Bookman Old Style" w:hAnsi="Bookman Old Style"/>
          <w:sz w:val="20"/>
          <w:szCs w:val="20"/>
          <w:lang w:bidi="ar-EG"/>
        </w:rPr>
        <w:t>e</w:t>
      </w:r>
      <w:r w:rsidR="000D29B1" w:rsidRPr="00250872">
        <w:rPr>
          <w:rFonts w:ascii="Bookman Old Style" w:hAnsi="Bookman Old Style"/>
          <w:sz w:val="20"/>
          <w:szCs w:val="20"/>
          <w:lang w:bidi="ar-EG"/>
        </w:rPr>
        <w:t xml:space="preserve"> d’un drap grossier nommé en arabe </w:t>
      </w:r>
      <w:r w:rsidR="007F36A4" w:rsidRPr="00250872">
        <w:rPr>
          <w:rFonts w:ascii="Bookman Old Style" w:hAnsi="Bookman Old Style"/>
          <w:i/>
          <w:iCs/>
          <w:sz w:val="20"/>
          <w:szCs w:val="20"/>
          <w:lang w:bidi="ar-EG"/>
        </w:rPr>
        <w:t>Al-</w:t>
      </w:r>
      <w:r w:rsidR="00860376" w:rsidRPr="00250872">
        <w:rPr>
          <w:rFonts w:ascii="Bookman Old Style" w:hAnsi="Bookman Old Style"/>
          <w:i/>
          <w:iCs/>
          <w:sz w:val="20"/>
          <w:szCs w:val="20"/>
          <w:lang w:bidi="ar-EG"/>
        </w:rPr>
        <w:t xml:space="preserve">Khassaf. </w:t>
      </w:r>
      <w:r w:rsidR="00860376" w:rsidRPr="00250872">
        <w:rPr>
          <w:rFonts w:ascii="Bookman Old Style" w:hAnsi="Bookman Old Style"/>
          <w:sz w:val="20"/>
          <w:szCs w:val="20"/>
          <w:lang w:bidi="ar-EG"/>
        </w:rPr>
        <w:t>D</w:t>
      </w:r>
      <w:r w:rsidR="000D29B1" w:rsidRPr="00250872">
        <w:rPr>
          <w:rFonts w:ascii="Bookman Old Style" w:hAnsi="Bookman Old Style"/>
          <w:sz w:val="20"/>
          <w:szCs w:val="20"/>
          <w:lang w:bidi="ar-EG"/>
        </w:rPr>
        <w:t>’autres l’</w:t>
      </w:r>
      <w:r w:rsidR="00F7587C" w:rsidRPr="00250872">
        <w:rPr>
          <w:rFonts w:ascii="Bookman Old Style" w:hAnsi="Bookman Old Style"/>
          <w:sz w:val="20"/>
          <w:szCs w:val="20"/>
          <w:lang w:bidi="ar-EG"/>
        </w:rPr>
        <w:t>ont revêtu</w:t>
      </w:r>
      <w:r w:rsidR="00220318" w:rsidRPr="00250872">
        <w:rPr>
          <w:rFonts w:ascii="Bookman Old Style" w:hAnsi="Bookman Old Style"/>
          <w:sz w:val="20"/>
          <w:szCs w:val="20"/>
          <w:lang w:bidi="ar-EG"/>
        </w:rPr>
        <w:t>e</w:t>
      </w:r>
      <w:r w:rsidR="00F7587C" w:rsidRPr="00250872">
        <w:rPr>
          <w:rFonts w:ascii="Bookman Old Style" w:hAnsi="Bookman Old Style"/>
          <w:sz w:val="20"/>
          <w:szCs w:val="20"/>
          <w:lang w:bidi="ar-EG"/>
        </w:rPr>
        <w:t xml:space="preserve"> d’un drap nommé </w:t>
      </w:r>
      <w:r w:rsidR="00F7587C" w:rsidRPr="00250872">
        <w:rPr>
          <w:rFonts w:ascii="Bookman Old Style" w:hAnsi="Bookman Old Style"/>
          <w:i/>
          <w:iCs/>
          <w:sz w:val="20"/>
          <w:szCs w:val="20"/>
          <w:lang w:bidi="ar-EG"/>
        </w:rPr>
        <w:t>Maâfir</w:t>
      </w:r>
      <w:r w:rsidR="00F7587C" w:rsidRPr="00250872">
        <w:rPr>
          <w:rFonts w:ascii="Bookman Old Style" w:hAnsi="Bookman Old Style"/>
          <w:sz w:val="20"/>
          <w:szCs w:val="20"/>
          <w:lang w:bidi="ar-EG"/>
        </w:rPr>
        <w:t xml:space="preserve"> (en référence à </w:t>
      </w:r>
      <w:r w:rsidR="00F7587C" w:rsidRPr="00250872">
        <w:rPr>
          <w:rFonts w:ascii="Bookman Old Style" w:hAnsi="Bookman Old Style"/>
          <w:i/>
          <w:iCs/>
          <w:sz w:val="20"/>
          <w:szCs w:val="20"/>
          <w:lang w:bidi="ar-EG"/>
        </w:rPr>
        <w:t>Maâfir</w:t>
      </w:r>
      <w:r w:rsidR="000D5993" w:rsidRPr="00250872">
        <w:rPr>
          <w:rFonts w:ascii="Bookman Old Style" w:hAnsi="Bookman Old Style"/>
          <w:sz w:val="20"/>
          <w:szCs w:val="20"/>
          <w:lang w:bidi="ar-EG"/>
        </w:rPr>
        <w:t>, la</w:t>
      </w:r>
      <w:r w:rsidR="00F7587C" w:rsidRPr="00250872">
        <w:rPr>
          <w:rFonts w:ascii="Bookman Old Style" w:hAnsi="Bookman Old Style"/>
          <w:sz w:val="20"/>
          <w:szCs w:val="20"/>
          <w:lang w:bidi="ar-EG"/>
        </w:rPr>
        <w:t xml:space="preserve"> ville yéménite où ce genre de tissu </w:t>
      </w:r>
      <w:r w:rsidR="00037A6F" w:rsidRPr="00250872">
        <w:rPr>
          <w:rFonts w:ascii="Bookman Old Style" w:hAnsi="Bookman Old Style"/>
          <w:sz w:val="20"/>
          <w:szCs w:val="20"/>
          <w:lang w:bidi="ar-EG"/>
        </w:rPr>
        <w:t xml:space="preserve">était </w:t>
      </w:r>
      <w:r w:rsidR="00F7587C" w:rsidRPr="00250872">
        <w:rPr>
          <w:rFonts w:ascii="Bookman Old Style" w:hAnsi="Bookman Old Style"/>
          <w:sz w:val="20"/>
          <w:szCs w:val="20"/>
          <w:lang w:bidi="ar-EG"/>
        </w:rPr>
        <w:t xml:space="preserve">fabriqué). </w:t>
      </w:r>
      <w:r w:rsidR="00037A6F" w:rsidRPr="00250872">
        <w:rPr>
          <w:rFonts w:ascii="Bookman Old Style" w:hAnsi="Bookman Old Style"/>
          <w:sz w:val="20"/>
          <w:szCs w:val="20"/>
          <w:lang w:bidi="ar-EG"/>
        </w:rPr>
        <w:t xml:space="preserve">D’autres encore l’ont couverte de ce tissu fin du Yémen qu’on nomme </w:t>
      </w:r>
      <w:r w:rsidR="00030E10" w:rsidRPr="00250872">
        <w:rPr>
          <w:rFonts w:ascii="Bookman Old Style" w:hAnsi="Bookman Old Style"/>
          <w:i/>
          <w:iCs/>
          <w:sz w:val="20"/>
          <w:szCs w:val="20"/>
          <w:lang w:bidi="ar-EG"/>
        </w:rPr>
        <w:t>Mi</w:t>
      </w:r>
      <w:r w:rsidR="00037A6F" w:rsidRPr="00250872">
        <w:rPr>
          <w:rFonts w:ascii="Bookman Old Style" w:hAnsi="Bookman Old Style"/>
          <w:i/>
          <w:iCs/>
          <w:sz w:val="20"/>
          <w:szCs w:val="20"/>
          <w:lang w:bidi="ar-EG"/>
        </w:rPr>
        <w:t>la</w:t>
      </w:r>
      <w:r w:rsidR="00037A6F" w:rsidRPr="00250872">
        <w:rPr>
          <w:rFonts w:ascii="Bookman Old Style" w:hAnsi="Bookman Old Style"/>
          <w:sz w:val="20"/>
          <w:szCs w:val="20"/>
          <w:lang w:bidi="ar-EG"/>
        </w:rPr>
        <w:t xml:space="preserve"> puis des </w:t>
      </w:r>
      <w:r w:rsidR="00037A6F" w:rsidRPr="00250872">
        <w:rPr>
          <w:rFonts w:ascii="Bookman Old Style" w:hAnsi="Bookman Old Style"/>
          <w:i/>
          <w:iCs/>
          <w:sz w:val="20"/>
          <w:szCs w:val="20"/>
          <w:lang w:bidi="ar-EG"/>
        </w:rPr>
        <w:t xml:space="preserve">Wasayel </w:t>
      </w:r>
      <w:r w:rsidR="00037A6F" w:rsidRPr="00250872">
        <w:rPr>
          <w:rFonts w:ascii="Bookman Old Style" w:hAnsi="Bookman Old Style"/>
          <w:sz w:val="20"/>
          <w:szCs w:val="20"/>
          <w:lang w:bidi="ar-EG"/>
        </w:rPr>
        <w:t>(</w:t>
      </w:r>
      <w:r w:rsidR="00030E10" w:rsidRPr="00250872">
        <w:rPr>
          <w:rFonts w:ascii="Bookman Old Style" w:hAnsi="Bookman Old Style"/>
          <w:sz w:val="20"/>
          <w:szCs w:val="20"/>
          <w:lang w:bidi="ar-EG"/>
        </w:rPr>
        <w:t>un tissu rayé de couleur rouge produit au Yémen</w:t>
      </w:r>
      <w:r w:rsidR="00860376" w:rsidRPr="00250872">
        <w:rPr>
          <w:rFonts w:ascii="Bookman Old Style" w:hAnsi="Bookman Old Style"/>
          <w:sz w:val="20"/>
          <w:szCs w:val="20"/>
          <w:lang w:bidi="ar-EG"/>
        </w:rPr>
        <w:t xml:space="preserve"> aussi</w:t>
      </w:r>
      <w:r w:rsidR="00030E10" w:rsidRPr="00250872">
        <w:rPr>
          <w:rFonts w:ascii="Bookman Old Style" w:hAnsi="Bookman Old Style"/>
          <w:sz w:val="20"/>
          <w:szCs w:val="20"/>
          <w:lang w:bidi="ar-EG"/>
        </w:rPr>
        <w:t xml:space="preserve">). Après l’avènement de l’Islam, la Kaaba a été revêtue d’étoffes en brocard, </w:t>
      </w:r>
      <w:r w:rsidR="00CB1D20" w:rsidRPr="00250872">
        <w:rPr>
          <w:rFonts w:ascii="Bookman Old Style" w:hAnsi="Bookman Old Style"/>
          <w:sz w:val="20"/>
          <w:szCs w:val="20"/>
          <w:lang w:bidi="ar-EG"/>
        </w:rPr>
        <w:t xml:space="preserve">d’étoffes coptes et de </w:t>
      </w:r>
      <w:r w:rsidR="00BE4497" w:rsidRPr="00250872">
        <w:rPr>
          <w:rFonts w:ascii="Bookman Old Style" w:hAnsi="Bookman Old Style"/>
          <w:sz w:val="20"/>
          <w:szCs w:val="20"/>
          <w:lang w:bidi="ar-EG"/>
        </w:rPr>
        <w:t xml:space="preserve">châles yéménites. </w:t>
      </w:r>
    </w:p>
    <w:p w14:paraId="2EB0C0E8" w14:textId="77777777" w:rsidR="00BE4497" w:rsidRPr="00250872" w:rsidRDefault="00BE4497" w:rsidP="00FF2366">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Cette révérence et cette glorification de </w:t>
      </w:r>
      <w:r w:rsidR="00717D9C" w:rsidRPr="00250872">
        <w:rPr>
          <w:rFonts w:ascii="Bookman Old Style" w:hAnsi="Bookman Old Style"/>
          <w:sz w:val="20"/>
          <w:szCs w:val="20"/>
          <w:lang w:bidi="ar-EG"/>
        </w:rPr>
        <w:t>la Sainte Kaaba</w:t>
      </w:r>
      <w:r w:rsidR="001218E5" w:rsidRPr="00250872">
        <w:rPr>
          <w:rFonts w:ascii="Bookman Old Style" w:hAnsi="Bookman Old Style"/>
          <w:sz w:val="20"/>
          <w:szCs w:val="20"/>
          <w:lang w:bidi="ar-EG"/>
        </w:rPr>
        <w:t xml:space="preserve"> </w:t>
      </w:r>
      <w:r w:rsidRPr="00250872">
        <w:rPr>
          <w:rFonts w:ascii="Bookman Old Style" w:hAnsi="Bookman Old Style"/>
          <w:sz w:val="20"/>
          <w:szCs w:val="20"/>
          <w:lang w:bidi="ar-EG"/>
        </w:rPr>
        <w:t>se sont poursuivies et sont devenues plus manifestes après l’unification de ce pays par le Roi fondateur Abdulaziz, qu’Allah lui fasse miséricorde</w:t>
      </w:r>
      <w:r w:rsidR="00206524" w:rsidRPr="00250872">
        <w:rPr>
          <w:rFonts w:ascii="Bookman Old Style" w:hAnsi="Bookman Old Style"/>
          <w:sz w:val="20"/>
          <w:szCs w:val="20"/>
          <w:lang w:bidi="ar-EG"/>
        </w:rPr>
        <w:t xml:space="preserve"> et sous le règne de</w:t>
      </w:r>
      <w:r w:rsidR="003F0964" w:rsidRPr="00250872">
        <w:rPr>
          <w:rFonts w:ascii="Bookman Old Style" w:hAnsi="Bookman Old Style"/>
          <w:sz w:val="20"/>
          <w:szCs w:val="20"/>
          <w:lang w:bidi="ar-EG"/>
        </w:rPr>
        <w:t>s princes qui lui ont succédé</w:t>
      </w:r>
      <w:r w:rsidR="00206524" w:rsidRPr="00250872">
        <w:rPr>
          <w:rFonts w:ascii="Bookman Old Style" w:hAnsi="Bookman Old Style"/>
          <w:sz w:val="20"/>
          <w:szCs w:val="20"/>
          <w:lang w:bidi="ar-EG"/>
        </w:rPr>
        <w:t xml:space="preserve">, lesquels </w:t>
      </w:r>
      <w:r w:rsidRPr="00250872">
        <w:rPr>
          <w:rFonts w:ascii="Bookman Old Style" w:hAnsi="Bookman Old Style"/>
          <w:sz w:val="20"/>
          <w:szCs w:val="20"/>
          <w:lang w:bidi="ar-EG"/>
        </w:rPr>
        <w:t xml:space="preserve">ont </w:t>
      </w:r>
      <w:r w:rsidR="00206524" w:rsidRPr="00250872">
        <w:rPr>
          <w:rFonts w:ascii="Bookman Old Style" w:hAnsi="Bookman Old Style"/>
          <w:sz w:val="20"/>
          <w:szCs w:val="20"/>
          <w:lang w:bidi="ar-EG"/>
        </w:rPr>
        <w:t xml:space="preserve">perpétué cette noble tradition et ont veillé à mettre à la disposition des visiteurs et des pèlerins qui se rendent aux deux Saintes Mosquées tous les services dont ils auraient besoin. </w:t>
      </w:r>
    </w:p>
    <w:p w14:paraId="4DE54EFC" w14:textId="77777777" w:rsidR="003B4385" w:rsidRPr="00250872" w:rsidRDefault="000D5993" w:rsidP="007D2C07">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À</w:t>
      </w:r>
      <w:r w:rsidR="008240FA" w:rsidRPr="00250872">
        <w:rPr>
          <w:rFonts w:ascii="Bookman Old Style" w:hAnsi="Bookman Old Style"/>
          <w:sz w:val="20"/>
          <w:szCs w:val="20"/>
          <w:lang w:bidi="ar-EG"/>
        </w:rPr>
        <w:t xml:space="preserve"> l’époque saoudienne, la </w:t>
      </w:r>
      <w:r w:rsidR="005D546F" w:rsidRPr="00250872">
        <w:rPr>
          <w:rFonts w:ascii="Bookman Old Style" w:hAnsi="Bookman Old Style"/>
          <w:sz w:val="20"/>
          <w:szCs w:val="20"/>
          <w:lang w:bidi="ar-EG"/>
        </w:rPr>
        <w:t xml:space="preserve">Sainte </w:t>
      </w:r>
      <w:r w:rsidR="008240FA" w:rsidRPr="00250872">
        <w:rPr>
          <w:rFonts w:ascii="Bookman Old Style" w:hAnsi="Bookman Old Style"/>
          <w:sz w:val="20"/>
          <w:szCs w:val="20"/>
          <w:lang w:bidi="ar-EG"/>
        </w:rPr>
        <w:t xml:space="preserve">Kaaba est couverte d’une Kiswa magnifique fabriquée à partir des meilleurs tissus </w:t>
      </w:r>
      <w:r w:rsidR="00FF2366" w:rsidRPr="00250872">
        <w:rPr>
          <w:rFonts w:ascii="Bookman Old Style" w:hAnsi="Bookman Old Style"/>
          <w:sz w:val="20"/>
          <w:szCs w:val="20"/>
          <w:lang w:bidi="ar-EG"/>
        </w:rPr>
        <w:t xml:space="preserve">soyeux </w:t>
      </w:r>
      <w:r w:rsidR="008240FA" w:rsidRPr="00250872">
        <w:rPr>
          <w:rFonts w:ascii="Bookman Old Style" w:hAnsi="Bookman Old Style"/>
          <w:sz w:val="20"/>
          <w:szCs w:val="20"/>
          <w:lang w:bidi="ar-EG"/>
        </w:rPr>
        <w:t>au monde et ornée de calligraphies brodées de fils d’or et d’</w:t>
      </w:r>
      <w:r w:rsidR="003F0964" w:rsidRPr="00250872">
        <w:rPr>
          <w:rFonts w:ascii="Bookman Old Style" w:hAnsi="Bookman Old Style"/>
          <w:sz w:val="20"/>
          <w:szCs w:val="20"/>
          <w:lang w:bidi="ar-EG"/>
        </w:rPr>
        <w:t xml:space="preserve">argent. Bref, la Kiswa actuelle </w:t>
      </w:r>
      <w:r w:rsidR="008240FA" w:rsidRPr="00250872">
        <w:rPr>
          <w:rFonts w:ascii="Bookman Old Style" w:hAnsi="Bookman Old Style"/>
          <w:sz w:val="20"/>
          <w:szCs w:val="20"/>
          <w:lang w:bidi="ar-EG"/>
        </w:rPr>
        <w:t xml:space="preserve">est un véritable chef-d’œuvre </w:t>
      </w:r>
      <w:r w:rsidR="00DA2CC4" w:rsidRPr="00250872">
        <w:rPr>
          <w:rFonts w:ascii="Bookman Old Style" w:hAnsi="Bookman Old Style"/>
          <w:sz w:val="20"/>
          <w:szCs w:val="20"/>
          <w:lang w:bidi="ar-EG"/>
        </w:rPr>
        <w:t xml:space="preserve">artistique </w:t>
      </w:r>
      <w:r w:rsidR="003F0964" w:rsidRPr="00250872">
        <w:rPr>
          <w:rFonts w:ascii="Bookman Old Style" w:hAnsi="Bookman Old Style"/>
          <w:sz w:val="20"/>
          <w:szCs w:val="20"/>
          <w:lang w:bidi="ar-EG"/>
        </w:rPr>
        <w:t xml:space="preserve">confectionné </w:t>
      </w:r>
      <w:r w:rsidR="003B4385" w:rsidRPr="00250872">
        <w:rPr>
          <w:rFonts w:ascii="Bookman Old Style" w:hAnsi="Bookman Old Style"/>
          <w:sz w:val="20"/>
          <w:szCs w:val="20"/>
          <w:lang w:bidi="ar-EG"/>
        </w:rPr>
        <w:t>par des cadres saoudiens</w:t>
      </w:r>
      <w:r w:rsidR="00193F69" w:rsidRPr="00250872">
        <w:rPr>
          <w:rFonts w:ascii="Bookman Old Style" w:hAnsi="Bookman Old Style"/>
          <w:sz w:val="20"/>
          <w:szCs w:val="20"/>
          <w:lang w:bidi="ar-EG"/>
        </w:rPr>
        <w:t>,</w:t>
      </w:r>
      <w:r w:rsidR="003B4385" w:rsidRPr="00250872">
        <w:rPr>
          <w:rFonts w:ascii="Bookman Old Style" w:hAnsi="Bookman Old Style"/>
          <w:sz w:val="20"/>
          <w:szCs w:val="20"/>
          <w:lang w:bidi="ar-EG"/>
        </w:rPr>
        <w:t xml:space="preserve"> hautement qualifiés</w:t>
      </w:r>
      <w:r w:rsidR="00193F69" w:rsidRPr="00250872">
        <w:rPr>
          <w:rFonts w:ascii="Bookman Old Style" w:hAnsi="Bookman Old Style"/>
          <w:sz w:val="20"/>
          <w:szCs w:val="20"/>
          <w:lang w:bidi="ar-EG"/>
        </w:rPr>
        <w:t>,</w:t>
      </w:r>
      <w:r w:rsidR="003B4385" w:rsidRPr="00250872">
        <w:rPr>
          <w:rFonts w:ascii="Bookman Old Style" w:hAnsi="Bookman Old Style"/>
          <w:sz w:val="20"/>
          <w:szCs w:val="20"/>
          <w:lang w:bidi="ar-EG"/>
        </w:rPr>
        <w:t xml:space="preserve"> qui ont bénéficié d’un encadrement professionnel. </w:t>
      </w:r>
    </w:p>
    <w:p w14:paraId="7113F70E" w14:textId="77777777" w:rsidR="00DB1282" w:rsidRPr="00250872" w:rsidRDefault="003F0964" w:rsidP="00F16CDF">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Pour </w:t>
      </w:r>
      <w:r w:rsidR="00F16CDF" w:rsidRPr="00250872">
        <w:rPr>
          <w:rFonts w:ascii="Bookman Old Style" w:hAnsi="Bookman Old Style"/>
          <w:sz w:val="20"/>
          <w:szCs w:val="20"/>
          <w:lang w:bidi="ar-EG"/>
        </w:rPr>
        <w:t>mettre en exergue</w:t>
      </w:r>
      <w:r w:rsidR="00DB1282" w:rsidRPr="00250872">
        <w:rPr>
          <w:rFonts w:ascii="Bookman Old Style" w:hAnsi="Bookman Old Style"/>
          <w:sz w:val="20"/>
          <w:szCs w:val="20"/>
          <w:lang w:bidi="ar-EG"/>
        </w:rPr>
        <w:t xml:space="preserve"> tous les efforts conjoints</w:t>
      </w:r>
      <w:r w:rsidR="00214D58" w:rsidRPr="00250872">
        <w:rPr>
          <w:rFonts w:ascii="Bookman Old Style" w:hAnsi="Bookman Old Style"/>
          <w:sz w:val="20"/>
          <w:szCs w:val="20"/>
          <w:lang w:bidi="ar-EG"/>
        </w:rPr>
        <w:t xml:space="preserve"> pour honorer la Maison Sacrée d’Allah, </w:t>
      </w:r>
      <w:r w:rsidRPr="00250872">
        <w:rPr>
          <w:rFonts w:ascii="Bookman Old Style" w:hAnsi="Bookman Old Style"/>
          <w:sz w:val="20"/>
          <w:szCs w:val="20"/>
          <w:lang w:bidi="ar-EG"/>
        </w:rPr>
        <w:t>nous mettons entre les mains de nos chers lecteurs ces quelques pages</w:t>
      </w:r>
      <w:r w:rsidR="00EB23BB" w:rsidRPr="00250872">
        <w:rPr>
          <w:rFonts w:ascii="Bookman Old Style" w:hAnsi="Bookman Old Style"/>
          <w:sz w:val="20"/>
          <w:szCs w:val="20"/>
          <w:lang w:bidi="ar-EG"/>
        </w:rPr>
        <w:t xml:space="preserve"> écrites dans un style concis </w:t>
      </w:r>
      <w:r w:rsidR="001218E5" w:rsidRPr="00250872">
        <w:rPr>
          <w:rFonts w:ascii="Bookman Old Style" w:hAnsi="Bookman Old Style"/>
          <w:sz w:val="20"/>
          <w:szCs w:val="20"/>
          <w:lang w:bidi="ar-EG"/>
        </w:rPr>
        <w:t xml:space="preserve">mais très riche </w:t>
      </w:r>
      <w:r w:rsidR="00DB1282" w:rsidRPr="00250872">
        <w:rPr>
          <w:rFonts w:ascii="Bookman Old Style" w:hAnsi="Bookman Old Style"/>
          <w:sz w:val="20"/>
          <w:szCs w:val="20"/>
          <w:lang w:bidi="ar-EG"/>
        </w:rPr>
        <w:t>afin de</w:t>
      </w:r>
      <w:r w:rsidR="00EB23BB" w:rsidRPr="00250872">
        <w:rPr>
          <w:rFonts w:ascii="Bookman Old Style" w:hAnsi="Bookman Old Style"/>
          <w:sz w:val="20"/>
          <w:szCs w:val="20"/>
          <w:lang w:bidi="ar-EG"/>
        </w:rPr>
        <w:t xml:space="preserve"> leur fournir de précieuses informations relatives à la confection de la Kiswa de la</w:t>
      </w:r>
      <w:r w:rsidR="00193F69" w:rsidRPr="00250872">
        <w:rPr>
          <w:rFonts w:ascii="Bookman Old Style" w:hAnsi="Bookman Old Style"/>
          <w:sz w:val="20"/>
          <w:szCs w:val="20"/>
          <w:lang w:bidi="ar-EG"/>
        </w:rPr>
        <w:t xml:space="preserve"> Sainte</w:t>
      </w:r>
      <w:r w:rsidR="00EB23BB" w:rsidRPr="00250872">
        <w:rPr>
          <w:rFonts w:ascii="Bookman Old Style" w:hAnsi="Bookman Old Style"/>
          <w:sz w:val="20"/>
          <w:szCs w:val="20"/>
          <w:lang w:bidi="ar-EG"/>
        </w:rPr>
        <w:t xml:space="preserve"> Kaaba. Nous espérons qu’elles assouviront leur curiosité. </w:t>
      </w:r>
    </w:p>
    <w:p w14:paraId="25F9C84D" w14:textId="77777777" w:rsidR="003F0964" w:rsidRPr="00250872" w:rsidRDefault="00EB23BB" w:rsidP="00FF2366">
      <w:pPr>
        <w:spacing w:before="120" w:after="12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Qu’Allah nous assiste pour que nous re</w:t>
      </w:r>
      <w:r w:rsidR="00586870" w:rsidRPr="00250872">
        <w:rPr>
          <w:rFonts w:ascii="Bookman Old Style" w:hAnsi="Bookman Old Style"/>
          <w:sz w:val="20"/>
          <w:szCs w:val="20"/>
          <w:lang w:bidi="ar-EG"/>
        </w:rPr>
        <w:t>ndions les meilleurs services aux visiteurs et aux</w:t>
      </w:r>
      <w:r w:rsidRPr="00250872">
        <w:rPr>
          <w:rFonts w:ascii="Bookman Old Style" w:hAnsi="Bookman Old Style"/>
          <w:sz w:val="20"/>
          <w:szCs w:val="20"/>
          <w:lang w:bidi="ar-EG"/>
        </w:rPr>
        <w:t xml:space="preserve"> pèlerins qui se rendent à Sa Maison Sacrée. </w:t>
      </w:r>
    </w:p>
    <w:p w14:paraId="7A860152" w14:textId="77777777" w:rsidR="00EB23BB" w:rsidRPr="00250872" w:rsidRDefault="00EB23BB" w:rsidP="00FF2366">
      <w:pPr>
        <w:spacing w:before="120" w:after="120" w:line="480" w:lineRule="auto"/>
        <w:jc w:val="both"/>
        <w:rPr>
          <w:rFonts w:ascii="Bookman Old Style" w:hAnsi="Bookman Old Style"/>
          <w:sz w:val="20"/>
          <w:szCs w:val="20"/>
          <w:lang w:bidi="ar-EG"/>
        </w:rPr>
      </w:pPr>
    </w:p>
    <w:p w14:paraId="01ED8E58" w14:textId="77777777" w:rsidR="00B307B2" w:rsidRPr="00250872" w:rsidRDefault="00B307B2" w:rsidP="00FF2366">
      <w:pPr>
        <w:spacing w:before="120" w:after="120" w:line="480" w:lineRule="auto"/>
        <w:jc w:val="both"/>
        <w:rPr>
          <w:rFonts w:ascii="Bookman Old Style" w:hAnsi="Bookman Old Style"/>
          <w:sz w:val="20"/>
          <w:szCs w:val="20"/>
          <w:lang w:bidi="ar-EG"/>
        </w:rPr>
      </w:pPr>
    </w:p>
    <w:p w14:paraId="117A7AA6" w14:textId="77777777" w:rsidR="00347A81" w:rsidRPr="00250872" w:rsidRDefault="00347A81" w:rsidP="000E53F7">
      <w:pPr>
        <w:spacing w:after="0" w:line="480" w:lineRule="auto"/>
        <w:jc w:val="both"/>
        <w:rPr>
          <w:rFonts w:ascii="Bookman Old Style" w:hAnsi="Bookman Old Style"/>
          <w:sz w:val="20"/>
          <w:szCs w:val="20"/>
          <w:lang w:bidi="ar-EG"/>
        </w:rPr>
      </w:pPr>
    </w:p>
    <w:p w14:paraId="22BFDA05" w14:textId="77777777" w:rsidR="0095122C" w:rsidRPr="00250872" w:rsidRDefault="00DD443C" w:rsidP="00FF2366">
      <w:pPr>
        <w:spacing w:line="480" w:lineRule="auto"/>
        <w:ind w:firstLine="720"/>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Aperçu historique</w:t>
      </w:r>
    </w:p>
    <w:p w14:paraId="351BC6A3" w14:textId="77777777" w:rsidR="0095122C" w:rsidRPr="00250872" w:rsidRDefault="0095122C" w:rsidP="00FF2366">
      <w:pPr>
        <w:spacing w:line="480" w:lineRule="auto"/>
        <w:rPr>
          <w:rFonts w:ascii="Bookman Old Style" w:hAnsi="Bookman Old Style"/>
          <w:b/>
          <w:bCs/>
          <w:sz w:val="20"/>
          <w:szCs w:val="20"/>
          <w:lang w:bidi="ar-EG"/>
        </w:rPr>
      </w:pPr>
    </w:p>
    <w:p w14:paraId="05A0265F" w14:textId="77777777" w:rsidR="00DD443C" w:rsidRPr="00250872" w:rsidRDefault="00DD443C" w:rsidP="00FF2366">
      <w:pPr>
        <w:spacing w:line="480" w:lineRule="auto"/>
        <w:rPr>
          <w:rFonts w:ascii="Bookman Old Style" w:hAnsi="Bookman Old Style"/>
          <w:sz w:val="20"/>
          <w:szCs w:val="20"/>
          <w:lang w:bidi="ar-EG"/>
        </w:rPr>
      </w:pPr>
    </w:p>
    <w:p w14:paraId="6BECC51A" w14:textId="77777777" w:rsidR="001218E5" w:rsidRPr="00250872" w:rsidRDefault="001218E5" w:rsidP="00096134">
      <w:pPr>
        <w:tabs>
          <w:tab w:val="left" w:pos="846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La Kiswa de la Kaaba</w:t>
      </w:r>
      <w:r w:rsidR="0029510C" w:rsidRPr="00250872">
        <w:rPr>
          <w:rFonts w:ascii="Bookman Old Style" w:hAnsi="Bookman Old Style"/>
          <w:b/>
          <w:bCs/>
          <w:sz w:val="20"/>
          <w:szCs w:val="20"/>
          <w:lang w:bidi="ar-EG"/>
        </w:rPr>
        <w:t xml:space="preserve"> avant l’avènement de l’</w:t>
      </w:r>
      <w:r w:rsidR="00096134" w:rsidRPr="00250872">
        <w:rPr>
          <w:rFonts w:ascii="Bookman Old Style" w:hAnsi="Bookman Old Style"/>
          <w:b/>
          <w:bCs/>
          <w:sz w:val="20"/>
          <w:szCs w:val="20"/>
          <w:lang w:bidi="ar-EG"/>
        </w:rPr>
        <w:t>I</w:t>
      </w:r>
      <w:r w:rsidR="0029510C" w:rsidRPr="00250872">
        <w:rPr>
          <w:rFonts w:ascii="Bookman Old Style" w:hAnsi="Bookman Old Style"/>
          <w:b/>
          <w:bCs/>
          <w:sz w:val="20"/>
          <w:szCs w:val="20"/>
          <w:lang w:bidi="ar-EG"/>
        </w:rPr>
        <w:t>slam</w:t>
      </w:r>
      <w:r w:rsidR="00974F25" w:rsidRPr="00250872">
        <w:rPr>
          <w:rFonts w:ascii="Bookman Old Style" w:hAnsi="Bookman Old Style"/>
          <w:b/>
          <w:bCs/>
          <w:sz w:val="20"/>
          <w:szCs w:val="20"/>
          <w:lang w:bidi="ar-EG"/>
        </w:rPr>
        <w:t>.</w:t>
      </w:r>
      <w:r w:rsidR="0029510C" w:rsidRPr="00250872">
        <w:rPr>
          <w:rFonts w:ascii="Bookman Old Style" w:hAnsi="Bookman Old Style"/>
          <w:b/>
          <w:bCs/>
          <w:sz w:val="20"/>
          <w:szCs w:val="20"/>
          <w:lang w:bidi="ar-EG"/>
        </w:rPr>
        <w:t>.</w:t>
      </w:r>
      <w:r w:rsidR="006327B4" w:rsidRPr="00250872">
        <w:rPr>
          <w:rFonts w:ascii="Bookman Old Style" w:hAnsi="Bookman Old Style"/>
          <w:b/>
          <w:bCs/>
          <w:sz w:val="20"/>
          <w:szCs w:val="20"/>
          <w:lang w:bidi="ar-EG"/>
        </w:rPr>
        <w:t>..</w:t>
      </w:r>
      <w:r w:rsidR="0029510C" w:rsidRPr="00250872">
        <w:rPr>
          <w:rFonts w:ascii="Bookman Old Style" w:hAnsi="Bookman Old Style"/>
          <w:b/>
          <w:bCs/>
          <w:sz w:val="20"/>
          <w:szCs w:val="20"/>
          <w:lang w:bidi="ar-EG"/>
        </w:rPr>
        <w:t xml:space="preserve"> </w:t>
      </w:r>
      <w:r w:rsidR="00F175A1"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29510C" w:rsidRPr="00250872">
        <w:rPr>
          <w:rFonts w:ascii="Bookman Old Style" w:hAnsi="Bookman Old Style"/>
          <w:b/>
          <w:bCs/>
          <w:sz w:val="20"/>
          <w:szCs w:val="20"/>
          <w:lang w:bidi="ar-EG"/>
        </w:rPr>
        <w:t>10</w:t>
      </w:r>
    </w:p>
    <w:p w14:paraId="7552784B" w14:textId="77777777" w:rsidR="001218E5" w:rsidRPr="00250872" w:rsidRDefault="001218E5" w:rsidP="00096134">
      <w:pPr>
        <w:tabs>
          <w:tab w:val="left" w:pos="8010"/>
          <w:tab w:val="left" w:pos="8460"/>
        </w:tabs>
        <w:spacing w:line="480" w:lineRule="auto"/>
        <w:ind w:right="-360" w:firstLine="720"/>
        <w:rPr>
          <w:rFonts w:ascii="Bookman Old Style" w:hAnsi="Bookman Old Style"/>
          <w:b/>
          <w:bCs/>
          <w:sz w:val="20"/>
          <w:szCs w:val="20"/>
          <w:lang w:bidi="ar-EG"/>
        </w:rPr>
      </w:pPr>
      <w:r w:rsidRPr="00250872">
        <w:rPr>
          <w:rFonts w:ascii="Bookman Old Style" w:hAnsi="Bookman Old Style"/>
          <w:b/>
          <w:bCs/>
          <w:sz w:val="20"/>
          <w:szCs w:val="20"/>
          <w:lang w:bidi="ar-EG"/>
        </w:rPr>
        <w:t>- La Kiswa de la Kaaba à l’aurore de l’</w:t>
      </w:r>
      <w:r w:rsidR="00096134" w:rsidRPr="00250872">
        <w:rPr>
          <w:rFonts w:ascii="Bookman Old Style" w:hAnsi="Bookman Old Style"/>
          <w:b/>
          <w:bCs/>
          <w:sz w:val="20"/>
          <w:szCs w:val="20"/>
          <w:lang w:bidi="ar-EG"/>
        </w:rPr>
        <w:t>I</w:t>
      </w:r>
      <w:r w:rsidRPr="00250872">
        <w:rPr>
          <w:rFonts w:ascii="Bookman Old Style" w:hAnsi="Bookman Old Style"/>
          <w:b/>
          <w:bCs/>
          <w:sz w:val="20"/>
          <w:szCs w:val="20"/>
          <w:lang w:bidi="ar-EG"/>
        </w:rPr>
        <w:t>slam</w:t>
      </w:r>
      <w:r w:rsidR="0095122C" w:rsidRPr="00250872">
        <w:rPr>
          <w:rFonts w:ascii="Bookman Old Style" w:hAnsi="Bookman Old Style"/>
          <w:b/>
          <w:bCs/>
          <w:sz w:val="20"/>
          <w:szCs w:val="20"/>
          <w:lang w:bidi="ar-EG"/>
        </w:rPr>
        <w:t xml:space="preserve"> ........</w:t>
      </w:r>
      <w:r w:rsidR="00F16CDF" w:rsidRPr="00250872">
        <w:rPr>
          <w:rFonts w:ascii="Bookman Old Style" w:hAnsi="Bookman Old Style"/>
          <w:b/>
          <w:bCs/>
          <w:sz w:val="20"/>
          <w:szCs w:val="20"/>
          <w:lang w:bidi="ar-EG"/>
        </w:rPr>
        <w:t>..</w:t>
      </w:r>
      <w:r w:rsidR="00F175A1" w:rsidRPr="00250872">
        <w:rPr>
          <w:rFonts w:ascii="Bookman Old Style" w:hAnsi="Bookman Old Style"/>
          <w:b/>
          <w:bCs/>
          <w:sz w:val="20"/>
          <w:szCs w:val="20"/>
          <w:lang w:bidi="ar-EG"/>
        </w:rPr>
        <w:t>.</w:t>
      </w:r>
      <w:r w:rsidR="00974F25" w:rsidRPr="00250872">
        <w:rPr>
          <w:rFonts w:ascii="Bookman Old Style" w:hAnsi="Bookman Old Style"/>
          <w:b/>
          <w:bCs/>
          <w:sz w:val="20"/>
          <w:szCs w:val="20"/>
          <w:lang w:bidi="ar-EG"/>
        </w:rPr>
        <w:t>.</w:t>
      </w:r>
      <w:r w:rsidR="00F175A1" w:rsidRPr="00250872">
        <w:rPr>
          <w:rFonts w:ascii="Bookman Old Style" w:hAnsi="Bookman Old Style"/>
          <w:b/>
          <w:bCs/>
          <w:sz w:val="20"/>
          <w:szCs w:val="20"/>
          <w:lang w:bidi="ar-EG"/>
        </w:rPr>
        <w:t>.</w:t>
      </w:r>
      <w:r w:rsidR="006327B4" w:rsidRPr="00250872">
        <w:rPr>
          <w:rFonts w:ascii="Bookman Old Style" w:hAnsi="Bookman Old Style"/>
          <w:b/>
          <w:bCs/>
          <w:sz w:val="20"/>
          <w:szCs w:val="20"/>
          <w:lang w:bidi="ar-EG"/>
        </w:rPr>
        <w:t>.</w:t>
      </w:r>
      <w:r w:rsidR="00F175A1" w:rsidRPr="00250872">
        <w:rPr>
          <w:rFonts w:ascii="Bookman Old Style" w:hAnsi="Bookman Old Style"/>
          <w:b/>
          <w:bCs/>
          <w:sz w:val="20"/>
          <w:szCs w:val="20"/>
          <w:lang w:bidi="ar-EG"/>
        </w:rPr>
        <w:t>.</w:t>
      </w:r>
      <w:r w:rsidR="006327B4" w:rsidRPr="00250872">
        <w:rPr>
          <w:rFonts w:ascii="Bookman Old Style" w:hAnsi="Bookman Old Style"/>
          <w:b/>
          <w:bCs/>
          <w:sz w:val="20"/>
          <w:szCs w:val="20"/>
          <w:lang w:bidi="ar-EG"/>
        </w:rPr>
        <w:t>.</w:t>
      </w:r>
      <w:r w:rsidR="00974F25" w:rsidRPr="00250872">
        <w:rPr>
          <w:rFonts w:ascii="Bookman Old Style" w:hAnsi="Bookman Old Style"/>
          <w:b/>
          <w:bCs/>
          <w:sz w:val="20"/>
          <w:szCs w:val="20"/>
          <w:lang w:bidi="ar-EG"/>
        </w:rPr>
        <w:t>.</w:t>
      </w:r>
      <w:r w:rsidR="00F175A1" w:rsidRPr="00250872">
        <w:rPr>
          <w:rFonts w:ascii="Bookman Old Style" w:hAnsi="Bookman Old Style"/>
          <w:b/>
          <w:bCs/>
          <w:sz w:val="20"/>
          <w:szCs w:val="20"/>
          <w:lang w:bidi="ar-EG"/>
        </w:rPr>
        <w:t xml:space="preserve"> p</w:t>
      </w:r>
      <w:r w:rsidRPr="00250872">
        <w:rPr>
          <w:rFonts w:ascii="Bookman Old Style" w:hAnsi="Bookman Old Style"/>
          <w:b/>
          <w:bCs/>
          <w:sz w:val="20"/>
          <w:szCs w:val="20"/>
          <w:lang w:bidi="ar-EG"/>
        </w:rPr>
        <w:t>. 11</w:t>
      </w:r>
    </w:p>
    <w:p w14:paraId="77DDCD34" w14:textId="77777777" w:rsidR="001218E5" w:rsidRPr="00250872" w:rsidRDefault="001218E5" w:rsidP="00974F25">
      <w:pPr>
        <w:tabs>
          <w:tab w:val="left" w:pos="8460"/>
          <w:tab w:val="left" w:pos="8550"/>
        </w:tabs>
        <w:spacing w:line="480" w:lineRule="auto"/>
        <w:ind w:right="-360" w:firstLine="720"/>
        <w:rPr>
          <w:rFonts w:ascii="Bookman Old Style" w:hAnsi="Bookman Old Style"/>
          <w:b/>
          <w:bCs/>
          <w:sz w:val="20"/>
          <w:szCs w:val="20"/>
          <w:lang w:bidi="ar-EG"/>
        </w:rPr>
      </w:pPr>
      <w:r w:rsidRPr="00250872">
        <w:rPr>
          <w:rFonts w:ascii="Bookman Old Style" w:hAnsi="Bookman Old Style"/>
          <w:b/>
          <w:bCs/>
          <w:sz w:val="20"/>
          <w:szCs w:val="20"/>
          <w:lang w:bidi="ar-EG"/>
        </w:rPr>
        <w:t>- La Kiswa de</w:t>
      </w:r>
      <w:r w:rsidR="00596835" w:rsidRPr="00250872">
        <w:rPr>
          <w:rFonts w:ascii="Bookman Old Style" w:hAnsi="Bookman Old Style"/>
          <w:b/>
          <w:bCs/>
          <w:sz w:val="20"/>
          <w:szCs w:val="20"/>
          <w:lang w:bidi="ar-EG"/>
        </w:rPr>
        <w:t xml:space="preserve"> la Kaaba à l’époque saoudienne </w:t>
      </w:r>
      <w:r w:rsidR="0095122C" w:rsidRPr="00250872">
        <w:rPr>
          <w:rFonts w:ascii="Bookman Old Style" w:hAnsi="Bookman Old Style"/>
          <w:b/>
          <w:bCs/>
          <w:sz w:val="20"/>
          <w:szCs w:val="20"/>
          <w:lang w:bidi="ar-EG"/>
        </w:rPr>
        <w:t>...</w:t>
      </w:r>
      <w:r w:rsidR="00F16CDF" w:rsidRPr="00250872">
        <w:rPr>
          <w:rFonts w:ascii="Bookman Old Style" w:hAnsi="Bookman Old Style"/>
          <w:b/>
          <w:bCs/>
          <w:sz w:val="20"/>
          <w:szCs w:val="20"/>
          <w:lang w:bidi="ar-EG"/>
        </w:rPr>
        <w:t>.</w:t>
      </w:r>
      <w:r w:rsidR="00F175A1" w:rsidRPr="00250872">
        <w:rPr>
          <w:rFonts w:ascii="Bookman Old Style" w:hAnsi="Bookman Old Style"/>
          <w:b/>
          <w:bCs/>
          <w:sz w:val="20"/>
          <w:szCs w:val="20"/>
          <w:lang w:bidi="ar-EG"/>
        </w:rPr>
        <w:t>....</w:t>
      </w:r>
      <w:r w:rsidR="00974F25" w:rsidRPr="00250872">
        <w:rPr>
          <w:rFonts w:ascii="Bookman Old Style" w:hAnsi="Bookman Old Style"/>
          <w:b/>
          <w:bCs/>
          <w:sz w:val="20"/>
          <w:szCs w:val="20"/>
          <w:lang w:bidi="ar-EG"/>
        </w:rPr>
        <w:t>.</w:t>
      </w:r>
      <w:r w:rsidR="006327B4" w:rsidRPr="00250872">
        <w:rPr>
          <w:rFonts w:ascii="Bookman Old Style" w:hAnsi="Bookman Old Style"/>
          <w:b/>
          <w:bCs/>
          <w:sz w:val="20"/>
          <w:szCs w:val="20"/>
          <w:lang w:bidi="ar-EG"/>
        </w:rPr>
        <w:t>..</w:t>
      </w:r>
      <w:r w:rsidR="00F175A1" w:rsidRPr="00250872">
        <w:rPr>
          <w:rFonts w:ascii="Bookman Old Style" w:hAnsi="Bookman Old Style"/>
          <w:b/>
          <w:bCs/>
          <w:sz w:val="20"/>
          <w:szCs w:val="20"/>
          <w:lang w:bidi="ar-EG"/>
        </w:rPr>
        <w:t>.</w:t>
      </w:r>
      <w:r w:rsidR="0029510C" w:rsidRPr="00250872">
        <w:rPr>
          <w:rFonts w:ascii="Bookman Old Style" w:hAnsi="Bookman Old Style"/>
          <w:b/>
          <w:bCs/>
          <w:sz w:val="20"/>
          <w:szCs w:val="20"/>
          <w:lang w:bidi="ar-EG"/>
        </w:rPr>
        <w:t xml:space="preserve">. </w:t>
      </w:r>
      <w:r w:rsidR="00F175A1" w:rsidRPr="00250872">
        <w:rPr>
          <w:rFonts w:ascii="Bookman Old Style" w:hAnsi="Bookman Old Style"/>
          <w:b/>
          <w:bCs/>
          <w:sz w:val="20"/>
          <w:szCs w:val="20"/>
          <w:lang w:bidi="ar-EG"/>
        </w:rPr>
        <w:t>p</w:t>
      </w:r>
      <w:r w:rsidRPr="00250872">
        <w:rPr>
          <w:rFonts w:ascii="Bookman Old Style" w:hAnsi="Bookman Old Style"/>
          <w:b/>
          <w:bCs/>
          <w:sz w:val="20"/>
          <w:szCs w:val="20"/>
          <w:lang w:bidi="ar-EG"/>
        </w:rPr>
        <w:t>. 1</w:t>
      </w:r>
      <w:r w:rsidR="00974F25" w:rsidRPr="00250872">
        <w:rPr>
          <w:rFonts w:ascii="Bookman Old Style" w:hAnsi="Bookman Old Style"/>
          <w:b/>
          <w:bCs/>
          <w:sz w:val="20"/>
          <w:szCs w:val="20"/>
          <w:lang w:bidi="ar-EG"/>
        </w:rPr>
        <w:t>2</w:t>
      </w:r>
    </w:p>
    <w:p w14:paraId="13163CC1" w14:textId="77777777" w:rsidR="00F95E68" w:rsidRPr="00250872" w:rsidRDefault="00F95E68" w:rsidP="001D0D5D">
      <w:pPr>
        <w:tabs>
          <w:tab w:val="left" w:pos="8460"/>
        </w:tabs>
        <w:spacing w:line="480" w:lineRule="auto"/>
        <w:ind w:right="-360" w:firstLine="720"/>
        <w:rPr>
          <w:rFonts w:ascii="Bookman Old Style" w:hAnsi="Bookman Old Style"/>
          <w:b/>
          <w:bCs/>
          <w:sz w:val="20"/>
          <w:szCs w:val="20"/>
          <w:lang w:bidi="ar-EG"/>
        </w:rPr>
      </w:pPr>
    </w:p>
    <w:p w14:paraId="57256B23" w14:textId="77777777" w:rsidR="001218E5" w:rsidRPr="00250872" w:rsidRDefault="000E53F7" w:rsidP="001D0D5D">
      <w:pPr>
        <w:tabs>
          <w:tab w:val="left" w:pos="8460"/>
        </w:tabs>
        <w:spacing w:line="480" w:lineRule="auto"/>
        <w:ind w:left="270"/>
        <w:rPr>
          <w:rFonts w:ascii="Bookman Old Style" w:hAnsi="Bookman Old Style"/>
          <w:b/>
          <w:bCs/>
          <w:sz w:val="20"/>
          <w:szCs w:val="20"/>
          <w:lang w:bidi="ar-EG"/>
        </w:rPr>
      </w:pPr>
      <w:r w:rsidRPr="00250872">
        <w:rPr>
          <w:noProof/>
          <w:sz w:val="20"/>
          <w:szCs w:val="20"/>
          <w:lang w:eastAsia="fr-FR" w:bidi="ar-SA"/>
        </w:rPr>
        <w:t xml:space="preserve"> </w:t>
      </w:r>
      <w:r w:rsidR="006834E6" w:rsidRPr="00250872">
        <w:rPr>
          <w:noProof/>
          <w:sz w:val="20"/>
          <w:szCs w:val="20"/>
          <w:lang w:eastAsia="fr-FR" w:bidi="ar-SA"/>
        </w:rPr>
        <w:t xml:space="preserve"> </w:t>
      </w:r>
    </w:p>
    <w:p w14:paraId="518C124D" w14:textId="77777777" w:rsidR="001218E5" w:rsidRPr="00250872" w:rsidRDefault="00F95E68" w:rsidP="001D0D5D">
      <w:pPr>
        <w:tabs>
          <w:tab w:val="left" w:pos="8460"/>
        </w:tabs>
        <w:spacing w:line="480" w:lineRule="auto"/>
        <w:ind w:right="-360"/>
        <w:rPr>
          <w:rFonts w:ascii="Bookman Old Style" w:hAnsi="Bookman Old Style"/>
          <w:b/>
          <w:bCs/>
          <w:sz w:val="20"/>
          <w:szCs w:val="20"/>
          <w:lang w:bidi="ar-EG"/>
        </w:rPr>
      </w:pPr>
      <w:r w:rsidRPr="00250872">
        <w:rPr>
          <w:noProof/>
          <w:sz w:val="20"/>
          <w:szCs w:val="20"/>
          <w:lang w:eastAsia="fr-FR" w:bidi="ar-SA"/>
        </w:rPr>
        <w:t xml:space="preserve"> </w:t>
      </w:r>
      <w:r w:rsidR="006834E6" w:rsidRPr="00250872">
        <w:rPr>
          <w:noProof/>
          <w:sz w:val="20"/>
          <w:szCs w:val="20"/>
          <w:lang w:eastAsia="fr-FR" w:bidi="ar-SA"/>
        </w:rPr>
        <w:t xml:space="preserve">  </w:t>
      </w:r>
    </w:p>
    <w:p w14:paraId="05A70618" w14:textId="77777777" w:rsidR="00416F58" w:rsidRPr="00250872" w:rsidRDefault="00416F58" w:rsidP="001D0D5D">
      <w:pPr>
        <w:spacing w:line="480" w:lineRule="auto"/>
        <w:jc w:val="center"/>
        <w:rPr>
          <w:noProof/>
          <w:sz w:val="20"/>
          <w:szCs w:val="20"/>
          <w:lang w:eastAsia="fr-FR" w:bidi="ar-SA"/>
        </w:rPr>
      </w:pPr>
    </w:p>
    <w:p w14:paraId="73A16C54" w14:textId="77777777" w:rsidR="009C292B" w:rsidRPr="00250872" w:rsidRDefault="009C292B" w:rsidP="001D0D5D">
      <w:pPr>
        <w:spacing w:line="480" w:lineRule="auto"/>
        <w:jc w:val="center"/>
        <w:rPr>
          <w:noProof/>
          <w:sz w:val="20"/>
          <w:szCs w:val="20"/>
          <w:lang w:eastAsia="fr-FR" w:bidi="ar-SA"/>
        </w:rPr>
      </w:pPr>
    </w:p>
    <w:p w14:paraId="12C5D9C4" w14:textId="77777777" w:rsidR="009C292B" w:rsidRPr="00250872" w:rsidRDefault="009C292B" w:rsidP="001D0D5D">
      <w:pPr>
        <w:spacing w:line="480" w:lineRule="auto"/>
        <w:jc w:val="center"/>
        <w:rPr>
          <w:noProof/>
          <w:sz w:val="20"/>
          <w:szCs w:val="20"/>
          <w:lang w:eastAsia="fr-FR" w:bidi="ar-SA"/>
        </w:rPr>
      </w:pPr>
    </w:p>
    <w:p w14:paraId="4B3FE26F" w14:textId="77777777" w:rsidR="009C292B" w:rsidRPr="00250872" w:rsidRDefault="009C292B" w:rsidP="001D0D5D">
      <w:pPr>
        <w:spacing w:line="480" w:lineRule="auto"/>
        <w:jc w:val="center"/>
        <w:rPr>
          <w:noProof/>
          <w:sz w:val="20"/>
          <w:szCs w:val="20"/>
          <w:lang w:eastAsia="fr-FR" w:bidi="ar-SA"/>
        </w:rPr>
      </w:pPr>
    </w:p>
    <w:p w14:paraId="6CDE98EF" w14:textId="77777777" w:rsidR="009C292B" w:rsidRPr="00250872" w:rsidRDefault="009C292B" w:rsidP="001D0D5D">
      <w:pPr>
        <w:spacing w:line="480" w:lineRule="auto"/>
        <w:jc w:val="center"/>
        <w:rPr>
          <w:noProof/>
          <w:sz w:val="20"/>
          <w:szCs w:val="20"/>
          <w:lang w:eastAsia="fr-FR" w:bidi="ar-SA"/>
        </w:rPr>
      </w:pPr>
    </w:p>
    <w:p w14:paraId="329DF625" w14:textId="77777777" w:rsidR="009C292B" w:rsidRPr="00250872" w:rsidRDefault="009C292B" w:rsidP="001D0D5D">
      <w:pPr>
        <w:spacing w:line="480" w:lineRule="auto"/>
        <w:jc w:val="center"/>
        <w:rPr>
          <w:noProof/>
          <w:sz w:val="20"/>
          <w:szCs w:val="20"/>
          <w:lang w:eastAsia="fr-FR" w:bidi="ar-SA"/>
        </w:rPr>
      </w:pPr>
    </w:p>
    <w:p w14:paraId="127F71CC" w14:textId="1AC89920" w:rsidR="00DD443C" w:rsidRDefault="00DD443C" w:rsidP="00DD443C">
      <w:pPr>
        <w:spacing w:after="0" w:line="480" w:lineRule="auto"/>
        <w:rPr>
          <w:noProof/>
          <w:sz w:val="20"/>
          <w:szCs w:val="20"/>
          <w:lang w:eastAsia="fr-FR" w:bidi="ar-SA"/>
        </w:rPr>
      </w:pPr>
    </w:p>
    <w:p w14:paraId="1CA72530" w14:textId="534A5DA1" w:rsidR="005F36E8" w:rsidRDefault="005F36E8" w:rsidP="00DD443C">
      <w:pPr>
        <w:spacing w:after="0" w:line="480" w:lineRule="auto"/>
        <w:rPr>
          <w:noProof/>
          <w:sz w:val="20"/>
          <w:szCs w:val="20"/>
          <w:lang w:eastAsia="fr-FR" w:bidi="ar-SA"/>
        </w:rPr>
      </w:pPr>
    </w:p>
    <w:p w14:paraId="66F6D65B" w14:textId="268A5E57" w:rsidR="005F36E8" w:rsidRDefault="005F36E8" w:rsidP="00DD443C">
      <w:pPr>
        <w:spacing w:after="0" w:line="480" w:lineRule="auto"/>
        <w:rPr>
          <w:noProof/>
          <w:sz w:val="20"/>
          <w:szCs w:val="20"/>
          <w:lang w:eastAsia="fr-FR" w:bidi="ar-SA"/>
        </w:rPr>
      </w:pPr>
    </w:p>
    <w:p w14:paraId="2551FE0F" w14:textId="558C3FBE" w:rsidR="005F36E8" w:rsidRDefault="005F36E8" w:rsidP="00DD443C">
      <w:pPr>
        <w:spacing w:after="0" w:line="480" w:lineRule="auto"/>
        <w:rPr>
          <w:noProof/>
          <w:sz w:val="20"/>
          <w:szCs w:val="20"/>
          <w:lang w:eastAsia="fr-FR" w:bidi="ar-SA"/>
        </w:rPr>
      </w:pPr>
    </w:p>
    <w:p w14:paraId="00764201" w14:textId="53CEDC01" w:rsidR="005F36E8" w:rsidRDefault="005F36E8" w:rsidP="00DD443C">
      <w:pPr>
        <w:spacing w:after="0" w:line="480" w:lineRule="auto"/>
        <w:rPr>
          <w:noProof/>
          <w:sz w:val="20"/>
          <w:szCs w:val="20"/>
          <w:lang w:eastAsia="fr-FR" w:bidi="ar-SA"/>
        </w:rPr>
      </w:pPr>
    </w:p>
    <w:p w14:paraId="41DB02AF" w14:textId="77777777" w:rsidR="005F36E8" w:rsidRPr="00250872" w:rsidRDefault="005F36E8" w:rsidP="00DD443C">
      <w:pPr>
        <w:spacing w:after="0" w:line="480" w:lineRule="auto"/>
        <w:rPr>
          <w:rFonts w:ascii="Bookman Old Style" w:hAnsi="Bookman Old Style"/>
          <w:b/>
          <w:bCs/>
          <w:sz w:val="20"/>
          <w:szCs w:val="20"/>
          <w:lang w:bidi="ar-EG"/>
        </w:rPr>
      </w:pPr>
    </w:p>
    <w:p w14:paraId="3E3D57AE" w14:textId="77777777" w:rsidR="00C319AB" w:rsidRPr="00250872" w:rsidRDefault="00C319AB" w:rsidP="00C319AB">
      <w:pPr>
        <w:spacing w:after="0" w:line="48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41033CE9" wp14:editId="34448E03">
            <wp:extent cx="1828801" cy="29550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9065" cy="300397"/>
                    </a:xfrm>
                    <a:prstGeom prst="rect">
                      <a:avLst/>
                    </a:prstGeom>
                  </pic:spPr>
                </pic:pic>
              </a:graphicData>
            </a:graphic>
          </wp:inline>
        </w:drawing>
      </w:r>
    </w:p>
    <w:p w14:paraId="52598D5E" w14:textId="77777777" w:rsidR="00481EAE" w:rsidRPr="00250872" w:rsidRDefault="00DD443C" w:rsidP="00C319AB">
      <w:pPr>
        <w:spacing w:after="0" w:line="480" w:lineRule="auto"/>
        <w:jc w:val="center"/>
        <w:rPr>
          <w:sz w:val="20"/>
          <w:szCs w:val="20"/>
          <w:u w:val="single"/>
          <w:rtl/>
          <w:lang w:bidi="ar-EG"/>
        </w:rPr>
      </w:pPr>
      <w:r w:rsidRPr="00250872">
        <w:rPr>
          <w:rFonts w:ascii="Bookman Old Style" w:hAnsi="Bookman Old Style"/>
          <w:b/>
          <w:bCs/>
          <w:sz w:val="20"/>
          <w:szCs w:val="20"/>
          <w:u w:val="single"/>
          <w:lang w:bidi="ar-EG"/>
        </w:rPr>
        <w:lastRenderedPageBreak/>
        <w:t>La Kiswa de la Sainte Kaaba avant l’avènement de l’Islam</w:t>
      </w:r>
    </w:p>
    <w:p w14:paraId="50914336" w14:textId="77777777" w:rsidR="00F97AE3" w:rsidRPr="00250872" w:rsidRDefault="00C62515" w:rsidP="00096134">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Les </w:t>
      </w:r>
      <w:r w:rsidR="000B37C5" w:rsidRPr="00250872">
        <w:rPr>
          <w:rFonts w:ascii="Bookman Old Style" w:hAnsi="Bookman Old Style"/>
          <w:sz w:val="20"/>
          <w:szCs w:val="20"/>
          <w:lang w:bidi="ar-EG"/>
        </w:rPr>
        <w:t xml:space="preserve">sources </w:t>
      </w:r>
      <w:r w:rsidR="00416F58" w:rsidRPr="00250872">
        <w:rPr>
          <w:rFonts w:ascii="Bookman Old Style" w:hAnsi="Bookman Old Style"/>
          <w:sz w:val="20"/>
          <w:szCs w:val="20"/>
          <w:lang w:bidi="ar-EG"/>
        </w:rPr>
        <w:t>historiques et bi</w:t>
      </w:r>
      <w:r w:rsidRPr="00250872">
        <w:rPr>
          <w:rFonts w:ascii="Bookman Old Style" w:hAnsi="Bookman Old Style"/>
          <w:sz w:val="20"/>
          <w:szCs w:val="20"/>
          <w:lang w:bidi="ar-EG"/>
        </w:rPr>
        <w:t xml:space="preserve">ographiques évoquent une version connue selon laquelle </w:t>
      </w:r>
      <w:r w:rsidR="00F97AE3" w:rsidRPr="00250872">
        <w:rPr>
          <w:rFonts w:ascii="Bookman Old Style" w:hAnsi="Bookman Old Style"/>
          <w:sz w:val="20"/>
          <w:szCs w:val="20"/>
          <w:lang w:bidi="ar-EG"/>
        </w:rPr>
        <w:t>le roi yéménite T</w:t>
      </w:r>
      <w:r w:rsidR="00DA2CC4" w:rsidRPr="00250872">
        <w:rPr>
          <w:rFonts w:ascii="Bookman Old Style" w:hAnsi="Bookman Old Style"/>
          <w:sz w:val="20"/>
          <w:szCs w:val="20"/>
          <w:lang w:bidi="ar-EG"/>
        </w:rPr>
        <w:t>ub</w:t>
      </w:r>
      <w:r w:rsidR="00F97AE3" w:rsidRPr="00250872">
        <w:rPr>
          <w:rFonts w:ascii="Bookman Old Style" w:hAnsi="Bookman Old Style"/>
          <w:sz w:val="20"/>
          <w:szCs w:val="20"/>
          <w:lang w:bidi="ar-EG"/>
        </w:rPr>
        <w:t xml:space="preserve">ba l’Himyarite </w:t>
      </w:r>
      <w:r w:rsidR="00096134" w:rsidRPr="00250872">
        <w:rPr>
          <w:rFonts w:ascii="Bookman Old Style" w:hAnsi="Bookman Old Style"/>
          <w:sz w:val="20"/>
          <w:szCs w:val="20"/>
          <w:lang w:bidi="ar-EG"/>
        </w:rPr>
        <w:t>fut le premier à avoir revêtu</w:t>
      </w:r>
      <w:r w:rsidRPr="00250872">
        <w:rPr>
          <w:rFonts w:ascii="Bookman Old Style" w:hAnsi="Bookman Old Style"/>
          <w:sz w:val="20"/>
          <w:szCs w:val="20"/>
          <w:lang w:bidi="ar-EG"/>
        </w:rPr>
        <w:t xml:space="preserve"> la Sainte Kaaba</w:t>
      </w:r>
      <w:r w:rsidR="00F97AE3" w:rsidRPr="00250872">
        <w:rPr>
          <w:rFonts w:ascii="Bookman Old Style" w:hAnsi="Bookman Old Style"/>
          <w:sz w:val="20"/>
          <w:szCs w:val="20"/>
          <w:lang w:bidi="ar-EG"/>
        </w:rPr>
        <w:t xml:space="preserve"> </w:t>
      </w:r>
      <w:r w:rsidR="00F115AC" w:rsidRPr="00250872">
        <w:rPr>
          <w:rFonts w:ascii="Bookman Old Style" w:hAnsi="Bookman Old Style"/>
          <w:sz w:val="20"/>
          <w:szCs w:val="20"/>
          <w:lang w:bidi="ar-EG"/>
        </w:rPr>
        <w:t>d’</w:t>
      </w:r>
      <w:r w:rsidR="0084472D" w:rsidRPr="00250872">
        <w:rPr>
          <w:rFonts w:ascii="Bookman Old Style" w:hAnsi="Bookman Old Style"/>
          <w:sz w:val="20"/>
          <w:szCs w:val="20"/>
          <w:lang w:bidi="ar-EG"/>
        </w:rPr>
        <w:t>une étoffe</w:t>
      </w:r>
      <w:r w:rsidR="00F97AE3" w:rsidRPr="00250872">
        <w:rPr>
          <w:rFonts w:ascii="Bookman Old Style" w:hAnsi="Bookman Old Style"/>
          <w:sz w:val="20"/>
          <w:szCs w:val="20"/>
          <w:lang w:bidi="ar-EG"/>
        </w:rPr>
        <w:t xml:space="preserve"> lors de la visite qu’il effectua à la Mecque et au cours de laquelle il se c</w:t>
      </w:r>
      <w:r w:rsidR="0084472D" w:rsidRPr="00250872">
        <w:rPr>
          <w:rFonts w:ascii="Bookman Old Style" w:hAnsi="Bookman Old Style"/>
          <w:sz w:val="20"/>
          <w:szCs w:val="20"/>
          <w:lang w:bidi="ar-EG"/>
        </w:rPr>
        <w:t xml:space="preserve">onvertit au monothéisme. </w:t>
      </w:r>
    </w:p>
    <w:p w14:paraId="6FCC5651" w14:textId="77777777" w:rsidR="0084472D" w:rsidRPr="00250872" w:rsidRDefault="00F115AC" w:rsidP="00FF2366">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Se référant à certaines versions</w:t>
      </w:r>
      <w:r w:rsidR="003C2CEE" w:rsidRPr="00250872">
        <w:rPr>
          <w:rFonts w:ascii="Bookman Old Style" w:hAnsi="Bookman Old Style"/>
          <w:sz w:val="20"/>
          <w:szCs w:val="20"/>
          <w:lang w:bidi="ar-EG"/>
        </w:rPr>
        <w:t xml:space="preserve"> qui retracent l’histoire de la Kaaba,</w:t>
      </w:r>
      <w:r w:rsidRPr="00250872">
        <w:rPr>
          <w:rFonts w:ascii="Bookman Old Style" w:hAnsi="Bookman Old Style"/>
          <w:sz w:val="20"/>
          <w:szCs w:val="20"/>
          <w:lang w:bidi="ar-EG"/>
        </w:rPr>
        <w:t xml:space="preserve"> les historiens </w:t>
      </w:r>
      <w:r w:rsidR="00416F58" w:rsidRPr="00250872">
        <w:rPr>
          <w:rFonts w:ascii="Bookman Old Style" w:hAnsi="Bookman Old Style"/>
          <w:sz w:val="20"/>
          <w:szCs w:val="20"/>
          <w:lang w:bidi="ar-EG"/>
        </w:rPr>
        <w:t xml:space="preserve">indiquent qu’au début, </w:t>
      </w:r>
      <w:r w:rsidR="00DA2CC4" w:rsidRPr="00250872">
        <w:rPr>
          <w:rFonts w:ascii="Bookman Old Style" w:hAnsi="Bookman Old Style"/>
          <w:sz w:val="20"/>
          <w:szCs w:val="20"/>
          <w:lang w:bidi="ar-EG"/>
        </w:rPr>
        <w:t>Tub</w:t>
      </w:r>
      <w:r w:rsidRPr="00250872">
        <w:rPr>
          <w:rFonts w:ascii="Bookman Old Style" w:hAnsi="Bookman Old Style"/>
          <w:sz w:val="20"/>
          <w:szCs w:val="20"/>
          <w:lang w:bidi="ar-EG"/>
        </w:rPr>
        <w:t xml:space="preserve">ba l’Himyarite </w:t>
      </w:r>
      <w:r w:rsidR="0084472D" w:rsidRPr="00250872">
        <w:rPr>
          <w:rFonts w:ascii="Bookman Old Style" w:hAnsi="Bookman Old Style"/>
          <w:sz w:val="20"/>
          <w:szCs w:val="20"/>
          <w:lang w:bidi="ar-EG"/>
        </w:rPr>
        <w:t xml:space="preserve">couvrit la Maison antique d’un drap grossier nommé </w:t>
      </w:r>
      <w:r w:rsidR="0084472D" w:rsidRPr="00250872">
        <w:rPr>
          <w:rFonts w:ascii="Bookman Old Style" w:hAnsi="Bookman Old Style"/>
          <w:i/>
          <w:iCs/>
          <w:sz w:val="20"/>
          <w:szCs w:val="20"/>
          <w:lang w:bidi="ar-EG"/>
        </w:rPr>
        <w:t>Al-</w:t>
      </w:r>
      <w:r w:rsidRPr="00250872">
        <w:rPr>
          <w:rFonts w:ascii="Bookman Old Style" w:hAnsi="Bookman Old Style"/>
          <w:i/>
          <w:iCs/>
          <w:sz w:val="20"/>
          <w:szCs w:val="20"/>
          <w:lang w:bidi="ar-EG"/>
        </w:rPr>
        <w:t>Khassaf</w:t>
      </w:r>
      <w:r w:rsidR="00AC15EE" w:rsidRPr="00250872">
        <w:rPr>
          <w:rFonts w:ascii="Bookman Old Style" w:hAnsi="Bookman Old Style"/>
          <w:sz w:val="20"/>
          <w:szCs w:val="20"/>
          <w:lang w:bidi="ar-EG"/>
        </w:rPr>
        <w:t>,</w:t>
      </w:r>
      <w:r w:rsidRPr="00250872">
        <w:rPr>
          <w:rFonts w:ascii="Bookman Old Style" w:hAnsi="Bookman Old Style"/>
          <w:i/>
          <w:iCs/>
          <w:sz w:val="20"/>
          <w:szCs w:val="20"/>
          <w:lang w:bidi="ar-EG"/>
        </w:rPr>
        <w:t xml:space="preserve"> </w:t>
      </w:r>
      <w:r w:rsidR="0084472D" w:rsidRPr="00250872">
        <w:rPr>
          <w:rFonts w:ascii="Bookman Old Style" w:hAnsi="Bookman Old Style"/>
          <w:sz w:val="20"/>
          <w:szCs w:val="20"/>
          <w:lang w:bidi="ar-EG"/>
        </w:rPr>
        <w:t xml:space="preserve">puis il la revêtit d’un drap nommé </w:t>
      </w:r>
      <w:r w:rsidR="0084472D" w:rsidRPr="00250872">
        <w:rPr>
          <w:rFonts w:ascii="Bookman Old Style" w:hAnsi="Bookman Old Style"/>
          <w:i/>
          <w:iCs/>
          <w:sz w:val="20"/>
          <w:szCs w:val="20"/>
          <w:lang w:bidi="ar-EG"/>
        </w:rPr>
        <w:t>Maâfir</w:t>
      </w:r>
      <w:r w:rsidR="0084472D" w:rsidRPr="00250872">
        <w:rPr>
          <w:rFonts w:ascii="Bookman Old Style" w:hAnsi="Bookman Old Style"/>
          <w:sz w:val="20"/>
          <w:szCs w:val="20"/>
          <w:lang w:bidi="ar-EG"/>
        </w:rPr>
        <w:t xml:space="preserve"> (en référence à </w:t>
      </w:r>
      <w:r w:rsidR="0084472D" w:rsidRPr="00250872">
        <w:rPr>
          <w:rFonts w:ascii="Bookman Old Style" w:hAnsi="Bookman Old Style"/>
          <w:i/>
          <w:iCs/>
          <w:sz w:val="20"/>
          <w:szCs w:val="20"/>
          <w:lang w:bidi="ar-EG"/>
        </w:rPr>
        <w:t>Maâfir</w:t>
      </w:r>
      <w:r w:rsidR="0084472D" w:rsidRPr="00250872">
        <w:rPr>
          <w:rFonts w:ascii="Bookman Old Style" w:hAnsi="Bookman Old Style"/>
          <w:sz w:val="20"/>
          <w:szCs w:val="20"/>
          <w:lang w:bidi="ar-EG"/>
        </w:rPr>
        <w:t xml:space="preserve">, la ville yéménite où ce genre de tissu était fabriqué). </w:t>
      </w:r>
      <w:r w:rsidR="00C319AB" w:rsidRPr="00250872">
        <w:rPr>
          <w:rFonts w:ascii="Bookman Old Style" w:hAnsi="Bookman Old Style"/>
          <w:sz w:val="20"/>
          <w:szCs w:val="20"/>
          <w:lang w:bidi="ar-EG"/>
        </w:rPr>
        <w:t>Il</w:t>
      </w:r>
      <w:r w:rsidR="0084472D" w:rsidRPr="00250872">
        <w:rPr>
          <w:rFonts w:ascii="Bookman Old Style" w:hAnsi="Bookman Old Style"/>
          <w:sz w:val="20"/>
          <w:szCs w:val="20"/>
          <w:lang w:bidi="ar-EG"/>
        </w:rPr>
        <w:t xml:space="preserve"> la couvrit ensuite de ce tissu fin du Yémen qu’on nomme </w:t>
      </w:r>
      <w:proofErr w:type="spellStart"/>
      <w:r w:rsidR="0084472D" w:rsidRPr="00250872">
        <w:rPr>
          <w:rFonts w:ascii="Bookman Old Style" w:hAnsi="Bookman Old Style"/>
          <w:i/>
          <w:iCs/>
          <w:sz w:val="20"/>
          <w:szCs w:val="20"/>
          <w:lang w:bidi="ar-EG"/>
        </w:rPr>
        <w:t>Mila</w:t>
      </w:r>
      <w:r w:rsidR="00960308" w:rsidRPr="00250872">
        <w:rPr>
          <w:rFonts w:ascii="Bookman Old Style" w:hAnsi="Bookman Old Style"/>
          <w:i/>
          <w:iCs/>
          <w:sz w:val="20"/>
          <w:szCs w:val="20"/>
          <w:lang w:bidi="ar-EG"/>
        </w:rPr>
        <w:t>ya</w:t>
      </w:r>
      <w:proofErr w:type="spellEnd"/>
      <w:r w:rsidR="0084472D" w:rsidRPr="00250872">
        <w:rPr>
          <w:rFonts w:ascii="Bookman Old Style" w:hAnsi="Bookman Old Style"/>
          <w:sz w:val="20"/>
          <w:szCs w:val="20"/>
          <w:lang w:bidi="ar-EG"/>
        </w:rPr>
        <w:t xml:space="preserve"> et décida par la suite de la revêtir des </w:t>
      </w:r>
      <w:r w:rsidR="0084472D" w:rsidRPr="00250872">
        <w:rPr>
          <w:rFonts w:ascii="Bookman Old Style" w:hAnsi="Bookman Old Style"/>
          <w:i/>
          <w:iCs/>
          <w:sz w:val="20"/>
          <w:szCs w:val="20"/>
          <w:lang w:bidi="ar-EG"/>
        </w:rPr>
        <w:t xml:space="preserve">Wasayel </w:t>
      </w:r>
      <w:r w:rsidR="0084472D" w:rsidRPr="00250872">
        <w:rPr>
          <w:rFonts w:ascii="Bookman Old Style" w:hAnsi="Bookman Old Style"/>
          <w:sz w:val="20"/>
          <w:szCs w:val="20"/>
          <w:lang w:bidi="ar-EG"/>
        </w:rPr>
        <w:t xml:space="preserve">(un tissu rayé de couleur rouge </w:t>
      </w:r>
      <w:r w:rsidR="00AC15EE" w:rsidRPr="00250872">
        <w:rPr>
          <w:rFonts w:ascii="Bookman Old Style" w:hAnsi="Bookman Old Style"/>
          <w:sz w:val="20"/>
          <w:szCs w:val="20"/>
          <w:lang w:bidi="ar-EG"/>
        </w:rPr>
        <w:t>originaire également du</w:t>
      </w:r>
      <w:r w:rsidR="0084472D" w:rsidRPr="00250872">
        <w:rPr>
          <w:rFonts w:ascii="Bookman Old Style" w:hAnsi="Bookman Old Style"/>
          <w:sz w:val="20"/>
          <w:szCs w:val="20"/>
          <w:lang w:bidi="ar-EG"/>
        </w:rPr>
        <w:t xml:space="preserve"> Yémen). </w:t>
      </w:r>
    </w:p>
    <w:p w14:paraId="0D184A41" w14:textId="0A02BD3B" w:rsidR="001218E5" w:rsidRDefault="00EF2A93" w:rsidP="00DD443C">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Les rois qui avaient</w:t>
      </w:r>
      <w:r w:rsidR="00DA2CC4" w:rsidRPr="00250872">
        <w:rPr>
          <w:rFonts w:ascii="Bookman Old Style" w:hAnsi="Bookman Old Style"/>
          <w:sz w:val="20"/>
          <w:szCs w:val="20"/>
          <w:lang w:bidi="ar-EG"/>
        </w:rPr>
        <w:t xml:space="preserve"> succédé à Tub</w:t>
      </w:r>
      <w:r w:rsidR="0084472D" w:rsidRPr="00250872">
        <w:rPr>
          <w:rFonts w:ascii="Bookman Old Style" w:hAnsi="Bookman Old Style"/>
          <w:sz w:val="20"/>
          <w:szCs w:val="20"/>
          <w:lang w:bidi="ar-EG"/>
        </w:rPr>
        <w:t xml:space="preserve">ba l’Himyarite avaient perpétué cette tradition et utilisé des tissus en cuir et des étoffes coptes pour </w:t>
      </w:r>
      <w:r w:rsidR="00664290" w:rsidRPr="00250872">
        <w:rPr>
          <w:rFonts w:ascii="Bookman Old Style" w:hAnsi="Bookman Old Style"/>
          <w:sz w:val="20"/>
          <w:szCs w:val="20"/>
          <w:lang w:bidi="ar-EG"/>
        </w:rPr>
        <w:t>draper</w:t>
      </w:r>
      <w:r w:rsidR="0084472D" w:rsidRPr="00250872">
        <w:rPr>
          <w:rFonts w:ascii="Bookman Old Style" w:hAnsi="Bookman Old Style"/>
          <w:sz w:val="20"/>
          <w:szCs w:val="20"/>
          <w:lang w:bidi="ar-EG"/>
        </w:rPr>
        <w:t xml:space="preserve"> </w:t>
      </w:r>
      <w:r w:rsidRPr="00250872">
        <w:rPr>
          <w:rFonts w:ascii="Bookman Old Style" w:hAnsi="Bookman Old Style"/>
          <w:sz w:val="20"/>
          <w:szCs w:val="20"/>
          <w:lang w:bidi="ar-EG"/>
        </w:rPr>
        <w:t>la Kaaba et t</w:t>
      </w:r>
      <w:r w:rsidR="003B5BF4" w:rsidRPr="00250872">
        <w:rPr>
          <w:rFonts w:ascii="Bookman Old Style" w:hAnsi="Bookman Old Style"/>
          <w:sz w:val="20"/>
          <w:szCs w:val="20"/>
          <w:lang w:bidi="ar-EG"/>
        </w:rPr>
        <w:t>out au long de l’époque anté</w:t>
      </w:r>
      <w:r w:rsidR="0084472D" w:rsidRPr="00250872">
        <w:rPr>
          <w:rFonts w:ascii="Bookman Old Style" w:hAnsi="Bookman Old Style"/>
          <w:sz w:val="20"/>
          <w:szCs w:val="20"/>
          <w:lang w:bidi="ar-EG"/>
        </w:rPr>
        <w:t xml:space="preserve">islamique </w:t>
      </w:r>
      <w:r w:rsidR="00664290" w:rsidRPr="00250872">
        <w:rPr>
          <w:rFonts w:ascii="Bookman Old Style" w:hAnsi="Bookman Old Style"/>
          <w:sz w:val="20"/>
          <w:szCs w:val="20"/>
          <w:lang w:bidi="ar-EG"/>
        </w:rPr>
        <w:t>(</w:t>
      </w:r>
      <w:r w:rsidR="0084472D" w:rsidRPr="00250872">
        <w:rPr>
          <w:rFonts w:ascii="Bookman Old Style" w:hAnsi="Bookman Old Style"/>
          <w:sz w:val="20"/>
          <w:szCs w:val="20"/>
          <w:lang w:bidi="ar-EG"/>
        </w:rPr>
        <w:t>connue sous le nom d’Al</w:t>
      </w:r>
      <w:r w:rsidR="00664290" w:rsidRPr="00250872">
        <w:rPr>
          <w:rFonts w:ascii="Bookman Old Style" w:hAnsi="Bookman Old Style"/>
          <w:sz w:val="20"/>
          <w:szCs w:val="20"/>
          <w:lang w:bidi="ar-EG"/>
        </w:rPr>
        <w:t>-Jahiliya)</w:t>
      </w:r>
      <w:r w:rsidR="00960308" w:rsidRPr="00250872">
        <w:rPr>
          <w:rFonts w:ascii="Bookman Old Style" w:hAnsi="Bookman Old Style"/>
          <w:sz w:val="20"/>
          <w:szCs w:val="20"/>
          <w:lang w:bidi="ar-EG"/>
        </w:rPr>
        <w:t>,</w:t>
      </w:r>
      <w:r w:rsidR="0084472D" w:rsidRPr="00250872">
        <w:rPr>
          <w:rFonts w:ascii="Bookman Old Style" w:hAnsi="Bookman Old Style"/>
          <w:sz w:val="20"/>
          <w:szCs w:val="20"/>
          <w:lang w:bidi="ar-EG"/>
        </w:rPr>
        <w:t xml:space="preserve"> </w:t>
      </w:r>
      <w:r w:rsidRPr="00250872">
        <w:rPr>
          <w:rFonts w:ascii="Bookman Old Style" w:hAnsi="Bookman Old Style"/>
          <w:sz w:val="20"/>
          <w:szCs w:val="20"/>
          <w:lang w:bidi="ar-EG"/>
        </w:rPr>
        <w:t>le revêtement de la Maison Antique était considéré comme un devoir religieux et un grand honneur. Certaines sources historiques indiquent qu</w:t>
      </w:r>
      <w:r w:rsidR="00664290" w:rsidRPr="00250872">
        <w:rPr>
          <w:rFonts w:ascii="Bookman Old Style" w:hAnsi="Bookman Old Style"/>
          <w:sz w:val="20"/>
          <w:szCs w:val="20"/>
          <w:lang w:bidi="ar-EG"/>
        </w:rPr>
        <w:t>e l</w:t>
      </w:r>
      <w:r w:rsidR="00664290" w:rsidRPr="00250872">
        <w:rPr>
          <w:rFonts w:ascii="Bookman Old Style" w:hAnsi="Bookman Old Style" w:cs="Arial"/>
          <w:color w:val="222222"/>
          <w:sz w:val="20"/>
          <w:szCs w:val="20"/>
          <w:shd w:val="clear" w:color="auto" w:fill="FFFFFF"/>
        </w:rPr>
        <w:t xml:space="preserve">es </w:t>
      </w:r>
      <w:r w:rsidR="00664290" w:rsidRPr="00250872">
        <w:rPr>
          <w:rFonts w:ascii="Bookman Old Style" w:hAnsi="Bookman Old Style"/>
          <w:sz w:val="20"/>
          <w:szCs w:val="20"/>
          <w:lang w:bidi="ar-EG"/>
        </w:rPr>
        <w:t>couvertures étaient mises les unes sur les autres et quand elles s’usaient ou devenaien</w:t>
      </w:r>
      <w:r w:rsidR="000D5993" w:rsidRPr="00250872">
        <w:rPr>
          <w:rFonts w:ascii="Bookman Old Style" w:hAnsi="Bookman Old Style"/>
          <w:sz w:val="20"/>
          <w:szCs w:val="20"/>
          <w:lang w:bidi="ar-EG"/>
        </w:rPr>
        <w:t>t trop lourdes, on les enlevait</w:t>
      </w:r>
      <w:r w:rsidR="00F14B79" w:rsidRPr="00250872">
        <w:rPr>
          <w:rFonts w:ascii="Bookman Old Style" w:hAnsi="Bookman Old Style"/>
          <w:sz w:val="20"/>
          <w:szCs w:val="20"/>
          <w:lang w:bidi="ar-EG"/>
        </w:rPr>
        <w:t xml:space="preserve">, </w:t>
      </w:r>
      <w:r w:rsidR="000901A7" w:rsidRPr="00250872">
        <w:rPr>
          <w:rFonts w:ascii="Bookman Old Style" w:hAnsi="Bookman Old Style"/>
          <w:sz w:val="20"/>
          <w:szCs w:val="20"/>
          <w:lang w:bidi="ar-EG"/>
        </w:rPr>
        <w:t>l</w:t>
      </w:r>
      <w:r w:rsidR="000D5993" w:rsidRPr="00250872">
        <w:rPr>
          <w:rFonts w:ascii="Bookman Old Style" w:hAnsi="Bookman Old Style"/>
          <w:sz w:val="20"/>
          <w:szCs w:val="20"/>
          <w:lang w:bidi="ar-EG"/>
        </w:rPr>
        <w:t>es découpai</w:t>
      </w:r>
      <w:r w:rsidR="00F14B79" w:rsidRPr="00250872">
        <w:rPr>
          <w:rFonts w:ascii="Bookman Old Style" w:hAnsi="Bookman Old Style"/>
          <w:sz w:val="20"/>
          <w:szCs w:val="20"/>
          <w:lang w:bidi="ar-EG"/>
        </w:rPr>
        <w:t>t en fragment</w:t>
      </w:r>
      <w:r w:rsidR="00041154" w:rsidRPr="00250872">
        <w:rPr>
          <w:rFonts w:ascii="Bookman Old Style" w:hAnsi="Bookman Old Style"/>
          <w:sz w:val="20"/>
          <w:szCs w:val="20"/>
          <w:lang w:bidi="ar-EG"/>
        </w:rPr>
        <w:t>s</w:t>
      </w:r>
      <w:r w:rsidR="00F14B79" w:rsidRPr="00250872">
        <w:rPr>
          <w:rFonts w:ascii="Bookman Old Style" w:hAnsi="Bookman Old Style"/>
          <w:sz w:val="20"/>
          <w:szCs w:val="20"/>
          <w:lang w:bidi="ar-EG"/>
        </w:rPr>
        <w:t xml:space="preserve"> et on les</w:t>
      </w:r>
      <w:r w:rsidR="000D5993" w:rsidRPr="00250872">
        <w:rPr>
          <w:rFonts w:ascii="Bookman Old Style" w:hAnsi="Bookman Old Style"/>
          <w:sz w:val="20"/>
          <w:szCs w:val="20"/>
          <w:lang w:bidi="ar-EG"/>
        </w:rPr>
        <w:t xml:space="preserve"> distribuai</w:t>
      </w:r>
      <w:r w:rsidR="000901A7" w:rsidRPr="00250872">
        <w:rPr>
          <w:rFonts w:ascii="Bookman Old Style" w:hAnsi="Bookman Old Style"/>
          <w:sz w:val="20"/>
          <w:szCs w:val="20"/>
          <w:lang w:bidi="ar-EG"/>
        </w:rPr>
        <w:t>t [comme reliques]</w:t>
      </w:r>
      <w:r w:rsidR="00F14B79" w:rsidRPr="00250872">
        <w:rPr>
          <w:rFonts w:ascii="Bookman Old Style" w:hAnsi="Bookman Old Style"/>
          <w:sz w:val="20"/>
          <w:szCs w:val="20"/>
          <w:lang w:bidi="ar-EG"/>
        </w:rPr>
        <w:t xml:space="preserve">. </w:t>
      </w:r>
    </w:p>
    <w:p w14:paraId="2622491E" w14:textId="0C5BBEB8" w:rsidR="005F36E8" w:rsidRDefault="005F36E8" w:rsidP="00DD443C">
      <w:pPr>
        <w:spacing w:line="480" w:lineRule="auto"/>
        <w:ind w:firstLine="720"/>
        <w:jc w:val="both"/>
        <w:rPr>
          <w:rFonts w:ascii="Bookman Old Style" w:hAnsi="Bookman Old Style"/>
          <w:sz w:val="20"/>
          <w:szCs w:val="20"/>
          <w:lang w:bidi="ar-EG"/>
        </w:rPr>
      </w:pPr>
    </w:p>
    <w:p w14:paraId="36B062E0" w14:textId="27CDF089" w:rsidR="005F36E8" w:rsidRDefault="005F36E8" w:rsidP="00DD443C">
      <w:pPr>
        <w:spacing w:line="480" w:lineRule="auto"/>
        <w:ind w:firstLine="720"/>
        <w:jc w:val="both"/>
        <w:rPr>
          <w:rFonts w:ascii="Bookman Old Style" w:hAnsi="Bookman Old Style"/>
          <w:sz w:val="20"/>
          <w:szCs w:val="20"/>
          <w:lang w:bidi="ar-EG"/>
        </w:rPr>
      </w:pPr>
    </w:p>
    <w:p w14:paraId="22918459" w14:textId="438F163C" w:rsidR="005F36E8" w:rsidRDefault="005F36E8" w:rsidP="00DD443C">
      <w:pPr>
        <w:spacing w:line="480" w:lineRule="auto"/>
        <w:ind w:firstLine="720"/>
        <w:jc w:val="both"/>
        <w:rPr>
          <w:rFonts w:ascii="Bookman Old Style" w:hAnsi="Bookman Old Style"/>
          <w:sz w:val="20"/>
          <w:szCs w:val="20"/>
          <w:lang w:bidi="ar-EG"/>
        </w:rPr>
      </w:pPr>
    </w:p>
    <w:p w14:paraId="6354D5B6" w14:textId="48977FC2" w:rsidR="005F36E8" w:rsidRDefault="005F36E8" w:rsidP="00DD443C">
      <w:pPr>
        <w:spacing w:line="480" w:lineRule="auto"/>
        <w:ind w:firstLine="720"/>
        <w:jc w:val="both"/>
        <w:rPr>
          <w:rFonts w:ascii="Bookman Old Style" w:hAnsi="Bookman Old Style"/>
          <w:sz w:val="20"/>
          <w:szCs w:val="20"/>
          <w:lang w:bidi="ar-EG"/>
        </w:rPr>
      </w:pPr>
    </w:p>
    <w:p w14:paraId="770D0ABE" w14:textId="4A620FFC" w:rsidR="005F36E8" w:rsidRDefault="005F36E8" w:rsidP="00DD443C">
      <w:pPr>
        <w:spacing w:line="480" w:lineRule="auto"/>
        <w:ind w:firstLine="720"/>
        <w:jc w:val="both"/>
        <w:rPr>
          <w:rFonts w:ascii="Bookman Old Style" w:hAnsi="Bookman Old Style"/>
          <w:sz w:val="20"/>
          <w:szCs w:val="20"/>
          <w:lang w:bidi="ar-EG"/>
        </w:rPr>
      </w:pPr>
    </w:p>
    <w:p w14:paraId="2F0C2538" w14:textId="7FFC93AE" w:rsidR="005F36E8" w:rsidRDefault="005F36E8" w:rsidP="00DD443C">
      <w:pPr>
        <w:spacing w:line="480" w:lineRule="auto"/>
        <w:ind w:firstLine="720"/>
        <w:jc w:val="both"/>
        <w:rPr>
          <w:rFonts w:ascii="Bookman Old Style" w:hAnsi="Bookman Old Style"/>
          <w:sz w:val="20"/>
          <w:szCs w:val="20"/>
          <w:lang w:bidi="ar-EG"/>
        </w:rPr>
      </w:pPr>
    </w:p>
    <w:p w14:paraId="17BA7F36" w14:textId="77777777" w:rsidR="005F36E8" w:rsidRPr="00250872" w:rsidRDefault="005F36E8" w:rsidP="005F36E8">
      <w:pPr>
        <w:spacing w:line="480" w:lineRule="auto"/>
        <w:jc w:val="both"/>
        <w:rPr>
          <w:rFonts w:ascii="Bookman Old Style" w:hAnsi="Bookman Old Style"/>
          <w:sz w:val="20"/>
          <w:szCs w:val="20"/>
          <w:lang w:bidi="ar-EG"/>
        </w:rPr>
      </w:pPr>
    </w:p>
    <w:p w14:paraId="77E55795" w14:textId="77777777" w:rsidR="00C319AB" w:rsidRPr="00250872" w:rsidRDefault="00C319AB" w:rsidP="00C319AB">
      <w:pPr>
        <w:spacing w:after="0" w:line="48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4508DAFD" wp14:editId="7FC5E3D6">
            <wp:extent cx="1828801" cy="29550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9065" cy="300397"/>
                    </a:xfrm>
                    <a:prstGeom prst="rect">
                      <a:avLst/>
                    </a:prstGeom>
                  </pic:spPr>
                </pic:pic>
              </a:graphicData>
            </a:graphic>
          </wp:inline>
        </w:drawing>
      </w:r>
    </w:p>
    <w:p w14:paraId="345DE345" w14:textId="77777777" w:rsidR="00DD443C" w:rsidRPr="00250872" w:rsidRDefault="00DD443C" w:rsidP="00DD443C">
      <w:pPr>
        <w:spacing w:after="0" w:line="480" w:lineRule="auto"/>
        <w:jc w:val="center"/>
        <w:rPr>
          <w:sz w:val="20"/>
          <w:szCs w:val="20"/>
          <w:u w:val="single"/>
        </w:rPr>
      </w:pPr>
      <w:r w:rsidRPr="00250872">
        <w:rPr>
          <w:rFonts w:ascii="Bookman Old Style" w:hAnsi="Bookman Old Style"/>
          <w:b/>
          <w:bCs/>
          <w:sz w:val="20"/>
          <w:szCs w:val="20"/>
          <w:u w:val="single"/>
          <w:lang w:bidi="ar-EG"/>
        </w:rPr>
        <w:lastRenderedPageBreak/>
        <w:t>La Kiswa de la Sainte Kaaba à l’aurore de l’Islam</w:t>
      </w:r>
    </w:p>
    <w:p w14:paraId="10E49686" w14:textId="77777777" w:rsidR="00AC15EE" w:rsidRPr="00250872" w:rsidRDefault="00AC15EE" w:rsidP="00FF2366">
      <w:pPr>
        <w:spacing w:line="480" w:lineRule="auto"/>
        <w:rPr>
          <w:rFonts w:ascii="Bookman Old Style" w:hAnsi="Bookman Old Style"/>
          <w:b/>
          <w:bCs/>
          <w:sz w:val="20"/>
          <w:szCs w:val="20"/>
          <w:lang w:bidi="ar-EG"/>
        </w:rPr>
      </w:pPr>
    </w:p>
    <w:p w14:paraId="2C6F5EF5" w14:textId="77777777" w:rsidR="00AC15EE" w:rsidRPr="00250872" w:rsidRDefault="00AC15EE" w:rsidP="00096134">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Les historiens mentionnent une version selon laquelle le Prophète élu Muhammad </w:t>
      </w:r>
      <w:r w:rsidR="00960308" w:rsidRPr="00250872">
        <w:rPr>
          <w:rFonts w:cs="Times New Roman"/>
          <w:noProof/>
          <w:sz w:val="20"/>
          <w:szCs w:val="20"/>
          <w:lang w:eastAsia="fr-FR" w:bidi="ar-SA"/>
        </w:rPr>
        <w:drawing>
          <wp:inline distT="0" distB="0" distL="0" distR="0" wp14:anchorId="65C29754" wp14:editId="753464D4">
            <wp:extent cx="298450" cy="158750"/>
            <wp:effectExtent l="0" t="0" r="6350" b="0"/>
            <wp:docPr id="3" name="Picture 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7e9a8bd3ad81946cfadb9281fb612c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00960308"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fut le premier </w:t>
      </w:r>
      <w:r w:rsidR="00052C99" w:rsidRPr="00250872">
        <w:rPr>
          <w:rFonts w:ascii="Bookman Old Style" w:hAnsi="Bookman Old Style"/>
          <w:sz w:val="20"/>
          <w:szCs w:val="20"/>
          <w:lang w:bidi="ar-EG"/>
        </w:rPr>
        <w:t>(après l’avènement de l’Islam</w:t>
      </w:r>
      <w:r w:rsidRPr="00250872">
        <w:rPr>
          <w:rFonts w:ascii="Bookman Old Style" w:hAnsi="Bookman Old Style"/>
          <w:sz w:val="20"/>
          <w:szCs w:val="20"/>
          <w:lang w:bidi="ar-EG"/>
        </w:rPr>
        <w:t xml:space="preserve">) à </w:t>
      </w:r>
      <w:r w:rsidR="003B5BF4" w:rsidRPr="00250872">
        <w:rPr>
          <w:rFonts w:ascii="Bookman Old Style" w:hAnsi="Bookman Old Style"/>
          <w:sz w:val="20"/>
          <w:szCs w:val="20"/>
          <w:lang w:bidi="ar-EG"/>
        </w:rPr>
        <w:t xml:space="preserve">avoir </w:t>
      </w:r>
      <w:r w:rsidR="00096134" w:rsidRPr="00250872">
        <w:rPr>
          <w:rFonts w:ascii="Bookman Old Style" w:hAnsi="Bookman Old Style"/>
          <w:sz w:val="20"/>
          <w:szCs w:val="20"/>
          <w:lang w:bidi="ar-EG"/>
        </w:rPr>
        <w:t xml:space="preserve">couvert </w:t>
      </w:r>
      <w:r w:rsidRPr="00250872">
        <w:rPr>
          <w:rFonts w:ascii="Bookman Old Style" w:hAnsi="Bookman Old Style"/>
          <w:sz w:val="20"/>
          <w:szCs w:val="20"/>
          <w:lang w:bidi="ar-EG"/>
        </w:rPr>
        <w:t xml:space="preserve">la Kaaba </w:t>
      </w:r>
      <w:r w:rsidR="00006F73" w:rsidRPr="00250872">
        <w:rPr>
          <w:rFonts w:ascii="Bookman Old Style" w:hAnsi="Bookman Old Style"/>
          <w:sz w:val="20"/>
          <w:szCs w:val="20"/>
          <w:lang w:bidi="ar-EG"/>
        </w:rPr>
        <w:t>d’</w:t>
      </w:r>
      <w:r w:rsidRPr="00250872">
        <w:rPr>
          <w:rFonts w:ascii="Bookman Old Style" w:hAnsi="Bookman Old Style"/>
          <w:sz w:val="20"/>
          <w:szCs w:val="20"/>
          <w:lang w:bidi="ar-EG"/>
        </w:rPr>
        <w:t>une étoffe copte. Il s’agit d’un tissu fin de couleur blanche, qu</w:t>
      </w:r>
      <w:r w:rsidR="0035530D" w:rsidRPr="00250872">
        <w:rPr>
          <w:rFonts w:ascii="Bookman Old Style" w:hAnsi="Bookman Old Style"/>
          <w:sz w:val="20"/>
          <w:szCs w:val="20"/>
          <w:lang w:bidi="ar-EG"/>
        </w:rPr>
        <w:t>e</w:t>
      </w:r>
      <w:r w:rsidRPr="00250872">
        <w:rPr>
          <w:rFonts w:ascii="Bookman Old Style" w:hAnsi="Bookman Old Style"/>
          <w:sz w:val="20"/>
          <w:szCs w:val="20"/>
          <w:lang w:bidi="ar-EG"/>
        </w:rPr>
        <w:t xml:space="preserve"> fabriquai</w:t>
      </w:r>
      <w:r w:rsidR="0035530D" w:rsidRPr="00250872">
        <w:rPr>
          <w:rFonts w:ascii="Bookman Old Style" w:hAnsi="Bookman Old Style"/>
          <w:sz w:val="20"/>
          <w:szCs w:val="20"/>
          <w:lang w:bidi="ar-EG"/>
        </w:rPr>
        <w:t>en</w:t>
      </w:r>
      <w:r w:rsidRPr="00250872">
        <w:rPr>
          <w:rFonts w:ascii="Bookman Old Style" w:hAnsi="Bookman Old Style"/>
          <w:sz w:val="20"/>
          <w:szCs w:val="20"/>
          <w:lang w:bidi="ar-EG"/>
        </w:rPr>
        <w:t xml:space="preserve">t </w:t>
      </w:r>
      <w:r w:rsidR="0035530D" w:rsidRPr="00250872">
        <w:rPr>
          <w:rFonts w:ascii="Bookman Old Style" w:hAnsi="Bookman Old Style"/>
          <w:sz w:val="20"/>
          <w:szCs w:val="20"/>
          <w:lang w:bidi="ar-EG"/>
        </w:rPr>
        <w:t xml:space="preserve">les Coptes d’Egypte. </w:t>
      </w:r>
      <w:r w:rsidRPr="00250872">
        <w:rPr>
          <w:rFonts w:ascii="Bookman Old Style" w:hAnsi="Bookman Old Style"/>
          <w:sz w:val="20"/>
          <w:szCs w:val="20"/>
          <w:lang w:bidi="ar-EG"/>
        </w:rPr>
        <w:t xml:space="preserve"> </w:t>
      </w:r>
    </w:p>
    <w:p w14:paraId="479AB365" w14:textId="77777777" w:rsidR="00960308" w:rsidRPr="00250872" w:rsidRDefault="00AC15EE" w:rsidP="00410AE5">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D’autres versions retracent en détails l’histoire de la couverture de la Sainte Kaaba après la prise de la Mecque Honorée. En effet, le Prophète</w:t>
      </w:r>
      <w:r w:rsidR="007F36A4" w:rsidRPr="00250872">
        <w:rPr>
          <w:rFonts w:ascii="Bookman Old Style" w:hAnsi="Bookman Old Style"/>
          <w:sz w:val="20"/>
          <w:szCs w:val="20"/>
          <w:lang w:bidi="ar-EG"/>
        </w:rPr>
        <w:t xml:space="preserve"> </w:t>
      </w:r>
      <w:r w:rsidR="007F36A4" w:rsidRPr="00250872">
        <w:rPr>
          <w:rFonts w:ascii="Bookman Old Style" w:hAnsi="Bookman Old Style"/>
          <w:noProof/>
          <w:color w:val="000000"/>
          <w:sz w:val="20"/>
          <w:szCs w:val="20"/>
          <w:lang w:eastAsia="fr-FR" w:bidi="ar-SA"/>
        </w:rPr>
        <w:drawing>
          <wp:inline distT="0" distB="0" distL="0" distR="0" wp14:anchorId="760D07C2" wp14:editId="6CEF894C">
            <wp:extent cx="293370" cy="156845"/>
            <wp:effectExtent l="1905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3370" cy="156845"/>
                    </a:xfrm>
                    <a:prstGeom prst="rect">
                      <a:avLst/>
                    </a:prstGeom>
                    <a:noFill/>
                    <a:ln w="9525">
                      <a:noFill/>
                      <a:miter lim="800000"/>
                      <a:headEnd/>
                      <a:tailEnd/>
                    </a:ln>
                  </pic:spPr>
                </pic:pic>
              </a:graphicData>
            </a:graphic>
          </wp:inline>
        </w:drawing>
      </w:r>
      <w:r w:rsidRPr="00250872">
        <w:rPr>
          <w:rFonts w:ascii="Bookman Old Style" w:hAnsi="Bookman Old Style"/>
          <w:sz w:val="20"/>
          <w:szCs w:val="20"/>
          <w:lang w:bidi="ar-EG"/>
        </w:rPr>
        <w:t xml:space="preserve"> avait gardé l’ancienne étoffe qui la couvrait à l’époque antéislamique</w:t>
      </w:r>
      <w:r w:rsidR="0048547B" w:rsidRPr="00250872">
        <w:rPr>
          <w:rFonts w:ascii="Bookman Old Style" w:hAnsi="Bookman Old Style"/>
          <w:sz w:val="20"/>
          <w:szCs w:val="20"/>
          <w:lang w:bidi="ar-EG"/>
        </w:rPr>
        <w:t xml:space="preserve"> et ne la remplaça que lorsqu’elle fut brûlée </w:t>
      </w:r>
      <w:r w:rsidRPr="00250872">
        <w:rPr>
          <w:rFonts w:ascii="Bookman Old Style" w:hAnsi="Bookman Old Style"/>
          <w:sz w:val="20"/>
          <w:szCs w:val="20"/>
          <w:lang w:bidi="ar-EG"/>
        </w:rPr>
        <w:t xml:space="preserve">accidentellement par une femme qui </w:t>
      </w:r>
      <w:r w:rsidR="0048547B" w:rsidRPr="00250872">
        <w:rPr>
          <w:rFonts w:ascii="Bookman Old Style" w:hAnsi="Bookman Old Style"/>
          <w:sz w:val="20"/>
          <w:szCs w:val="20"/>
          <w:lang w:bidi="ar-EG"/>
        </w:rPr>
        <w:t xml:space="preserve">l’encensait. </w:t>
      </w:r>
      <w:r w:rsidRPr="00250872">
        <w:rPr>
          <w:rFonts w:ascii="Bookman Old Style" w:hAnsi="Bookman Old Style"/>
          <w:sz w:val="20"/>
          <w:szCs w:val="20"/>
          <w:lang w:bidi="ar-EG"/>
        </w:rPr>
        <w:t xml:space="preserve">Le Prophète </w:t>
      </w:r>
      <w:r w:rsidR="00960308" w:rsidRPr="00250872">
        <w:rPr>
          <w:rFonts w:cs="Times New Roman"/>
          <w:noProof/>
          <w:sz w:val="20"/>
          <w:szCs w:val="20"/>
          <w:lang w:eastAsia="fr-FR" w:bidi="ar-SA"/>
        </w:rPr>
        <w:drawing>
          <wp:inline distT="0" distB="0" distL="0" distR="0" wp14:anchorId="3C731123" wp14:editId="25652E2E">
            <wp:extent cx="298450" cy="158750"/>
            <wp:effectExtent l="0" t="0" r="6350" b="0"/>
            <wp:docPr id="4" name="Picture 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7e9a8bd3ad81946cfadb9281fb612c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00960308"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la </w:t>
      </w:r>
      <w:r w:rsidR="0048547B" w:rsidRPr="00250872">
        <w:rPr>
          <w:rFonts w:ascii="Bookman Old Style" w:hAnsi="Bookman Old Style"/>
          <w:sz w:val="20"/>
          <w:szCs w:val="20"/>
          <w:lang w:bidi="ar-EG"/>
        </w:rPr>
        <w:t>drapa alors d’</w:t>
      </w:r>
      <w:r w:rsidRPr="00250872">
        <w:rPr>
          <w:rFonts w:ascii="Bookman Old Style" w:hAnsi="Bookman Old Style"/>
          <w:sz w:val="20"/>
          <w:szCs w:val="20"/>
          <w:lang w:bidi="ar-EG"/>
        </w:rPr>
        <w:t xml:space="preserve">une étoffe yéménite. Par la suite, les Califes bien guidés l’ont couverte </w:t>
      </w:r>
      <w:r w:rsidR="000D5993" w:rsidRPr="00250872">
        <w:rPr>
          <w:rFonts w:ascii="Bookman Old Style" w:hAnsi="Bookman Old Style"/>
          <w:sz w:val="20"/>
          <w:szCs w:val="20"/>
          <w:lang w:bidi="ar-EG"/>
        </w:rPr>
        <w:t>d’une</w:t>
      </w:r>
      <w:r w:rsidR="00410AE5"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étoffe copte et </w:t>
      </w:r>
      <w:r w:rsidR="00410AE5" w:rsidRPr="00250872">
        <w:rPr>
          <w:rFonts w:ascii="Bookman Old Style" w:hAnsi="Bookman Old Style"/>
          <w:sz w:val="20"/>
          <w:szCs w:val="20"/>
          <w:lang w:bidi="ar-EG"/>
        </w:rPr>
        <w:t xml:space="preserve">de </w:t>
      </w:r>
      <w:r w:rsidRPr="00250872">
        <w:rPr>
          <w:rFonts w:ascii="Bookman Old Style" w:hAnsi="Bookman Old Style"/>
          <w:sz w:val="20"/>
          <w:szCs w:val="20"/>
          <w:lang w:bidi="ar-EG"/>
        </w:rPr>
        <w:t xml:space="preserve">châles yéménites. Les rois et les Sultans musulmans ont perpétué cette tradition </w:t>
      </w:r>
      <w:r w:rsidR="00960308" w:rsidRPr="00250872">
        <w:rPr>
          <w:rFonts w:ascii="Bookman Old Style" w:hAnsi="Bookman Old Style"/>
          <w:sz w:val="20"/>
          <w:szCs w:val="20"/>
          <w:lang w:bidi="ar-EG"/>
        </w:rPr>
        <w:t>au fil d</w:t>
      </w:r>
      <w:r w:rsidRPr="00250872">
        <w:rPr>
          <w:rFonts w:ascii="Bookman Old Style" w:hAnsi="Bookman Old Style"/>
          <w:sz w:val="20"/>
          <w:szCs w:val="20"/>
          <w:lang w:bidi="ar-EG"/>
        </w:rPr>
        <w:t xml:space="preserve">es époques ; ils s’occupaient de la </w:t>
      </w:r>
      <w:r w:rsidR="0048547B" w:rsidRPr="00250872">
        <w:rPr>
          <w:rFonts w:ascii="Bookman Old Style" w:hAnsi="Bookman Old Style"/>
          <w:sz w:val="20"/>
          <w:szCs w:val="20"/>
          <w:lang w:bidi="ar-EG"/>
        </w:rPr>
        <w:t xml:space="preserve">Sainte </w:t>
      </w:r>
      <w:r w:rsidRPr="00250872">
        <w:rPr>
          <w:rFonts w:ascii="Bookman Old Style" w:hAnsi="Bookman Old Style"/>
          <w:sz w:val="20"/>
          <w:szCs w:val="20"/>
          <w:lang w:bidi="ar-EG"/>
        </w:rPr>
        <w:t>Kaaba et changeai</w:t>
      </w:r>
      <w:r w:rsidR="0048547B" w:rsidRPr="00250872">
        <w:rPr>
          <w:rFonts w:ascii="Bookman Old Style" w:hAnsi="Bookman Old Style"/>
          <w:sz w:val="20"/>
          <w:szCs w:val="20"/>
          <w:lang w:bidi="ar-EG"/>
        </w:rPr>
        <w:t>en</w:t>
      </w:r>
      <w:r w:rsidRPr="00250872">
        <w:rPr>
          <w:rFonts w:ascii="Bookman Old Style" w:hAnsi="Bookman Old Style"/>
          <w:sz w:val="20"/>
          <w:szCs w:val="20"/>
          <w:lang w:bidi="ar-EG"/>
        </w:rPr>
        <w:t>t périodiquement sa Kiswa, estimant que la révérence et la glorification de la Kaaba relève</w:t>
      </w:r>
      <w:r w:rsidR="00960308" w:rsidRPr="00250872">
        <w:rPr>
          <w:rFonts w:ascii="Bookman Old Style" w:hAnsi="Bookman Old Style"/>
          <w:sz w:val="20"/>
          <w:szCs w:val="20"/>
          <w:lang w:bidi="ar-EG"/>
        </w:rPr>
        <w:t>nt</w:t>
      </w:r>
      <w:r w:rsidRPr="00250872">
        <w:rPr>
          <w:rFonts w:ascii="Bookman Old Style" w:hAnsi="Bookman Old Style"/>
          <w:sz w:val="20"/>
          <w:szCs w:val="20"/>
          <w:lang w:bidi="ar-EG"/>
        </w:rPr>
        <w:t xml:space="preserve"> des devoirs importants </w:t>
      </w:r>
      <w:r w:rsidR="00960308" w:rsidRPr="00250872">
        <w:rPr>
          <w:rFonts w:ascii="Bookman Old Style" w:hAnsi="Bookman Old Style"/>
          <w:sz w:val="20"/>
          <w:szCs w:val="20"/>
          <w:lang w:bidi="ar-EG"/>
        </w:rPr>
        <w:t xml:space="preserve">dont ils devraient s’acquitter convenablement. </w:t>
      </w:r>
    </w:p>
    <w:p w14:paraId="14E11418" w14:textId="77777777" w:rsidR="00AC15EE" w:rsidRPr="00250872" w:rsidRDefault="00AC15EE" w:rsidP="00FF2366">
      <w:pPr>
        <w:spacing w:after="0" w:line="480" w:lineRule="auto"/>
        <w:ind w:firstLine="720"/>
        <w:jc w:val="both"/>
        <w:rPr>
          <w:rFonts w:ascii="Bookman Old Style" w:hAnsi="Bookman Old Style"/>
          <w:sz w:val="20"/>
          <w:szCs w:val="20"/>
          <w:lang w:bidi="ar-EG"/>
        </w:rPr>
      </w:pPr>
    </w:p>
    <w:p w14:paraId="19CC8D80" w14:textId="77777777" w:rsidR="00AC15EE" w:rsidRPr="00250872" w:rsidRDefault="00AC15EE" w:rsidP="00FF2366">
      <w:pPr>
        <w:spacing w:after="0" w:line="480" w:lineRule="auto"/>
        <w:ind w:firstLine="720"/>
        <w:rPr>
          <w:noProof/>
          <w:sz w:val="20"/>
          <w:szCs w:val="20"/>
          <w:lang w:eastAsia="fr-FR" w:bidi="ar-SA"/>
        </w:rPr>
      </w:pPr>
    </w:p>
    <w:p w14:paraId="1C5244FA" w14:textId="77777777" w:rsidR="005F36E8" w:rsidRDefault="005F36E8" w:rsidP="00C319AB">
      <w:pPr>
        <w:spacing w:line="480" w:lineRule="auto"/>
        <w:jc w:val="right"/>
        <w:rPr>
          <w:noProof/>
          <w:sz w:val="20"/>
          <w:szCs w:val="20"/>
          <w:lang w:eastAsia="fr-FR" w:bidi="ar-SA"/>
        </w:rPr>
      </w:pPr>
    </w:p>
    <w:p w14:paraId="24950D0F" w14:textId="77777777" w:rsidR="005F36E8" w:rsidRDefault="005F36E8" w:rsidP="00C319AB">
      <w:pPr>
        <w:spacing w:line="480" w:lineRule="auto"/>
        <w:jc w:val="right"/>
        <w:rPr>
          <w:noProof/>
          <w:sz w:val="20"/>
          <w:szCs w:val="20"/>
          <w:lang w:eastAsia="fr-FR" w:bidi="ar-SA"/>
        </w:rPr>
      </w:pPr>
    </w:p>
    <w:p w14:paraId="1F276964" w14:textId="77777777" w:rsidR="005F36E8" w:rsidRDefault="005F36E8" w:rsidP="00C319AB">
      <w:pPr>
        <w:spacing w:line="480" w:lineRule="auto"/>
        <w:jc w:val="right"/>
        <w:rPr>
          <w:noProof/>
          <w:sz w:val="20"/>
          <w:szCs w:val="20"/>
          <w:lang w:eastAsia="fr-FR" w:bidi="ar-SA"/>
        </w:rPr>
      </w:pPr>
    </w:p>
    <w:p w14:paraId="78BE5112" w14:textId="77777777" w:rsidR="005F36E8" w:rsidRDefault="005F36E8" w:rsidP="00C319AB">
      <w:pPr>
        <w:spacing w:line="480" w:lineRule="auto"/>
        <w:jc w:val="right"/>
        <w:rPr>
          <w:noProof/>
          <w:sz w:val="20"/>
          <w:szCs w:val="20"/>
          <w:lang w:eastAsia="fr-FR" w:bidi="ar-SA"/>
        </w:rPr>
      </w:pPr>
    </w:p>
    <w:p w14:paraId="7FF42B41" w14:textId="77777777" w:rsidR="005F36E8" w:rsidRDefault="005F36E8" w:rsidP="00C319AB">
      <w:pPr>
        <w:spacing w:line="480" w:lineRule="auto"/>
        <w:jc w:val="right"/>
        <w:rPr>
          <w:noProof/>
          <w:sz w:val="20"/>
          <w:szCs w:val="20"/>
          <w:lang w:eastAsia="fr-FR" w:bidi="ar-SA"/>
        </w:rPr>
      </w:pPr>
    </w:p>
    <w:p w14:paraId="20004620" w14:textId="77777777" w:rsidR="005F36E8" w:rsidRDefault="005F36E8" w:rsidP="00C319AB">
      <w:pPr>
        <w:spacing w:line="480" w:lineRule="auto"/>
        <w:jc w:val="right"/>
        <w:rPr>
          <w:noProof/>
          <w:sz w:val="20"/>
          <w:szCs w:val="20"/>
          <w:lang w:eastAsia="fr-FR" w:bidi="ar-SA"/>
        </w:rPr>
      </w:pPr>
    </w:p>
    <w:p w14:paraId="16CBF463" w14:textId="77777777" w:rsidR="005F36E8" w:rsidRDefault="005F36E8" w:rsidP="00C319AB">
      <w:pPr>
        <w:spacing w:line="480" w:lineRule="auto"/>
        <w:jc w:val="right"/>
        <w:rPr>
          <w:noProof/>
          <w:sz w:val="20"/>
          <w:szCs w:val="20"/>
          <w:lang w:eastAsia="fr-FR" w:bidi="ar-SA"/>
        </w:rPr>
      </w:pPr>
    </w:p>
    <w:p w14:paraId="12CBD66B" w14:textId="77777777" w:rsidR="005F36E8" w:rsidRDefault="005F36E8" w:rsidP="00C319AB">
      <w:pPr>
        <w:spacing w:line="480" w:lineRule="auto"/>
        <w:jc w:val="right"/>
        <w:rPr>
          <w:noProof/>
          <w:sz w:val="20"/>
          <w:szCs w:val="20"/>
          <w:lang w:eastAsia="fr-FR" w:bidi="ar-SA"/>
        </w:rPr>
      </w:pPr>
    </w:p>
    <w:p w14:paraId="2B4DCA12" w14:textId="296B41E6" w:rsidR="00DD443C" w:rsidRPr="00250872" w:rsidRDefault="00C319AB" w:rsidP="00C319AB">
      <w:pPr>
        <w:spacing w:line="480" w:lineRule="auto"/>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35A9529C" wp14:editId="3BD2F17B">
            <wp:extent cx="1828801" cy="29550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9065" cy="300397"/>
                    </a:xfrm>
                    <a:prstGeom prst="rect">
                      <a:avLst/>
                    </a:prstGeom>
                  </pic:spPr>
                </pic:pic>
              </a:graphicData>
            </a:graphic>
          </wp:inline>
        </w:drawing>
      </w:r>
    </w:p>
    <w:p w14:paraId="624DD546" w14:textId="77777777" w:rsidR="0035530D" w:rsidRPr="00250872" w:rsidRDefault="00DD443C" w:rsidP="00DD443C">
      <w:pPr>
        <w:spacing w:line="480" w:lineRule="auto"/>
        <w:jc w:val="center"/>
        <w:rPr>
          <w:rFonts w:ascii="Bookman Old Style" w:hAnsi="Bookman Old Style"/>
          <w:b/>
          <w:bCs/>
          <w:sz w:val="20"/>
          <w:szCs w:val="20"/>
          <w:lang w:bidi="ar-EG"/>
        </w:rPr>
      </w:pPr>
      <w:r w:rsidRPr="00250872">
        <w:rPr>
          <w:rFonts w:ascii="Bookman Old Style" w:hAnsi="Bookman Old Style"/>
          <w:b/>
          <w:bCs/>
          <w:sz w:val="20"/>
          <w:szCs w:val="20"/>
          <w:lang w:bidi="ar-EG"/>
        </w:rPr>
        <w:lastRenderedPageBreak/>
        <w:t>La Kiswa de la Sainte Kaaba à l’époque saoudienne</w:t>
      </w:r>
    </w:p>
    <w:p w14:paraId="5EFBDC3C" w14:textId="77777777" w:rsidR="0035530D" w:rsidRPr="00250872" w:rsidRDefault="0035530D" w:rsidP="0035530D">
      <w:pPr>
        <w:spacing w:after="0" w:line="480" w:lineRule="auto"/>
        <w:contextualSpacing/>
        <w:jc w:val="both"/>
        <w:rPr>
          <w:rFonts w:ascii="Bookman Old Style" w:hAnsi="Bookman Old Style"/>
          <w:sz w:val="20"/>
          <w:szCs w:val="20"/>
          <w:lang w:bidi="ar-EG"/>
        </w:rPr>
      </w:pPr>
    </w:p>
    <w:p w14:paraId="7F3CC2A9" w14:textId="77777777" w:rsidR="00A272DC" w:rsidRPr="00250872" w:rsidRDefault="002E67CE" w:rsidP="00C2006C">
      <w:pPr>
        <w:spacing w:after="0" w:line="480" w:lineRule="auto"/>
        <w:ind w:firstLine="720"/>
        <w:contextualSpacing/>
        <w:jc w:val="both"/>
        <w:rPr>
          <w:rFonts w:ascii="Bookman Old Style" w:hAnsi="Bookman Old Style"/>
          <w:sz w:val="20"/>
          <w:szCs w:val="20"/>
          <w:lang w:bidi="ar-EG"/>
        </w:rPr>
      </w:pPr>
      <w:r w:rsidRPr="00250872">
        <w:rPr>
          <w:rFonts w:ascii="Bookman Old Style" w:hAnsi="Bookman Old Style"/>
          <w:sz w:val="20"/>
          <w:szCs w:val="20"/>
          <w:lang w:bidi="ar-EG"/>
        </w:rPr>
        <w:t>Au fil des</w:t>
      </w:r>
      <w:r w:rsidR="00D41384" w:rsidRPr="00250872">
        <w:rPr>
          <w:rFonts w:ascii="Bookman Old Style" w:hAnsi="Bookman Old Style"/>
          <w:sz w:val="20"/>
          <w:szCs w:val="20"/>
          <w:lang w:bidi="ar-EG"/>
        </w:rPr>
        <w:t xml:space="preserve"> époques</w:t>
      </w:r>
      <w:r w:rsidRPr="00250872">
        <w:rPr>
          <w:rFonts w:ascii="Bookman Old Style" w:hAnsi="Bookman Old Style"/>
          <w:sz w:val="20"/>
          <w:szCs w:val="20"/>
          <w:lang w:bidi="ar-EG"/>
        </w:rPr>
        <w:t xml:space="preserve">, la Kiswa de la Sainte Kaaba faisait l’objet </w:t>
      </w:r>
      <w:r w:rsidR="00C25731" w:rsidRPr="00250872">
        <w:rPr>
          <w:rFonts w:ascii="Bookman Old Style" w:hAnsi="Bookman Old Style"/>
          <w:sz w:val="20"/>
          <w:szCs w:val="20"/>
          <w:lang w:bidi="ar-EG"/>
        </w:rPr>
        <w:t xml:space="preserve">d’un intérêt tout particulier et </w:t>
      </w:r>
      <w:r w:rsidRPr="00250872">
        <w:rPr>
          <w:rFonts w:ascii="Bookman Old Style" w:hAnsi="Bookman Old Style"/>
          <w:sz w:val="20"/>
          <w:szCs w:val="20"/>
          <w:lang w:bidi="ar-EG"/>
        </w:rPr>
        <w:t>d</w:t>
      </w:r>
      <w:r w:rsidR="00C25731" w:rsidRPr="00250872">
        <w:rPr>
          <w:rFonts w:ascii="Bookman Old Style" w:hAnsi="Bookman Old Style"/>
          <w:sz w:val="20"/>
          <w:szCs w:val="20"/>
          <w:lang w:bidi="ar-EG"/>
        </w:rPr>
        <w:t>e soins attentionnés et dévoués. P</w:t>
      </w:r>
      <w:r w:rsidRPr="00250872">
        <w:rPr>
          <w:rFonts w:ascii="Bookman Old Style" w:hAnsi="Bookman Old Style"/>
          <w:sz w:val="20"/>
          <w:szCs w:val="20"/>
          <w:lang w:bidi="ar-EG"/>
        </w:rPr>
        <w:t xml:space="preserve">endant </w:t>
      </w:r>
      <w:r w:rsidR="00293F08" w:rsidRPr="00250872">
        <w:rPr>
          <w:rFonts w:ascii="Bookman Old Style" w:hAnsi="Bookman Old Style"/>
          <w:sz w:val="20"/>
          <w:szCs w:val="20"/>
          <w:lang w:bidi="ar-EG"/>
        </w:rPr>
        <w:t xml:space="preserve">très longtemps, elle était </w:t>
      </w:r>
      <w:r w:rsidR="00BF145A" w:rsidRPr="00250872">
        <w:rPr>
          <w:rFonts w:ascii="Bookman Old Style" w:hAnsi="Bookman Old Style"/>
          <w:sz w:val="20"/>
          <w:szCs w:val="20"/>
          <w:lang w:bidi="ar-EG"/>
        </w:rPr>
        <w:t xml:space="preserve">confectionnée </w:t>
      </w:r>
      <w:r w:rsidRPr="00250872">
        <w:rPr>
          <w:rFonts w:ascii="Bookman Old Style" w:hAnsi="Bookman Old Style"/>
          <w:sz w:val="20"/>
          <w:szCs w:val="20"/>
          <w:lang w:bidi="ar-EG"/>
        </w:rPr>
        <w:t xml:space="preserve">en Egypte et </w:t>
      </w:r>
      <w:r w:rsidR="0035530D" w:rsidRPr="00250872">
        <w:rPr>
          <w:rFonts w:ascii="Bookman Old Style" w:hAnsi="Bookman Old Style"/>
          <w:sz w:val="20"/>
          <w:szCs w:val="20"/>
          <w:lang w:bidi="ar-EG"/>
        </w:rPr>
        <w:t xml:space="preserve">envoyée </w:t>
      </w:r>
      <w:r w:rsidR="00C25731" w:rsidRPr="00250872">
        <w:rPr>
          <w:rFonts w:ascii="Bookman Old Style" w:hAnsi="Bookman Old Style"/>
          <w:sz w:val="20"/>
          <w:szCs w:val="20"/>
          <w:lang w:bidi="ar-EG"/>
        </w:rPr>
        <w:t>par l</w:t>
      </w:r>
      <w:r w:rsidR="00557DCD" w:rsidRPr="00250872">
        <w:rPr>
          <w:rFonts w:ascii="Bookman Old Style" w:hAnsi="Bookman Old Style"/>
          <w:sz w:val="20"/>
          <w:szCs w:val="20"/>
          <w:lang w:bidi="ar-EG"/>
        </w:rPr>
        <w:t xml:space="preserve">e Sultan à la tête du monde musulman </w:t>
      </w:r>
      <w:r w:rsidR="00293F08" w:rsidRPr="00250872">
        <w:rPr>
          <w:rFonts w:ascii="Bookman Old Style" w:hAnsi="Bookman Old Style"/>
          <w:sz w:val="20"/>
          <w:szCs w:val="20"/>
          <w:lang w:bidi="ar-EG"/>
        </w:rPr>
        <w:t xml:space="preserve">à la Mecque. Cette </w:t>
      </w:r>
      <w:r w:rsidRPr="00250872">
        <w:rPr>
          <w:rFonts w:ascii="Bookman Old Style" w:hAnsi="Bookman Old Style"/>
          <w:sz w:val="20"/>
          <w:szCs w:val="20"/>
          <w:lang w:bidi="ar-EG"/>
        </w:rPr>
        <w:t>traditio</w:t>
      </w:r>
      <w:r w:rsidR="00293F08" w:rsidRPr="00250872">
        <w:rPr>
          <w:rFonts w:ascii="Bookman Old Style" w:hAnsi="Bookman Old Style"/>
          <w:sz w:val="20"/>
          <w:szCs w:val="20"/>
          <w:lang w:bidi="ar-EG"/>
        </w:rPr>
        <w:t xml:space="preserve">n prit fin en 1344 de l’hégire </w:t>
      </w:r>
      <w:r w:rsidR="004D4C2E" w:rsidRPr="00250872">
        <w:rPr>
          <w:rFonts w:ascii="Bookman Old Style" w:hAnsi="Bookman Old Style"/>
          <w:sz w:val="20"/>
          <w:szCs w:val="20"/>
          <w:lang w:bidi="ar-EG"/>
        </w:rPr>
        <w:t xml:space="preserve">(1926) </w:t>
      </w:r>
      <w:r w:rsidR="00293F08" w:rsidRPr="00250872">
        <w:rPr>
          <w:rFonts w:ascii="Bookman Old Style" w:hAnsi="Bookman Old Style"/>
          <w:sz w:val="20"/>
          <w:szCs w:val="20"/>
          <w:lang w:bidi="ar-EG"/>
        </w:rPr>
        <w:t>lorsque le Royaume d’Arabie Saoudite décida d’assu</w:t>
      </w:r>
      <w:r w:rsidR="00D41384" w:rsidRPr="00250872">
        <w:rPr>
          <w:rFonts w:ascii="Bookman Old Style" w:hAnsi="Bookman Old Style"/>
          <w:sz w:val="20"/>
          <w:szCs w:val="20"/>
          <w:lang w:bidi="ar-EG"/>
        </w:rPr>
        <w:t>rer</w:t>
      </w:r>
      <w:r w:rsidR="00293F08" w:rsidRPr="00250872">
        <w:rPr>
          <w:rFonts w:ascii="Bookman Old Style" w:hAnsi="Bookman Old Style"/>
          <w:sz w:val="20"/>
          <w:szCs w:val="20"/>
          <w:lang w:bidi="ar-EG"/>
        </w:rPr>
        <w:t xml:space="preserve"> lui-même l</w:t>
      </w:r>
      <w:r w:rsidR="00D41384" w:rsidRPr="00250872">
        <w:rPr>
          <w:rFonts w:ascii="Bookman Old Style" w:hAnsi="Bookman Old Style"/>
          <w:sz w:val="20"/>
          <w:szCs w:val="20"/>
          <w:lang w:bidi="ar-EG"/>
        </w:rPr>
        <w:t>’entretien</w:t>
      </w:r>
      <w:r w:rsidR="00293F08"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des deux Saintes Mosquées et </w:t>
      </w:r>
      <w:r w:rsidR="00D41384" w:rsidRPr="00250872">
        <w:rPr>
          <w:rFonts w:ascii="Bookman Old Style" w:hAnsi="Bookman Old Style"/>
          <w:sz w:val="20"/>
          <w:szCs w:val="20"/>
          <w:lang w:bidi="ar-EG"/>
        </w:rPr>
        <w:t>la confection de la Kiswa. En fait, c</w:t>
      </w:r>
      <w:r w:rsidRPr="00250872">
        <w:rPr>
          <w:rFonts w:ascii="Bookman Old Style" w:hAnsi="Bookman Old Style"/>
          <w:sz w:val="20"/>
          <w:szCs w:val="20"/>
          <w:lang w:bidi="ar-EG"/>
        </w:rPr>
        <w:t xml:space="preserve">’est le </w:t>
      </w:r>
      <w:r w:rsidR="006366A0" w:rsidRPr="00250872">
        <w:rPr>
          <w:rFonts w:ascii="Bookman Old Style" w:hAnsi="Bookman Old Style"/>
          <w:sz w:val="20"/>
          <w:szCs w:val="20"/>
          <w:lang w:bidi="ar-EG"/>
        </w:rPr>
        <w:t xml:space="preserve">feu Sa Majesté </w:t>
      </w:r>
      <w:r w:rsidRPr="00250872">
        <w:rPr>
          <w:rFonts w:ascii="Bookman Old Style" w:hAnsi="Bookman Old Style"/>
          <w:sz w:val="20"/>
          <w:szCs w:val="20"/>
          <w:lang w:bidi="ar-EG"/>
        </w:rPr>
        <w:t>Roi Abd</w:t>
      </w:r>
      <w:r w:rsidR="00557DCD" w:rsidRPr="00250872">
        <w:rPr>
          <w:rFonts w:ascii="Bookman Old Style" w:hAnsi="Bookman Old Style"/>
          <w:sz w:val="20"/>
          <w:szCs w:val="20"/>
          <w:lang w:bidi="ar-EG"/>
        </w:rPr>
        <w:t>u</w:t>
      </w:r>
      <w:r w:rsidRPr="00250872">
        <w:rPr>
          <w:rFonts w:ascii="Bookman Old Style" w:hAnsi="Bookman Old Style"/>
          <w:sz w:val="20"/>
          <w:szCs w:val="20"/>
          <w:lang w:bidi="ar-EG"/>
        </w:rPr>
        <w:t>laziz qu</w:t>
      </w:r>
      <w:r w:rsidR="00695D27" w:rsidRPr="00250872">
        <w:rPr>
          <w:rFonts w:ascii="Bookman Old Style" w:hAnsi="Bookman Old Style"/>
          <w:sz w:val="20"/>
          <w:szCs w:val="20"/>
          <w:lang w:bidi="ar-EG"/>
        </w:rPr>
        <w:t>i a ordonné</w:t>
      </w:r>
      <w:r w:rsidR="00A272DC" w:rsidRPr="00250872">
        <w:rPr>
          <w:rFonts w:ascii="Bookman Old Style" w:hAnsi="Bookman Old Style"/>
          <w:sz w:val="20"/>
          <w:szCs w:val="20"/>
          <w:lang w:bidi="ar-EG"/>
        </w:rPr>
        <w:t>,</w:t>
      </w:r>
      <w:r w:rsidR="00695D27" w:rsidRPr="00250872">
        <w:rPr>
          <w:rFonts w:ascii="Bookman Old Style" w:hAnsi="Bookman Old Style"/>
          <w:sz w:val="20"/>
          <w:szCs w:val="20"/>
          <w:lang w:bidi="ar-EG"/>
        </w:rPr>
        <w:t xml:space="preserve"> </w:t>
      </w:r>
      <w:r w:rsidR="00A272DC" w:rsidRPr="00250872">
        <w:rPr>
          <w:rFonts w:ascii="Bookman Old Style" w:hAnsi="Bookman Old Style"/>
          <w:sz w:val="20"/>
          <w:szCs w:val="20"/>
          <w:lang w:bidi="ar-EG"/>
        </w:rPr>
        <w:t>en 1</w:t>
      </w:r>
      <w:r w:rsidR="004D4C2E" w:rsidRPr="00250872">
        <w:rPr>
          <w:rFonts w:ascii="Bookman Old Style" w:hAnsi="Bookman Old Style"/>
          <w:sz w:val="20"/>
          <w:szCs w:val="20"/>
          <w:lang w:bidi="ar-EG"/>
        </w:rPr>
        <w:t>3</w:t>
      </w:r>
      <w:r w:rsidR="00A272DC" w:rsidRPr="00250872">
        <w:rPr>
          <w:rFonts w:ascii="Bookman Old Style" w:hAnsi="Bookman Old Style"/>
          <w:sz w:val="20"/>
          <w:szCs w:val="20"/>
          <w:lang w:bidi="ar-EG"/>
        </w:rPr>
        <w:t>46 de l’hégire</w:t>
      </w:r>
      <w:r w:rsidR="004D4C2E" w:rsidRPr="00250872">
        <w:rPr>
          <w:rFonts w:ascii="Bookman Old Style" w:hAnsi="Bookman Old Style"/>
          <w:sz w:val="20"/>
          <w:szCs w:val="20"/>
          <w:lang w:bidi="ar-EG"/>
        </w:rPr>
        <w:t xml:space="preserve"> (1928)</w:t>
      </w:r>
      <w:r w:rsidR="00A272DC" w:rsidRPr="00250872">
        <w:rPr>
          <w:rFonts w:ascii="Bookman Old Style" w:hAnsi="Bookman Old Style"/>
          <w:sz w:val="20"/>
          <w:szCs w:val="20"/>
          <w:lang w:bidi="ar-EG"/>
        </w:rPr>
        <w:t xml:space="preserve">, </w:t>
      </w:r>
      <w:r w:rsidR="00695D27" w:rsidRPr="00250872">
        <w:rPr>
          <w:rFonts w:ascii="Bookman Old Style" w:hAnsi="Bookman Old Style"/>
          <w:sz w:val="20"/>
          <w:szCs w:val="20"/>
          <w:lang w:bidi="ar-EG"/>
        </w:rPr>
        <w:t xml:space="preserve">l’édification d’un atelier </w:t>
      </w:r>
      <w:r w:rsidR="00C2006C" w:rsidRPr="00250872">
        <w:rPr>
          <w:rFonts w:ascii="Bookman Old Style" w:hAnsi="Bookman Old Style"/>
          <w:sz w:val="20"/>
          <w:szCs w:val="20"/>
          <w:lang w:bidi="ar-EG"/>
        </w:rPr>
        <w:t xml:space="preserve">qui s’occupe spécialement de </w:t>
      </w:r>
      <w:r w:rsidR="00695D27" w:rsidRPr="00250872">
        <w:rPr>
          <w:rFonts w:ascii="Bookman Old Style" w:hAnsi="Bookman Old Style"/>
          <w:sz w:val="20"/>
          <w:szCs w:val="20"/>
          <w:lang w:bidi="ar-EG"/>
        </w:rPr>
        <w:t xml:space="preserve">la confection de la Kiswa </w:t>
      </w:r>
      <w:r w:rsidRPr="00250872">
        <w:rPr>
          <w:rFonts w:ascii="Bookman Old Style" w:hAnsi="Bookman Old Style"/>
          <w:sz w:val="20"/>
          <w:szCs w:val="20"/>
          <w:lang w:bidi="ar-EG"/>
        </w:rPr>
        <w:t xml:space="preserve">dans la banlieue </w:t>
      </w:r>
      <w:r w:rsidR="000D5993" w:rsidRPr="00250872">
        <w:rPr>
          <w:rFonts w:ascii="Bookman Old Style" w:hAnsi="Bookman Old Style"/>
          <w:sz w:val="20"/>
          <w:szCs w:val="20"/>
          <w:lang w:bidi="ar-EG"/>
        </w:rPr>
        <w:t>d’Ajyad</w:t>
      </w:r>
      <w:r w:rsidRPr="00250872">
        <w:rPr>
          <w:rFonts w:ascii="Bookman Old Style" w:hAnsi="Bookman Old Style"/>
          <w:sz w:val="20"/>
          <w:szCs w:val="20"/>
          <w:lang w:bidi="ar-EG"/>
        </w:rPr>
        <w:t>, près de la Mosquée Sacrée.</w:t>
      </w:r>
      <w:r w:rsidR="00A272DC" w:rsidRPr="00250872">
        <w:rPr>
          <w:rFonts w:ascii="Bookman Old Style" w:hAnsi="Bookman Old Style"/>
          <w:sz w:val="20"/>
          <w:szCs w:val="20"/>
          <w:lang w:bidi="ar-EG"/>
        </w:rPr>
        <w:t xml:space="preserve"> Il s’agit de la première et de l’unique usine spéci</w:t>
      </w:r>
      <w:r w:rsidR="00260DD0" w:rsidRPr="00250872">
        <w:rPr>
          <w:rFonts w:ascii="Bookman Old Style" w:hAnsi="Bookman Old Style"/>
          <w:sz w:val="20"/>
          <w:szCs w:val="20"/>
          <w:lang w:bidi="ar-EG"/>
        </w:rPr>
        <w:t>alisée dans la confection de la Kiswa (au Hedjaz) depuis l’instauration de cette tradition à l</w:t>
      </w:r>
      <w:r w:rsidR="00A272DC" w:rsidRPr="00250872">
        <w:rPr>
          <w:rFonts w:ascii="Bookman Old Style" w:hAnsi="Bookman Old Style"/>
          <w:sz w:val="20"/>
          <w:szCs w:val="20"/>
          <w:lang w:bidi="ar-EG"/>
        </w:rPr>
        <w:t>’époque préislamique et jusqu’à l’</w:t>
      </w:r>
      <w:r w:rsidR="00260DD0" w:rsidRPr="00250872">
        <w:rPr>
          <w:rFonts w:ascii="Bookman Old Style" w:hAnsi="Bookman Old Style"/>
          <w:sz w:val="20"/>
          <w:szCs w:val="20"/>
          <w:lang w:bidi="ar-EG"/>
        </w:rPr>
        <w:t>époque moderne. Ainsi, en 1</w:t>
      </w:r>
      <w:r w:rsidR="006366A0" w:rsidRPr="00250872">
        <w:rPr>
          <w:rFonts w:ascii="Bookman Old Style" w:hAnsi="Bookman Old Style"/>
          <w:sz w:val="20"/>
          <w:szCs w:val="20"/>
          <w:lang w:bidi="ar-EG"/>
        </w:rPr>
        <w:t>3</w:t>
      </w:r>
      <w:r w:rsidR="00260DD0" w:rsidRPr="00250872">
        <w:rPr>
          <w:rFonts w:ascii="Bookman Old Style" w:hAnsi="Bookman Old Style"/>
          <w:sz w:val="20"/>
          <w:szCs w:val="20"/>
          <w:lang w:bidi="ar-EG"/>
        </w:rPr>
        <w:t>46 de l’hégire, le Royaume drap</w:t>
      </w:r>
      <w:r w:rsidR="00BA67D9" w:rsidRPr="00250872">
        <w:rPr>
          <w:rFonts w:ascii="Bookman Old Style" w:hAnsi="Bookman Old Style"/>
          <w:sz w:val="20"/>
          <w:szCs w:val="20"/>
          <w:lang w:bidi="ar-EG"/>
        </w:rPr>
        <w:t>a</w:t>
      </w:r>
      <w:r w:rsidR="00260DD0" w:rsidRPr="00250872">
        <w:rPr>
          <w:rFonts w:ascii="Bookman Old Style" w:hAnsi="Bookman Old Style"/>
          <w:sz w:val="20"/>
          <w:szCs w:val="20"/>
          <w:lang w:bidi="ar-EG"/>
        </w:rPr>
        <w:t xml:space="preserve"> la</w:t>
      </w:r>
      <w:r w:rsidR="001E1114" w:rsidRPr="00250872">
        <w:rPr>
          <w:rFonts w:ascii="Bookman Old Style" w:hAnsi="Bookman Old Style"/>
          <w:sz w:val="20"/>
          <w:szCs w:val="20"/>
          <w:lang w:bidi="ar-EG"/>
        </w:rPr>
        <w:t xml:space="preserve"> Sainte</w:t>
      </w:r>
      <w:r w:rsidR="00260DD0" w:rsidRPr="00250872">
        <w:rPr>
          <w:rFonts w:ascii="Bookman Old Style" w:hAnsi="Bookman Old Style"/>
          <w:sz w:val="20"/>
          <w:szCs w:val="20"/>
          <w:lang w:bidi="ar-EG"/>
        </w:rPr>
        <w:t xml:space="preserve"> Kaaba de la première Kiswa fabriquée à la Mecque Honorée. </w:t>
      </w:r>
    </w:p>
    <w:p w14:paraId="5904B791" w14:textId="77777777" w:rsidR="00260DD0" w:rsidRPr="00250872" w:rsidRDefault="00260DD0" w:rsidP="00FF2366">
      <w:pPr>
        <w:spacing w:after="0" w:line="480" w:lineRule="auto"/>
        <w:ind w:firstLine="720"/>
        <w:contextualSpacing/>
        <w:jc w:val="both"/>
        <w:rPr>
          <w:rFonts w:ascii="Bookman Old Style" w:hAnsi="Bookman Old Style"/>
          <w:sz w:val="20"/>
          <w:szCs w:val="20"/>
          <w:lang w:bidi="ar-EG"/>
        </w:rPr>
      </w:pPr>
    </w:p>
    <w:p w14:paraId="25031E5A" w14:textId="77777777" w:rsidR="002E67CE" w:rsidRPr="00250872" w:rsidRDefault="002E67CE" w:rsidP="00FF2366">
      <w:pPr>
        <w:spacing w:after="0" w:line="480" w:lineRule="auto"/>
        <w:ind w:firstLine="720"/>
        <w:contextualSpacing/>
        <w:rPr>
          <w:rFonts w:ascii="Bookman Old Style" w:hAnsi="Bookman Old Style"/>
          <w:sz w:val="20"/>
          <w:szCs w:val="20"/>
          <w:lang w:bidi="ar-EG"/>
        </w:rPr>
      </w:pPr>
    </w:p>
    <w:p w14:paraId="03B03306" w14:textId="77777777" w:rsidR="002E67CE" w:rsidRPr="00250872" w:rsidRDefault="002E67CE" w:rsidP="00FF2366">
      <w:pPr>
        <w:spacing w:after="0" w:line="480" w:lineRule="auto"/>
        <w:ind w:firstLine="720"/>
        <w:contextualSpacing/>
        <w:rPr>
          <w:rFonts w:ascii="Bookman Old Style" w:hAnsi="Bookman Old Style"/>
          <w:sz w:val="20"/>
          <w:szCs w:val="20"/>
          <w:lang w:bidi="ar-EG"/>
        </w:rPr>
      </w:pPr>
    </w:p>
    <w:p w14:paraId="19A215DE" w14:textId="77777777" w:rsidR="002E67CE" w:rsidRPr="00250872" w:rsidRDefault="002E67CE" w:rsidP="00FF2366">
      <w:pPr>
        <w:spacing w:after="0" w:line="480" w:lineRule="auto"/>
        <w:ind w:firstLine="720"/>
        <w:contextualSpacing/>
        <w:rPr>
          <w:rFonts w:ascii="Bookman Old Style" w:hAnsi="Bookman Old Style"/>
          <w:sz w:val="20"/>
          <w:szCs w:val="20"/>
          <w:lang w:bidi="ar-EG"/>
        </w:rPr>
      </w:pPr>
    </w:p>
    <w:p w14:paraId="2549EE2A"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33CF5C14"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2FF82EAF"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796EAAA3"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645AAF72"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3812CF8D"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5A04E738"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407D4990"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2A995770"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68807905" w14:textId="77777777" w:rsidR="005F36E8" w:rsidRDefault="005F36E8" w:rsidP="00C319AB">
      <w:pPr>
        <w:spacing w:after="0" w:line="480" w:lineRule="auto"/>
        <w:ind w:firstLine="720"/>
        <w:contextualSpacing/>
        <w:jc w:val="right"/>
        <w:rPr>
          <w:rFonts w:ascii="Bookman Old Style" w:hAnsi="Bookman Old Style"/>
          <w:sz w:val="20"/>
          <w:szCs w:val="20"/>
          <w:lang w:bidi="ar-EG"/>
        </w:rPr>
      </w:pPr>
    </w:p>
    <w:p w14:paraId="45F8A886" w14:textId="57BC2912" w:rsidR="002E67CE" w:rsidRPr="00250872" w:rsidRDefault="00C319AB" w:rsidP="00C319AB">
      <w:pPr>
        <w:spacing w:after="0" w:line="480" w:lineRule="auto"/>
        <w:ind w:firstLine="720"/>
        <w:contextualSpacing/>
        <w:jc w:val="right"/>
        <w:rPr>
          <w:rFonts w:ascii="Bookman Old Style" w:hAnsi="Bookman Old Style"/>
          <w:sz w:val="20"/>
          <w:szCs w:val="20"/>
          <w:lang w:bidi="ar-EG"/>
        </w:rPr>
      </w:pPr>
      <w:r w:rsidRPr="00250872">
        <w:rPr>
          <w:rFonts w:ascii="Bookman Old Style" w:hAnsi="Bookman Old Style"/>
          <w:noProof/>
          <w:sz w:val="20"/>
          <w:szCs w:val="20"/>
          <w:lang w:eastAsia="fr-FR" w:bidi="ar-SA"/>
        </w:rPr>
        <w:drawing>
          <wp:inline distT="0" distB="0" distL="0" distR="0" wp14:anchorId="2686C81D" wp14:editId="1BB7BE81">
            <wp:extent cx="1828800" cy="292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92735"/>
                    </a:xfrm>
                    <a:prstGeom prst="rect">
                      <a:avLst/>
                    </a:prstGeom>
                    <a:noFill/>
                  </pic:spPr>
                </pic:pic>
              </a:graphicData>
            </a:graphic>
          </wp:inline>
        </w:drawing>
      </w:r>
    </w:p>
    <w:p w14:paraId="6F6601C1" w14:textId="77777777" w:rsidR="002E67CE" w:rsidRPr="00250872" w:rsidRDefault="002E67CE" w:rsidP="00FF2366">
      <w:pPr>
        <w:spacing w:after="0" w:line="480" w:lineRule="auto"/>
        <w:ind w:firstLine="720"/>
        <w:contextualSpacing/>
        <w:rPr>
          <w:rFonts w:ascii="Bookman Old Style" w:hAnsi="Bookman Old Style"/>
          <w:sz w:val="20"/>
          <w:szCs w:val="20"/>
          <w:lang w:bidi="ar-EG"/>
        </w:rPr>
      </w:pPr>
    </w:p>
    <w:p w14:paraId="375E4A97" w14:textId="77777777" w:rsidR="007A3A17" w:rsidRPr="00250872" w:rsidRDefault="00DD443C" w:rsidP="00DD443C">
      <w:pPr>
        <w:spacing w:line="480" w:lineRule="auto"/>
        <w:jc w:val="center"/>
        <w:rPr>
          <w:rFonts w:ascii="Bookman Old Style" w:hAnsi="Bookman Old Style"/>
          <w:b/>
          <w:bCs/>
          <w:sz w:val="20"/>
          <w:szCs w:val="20"/>
          <w:lang w:bidi="ar-EG"/>
        </w:rPr>
      </w:pPr>
      <w:r w:rsidRPr="00250872">
        <w:rPr>
          <w:rFonts w:ascii="Bookman Old Style" w:hAnsi="Bookman Old Style"/>
          <w:b/>
          <w:bCs/>
          <w:sz w:val="20"/>
          <w:szCs w:val="20"/>
          <w:lang w:bidi="ar-EG"/>
        </w:rPr>
        <w:lastRenderedPageBreak/>
        <w:t>L’usine moderne de la Kiswa de la Sainte Kaaba sise à Om Al-Joud (la Mecque Honorée)</w:t>
      </w:r>
    </w:p>
    <w:p w14:paraId="376057E6" w14:textId="77777777" w:rsidR="00260DD0" w:rsidRPr="00250872" w:rsidRDefault="00260DD0" w:rsidP="00083672">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Le R</w:t>
      </w:r>
      <w:r w:rsidR="009C625B" w:rsidRPr="00250872">
        <w:rPr>
          <w:rFonts w:ascii="Bookman Old Style" w:hAnsi="Bookman Old Style"/>
          <w:sz w:val="20"/>
          <w:szCs w:val="20"/>
          <w:lang w:bidi="ar-EG"/>
        </w:rPr>
        <w:t>oi fondateur Abdulaziz Ben Abd</w:t>
      </w:r>
      <w:r w:rsidR="00071E42" w:rsidRPr="00250872">
        <w:rPr>
          <w:rFonts w:ascii="Bookman Old Style" w:hAnsi="Bookman Old Style"/>
          <w:sz w:val="20"/>
          <w:szCs w:val="20"/>
          <w:lang w:bidi="ar-EG"/>
        </w:rPr>
        <w:t xml:space="preserve"> Arrahmane Al </w:t>
      </w:r>
      <w:r w:rsidRPr="00250872">
        <w:rPr>
          <w:rFonts w:ascii="Bookman Old Style" w:hAnsi="Bookman Old Style"/>
          <w:sz w:val="20"/>
          <w:szCs w:val="20"/>
          <w:lang w:bidi="ar-EG"/>
        </w:rPr>
        <w:t>S</w:t>
      </w:r>
      <w:r w:rsidR="009C625B" w:rsidRPr="00250872">
        <w:rPr>
          <w:rFonts w:ascii="Bookman Old Style" w:hAnsi="Bookman Old Style"/>
          <w:sz w:val="20"/>
          <w:szCs w:val="20"/>
          <w:lang w:bidi="ar-EG"/>
        </w:rPr>
        <w:t>aoud ainsi que les princes qui lui ont succédé</w:t>
      </w:r>
      <w:r w:rsidRPr="00250872">
        <w:rPr>
          <w:rFonts w:ascii="Bookman Old Style" w:hAnsi="Bookman Old Style"/>
          <w:sz w:val="20"/>
          <w:szCs w:val="20"/>
          <w:lang w:bidi="ar-EG"/>
        </w:rPr>
        <w:t xml:space="preserve">, qu’Allah leur </w:t>
      </w:r>
      <w:r w:rsidR="00115E78" w:rsidRPr="00250872">
        <w:rPr>
          <w:rFonts w:ascii="Bookman Old Style" w:hAnsi="Bookman Old Style"/>
          <w:sz w:val="20"/>
          <w:szCs w:val="20"/>
          <w:lang w:bidi="ar-EG"/>
        </w:rPr>
        <w:t xml:space="preserve">fasse </w:t>
      </w:r>
      <w:r w:rsidRPr="00250872">
        <w:rPr>
          <w:rFonts w:ascii="Bookman Old Style" w:hAnsi="Bookman Old Style"/>
          <w:sz w:val="20"/>
          <w:szCs w:val="20"/>
          <w:lang w:bidi="ar-EG"/>
        </w:rPr>
        <w:t xml:space="preserve">miséricorde, ont </w:t>
      </w:r>
      <w:r w:rsidR="009C625B" w:rsidRPr="00250872">
        <w:rPr>
          <w:rFonts w:ascii="Bookman Old Style" w:hAnsi="Bookman Old Style"/>
          <w:sz w:val="20"/>
          <w:szCs w:val="20"/>
          <w:lang w:bidi="ar-EG"/>
        </w:rPr>
        <w:t xml:space="preserve">accordé une attention particulière </w:t>
      </w:r>
      <w:r w:rsidRPr="00250872">
        <w:rPr>
          <w:rFonts w:ascii="Bookman Old Style" w:hAnsi="Bookman Old Style"/>
          <w:sz w:val="20"/>
          <w:szCs w:val="20"/>
          <w:lang w:bidi="ar-EG"/>
        </w:rPr>
        <w:t>à la confection de la Kiswa et</w:t>
      </w:r>
      <w:r w:rsidR="009C625B" w:rsidRPr="00250872">
        <w:rPr>
          <w:rFonts w:ascii="Bookman Old Style" w:hAnsi="Bookman Old Style"/>
          <w:sz w:val="20"/>
          <w:szCs w:val="20"/>
          <w:lang w:bidi="ar-EG"/>
        </w:rPr>
        <w:t xml:space="preserve"> ont veillé à ce que les techniques de son tissage se développent et s’améliorent</w:t>
      </w:r>
      <w:r w:rsidR="00071E42" w:rsidRPr="00250872">
        <w:rPr>
          <w:rFonts w:ascii="Bookman Old Style" w:hAnsi="Bookman Old Style"/>
          <w:sz w:val="20"/>
          <w:szCs w:val="20"/>
          <w:lang w:bidi="ar-EG"/>
        </w:rPr>
        <w:t xml:space="preserve"> constamment</w:t>
      </w:r>
      <w:r w:rsidR="009C625B" w:rsidRPr="00250872">
        <w:rPr>
          <w:rFonts w:ascii="Bookman Old Style" w:hAnsi="Bookman Old Style"/>
          <w:sz w:val="20"/>
          <w:szCs w:val="20"/>
          <w:lang w:bidi="ar-EG"/>
        </w:rPr>
        <w:t>. Ainsi, l’u</w:t>
      </w:r>
      <w:r w:rsidRPr="00250872">
        <w:rPr>
          <w:rFonts w:ascii="Bookman Old Style" w:hAnsi="Bookman Old Style"/>
          <w:sz w:val="20"/>
          <w:szCs w:val="20"/>
          <w:lang w:bidi="ar-EG"/>
        </w:rPr>
        <w:t>sine de la Kiswa de la Kaaba fut déménagé</w:t>
      </w:r>
      <w:r w:rsidR="00071E42" w:rsidRPr="00250872">
        <w:rPr>
          <w:rFonts w:ascii="Bookman Old Style" w:hAnsi="Bookman Old Style"/>
          <w:sz w:val="20"/>
          <w:szCs w:val="20"/>
          <w:lang w:bidi="ar-EG"/>
        </w:rPr>
        <w:t>e</w:t>
      </w:r>
      <w:r w:rsidRPr="00250872">
        <w:rPr>
          <w:rFonts w:ascii="Bookman Old Style" w:hAnsi="Bookman Old Style"/>
          <w:sz w:val="20"/>
          <w:szCs w:val="20"/>
          <w:lang w:bidi="ar-EG"/>
        </w:rPr>
        <w:t xml:space="preserve"> l</w:t>
      </w:r>
      <w:r w:rsidR="00071E42" w:rsidRPr="00250872">
        <w:rPr>
          <w:rFonts w:ascii="Bookman Old Style" w:hAnsi="Bookman Old Style"/>
          <w:sz w:val="20"/>
          <w:szCs w:val="20"/>
          <w:lang w:bidi="ar-EG"/>
        </w:rPr>
        <w:t xml:space="preserve">e samedi 7 </w:t>
      </w:r>
      <w:proofErr w:type="spellStart"/>
      <w:r w:rsidR="00071E42" w:rsidRPr="00250872">
        <w:rPr>
          <w:rFonts w:ascii="Bookman Old Style" w:hAnsi="Bookman Old Style"/>
          <w:sz w:val="20"/>
          <w:szCs w:val="20"/>
          <w:lang w:bidi="ar-EG"/>
        </w:rPr>
        <w:t>Rabii</w:t>
      </w:r>
      <w:proofErr w:type="spellEnd"/>
      <w:r w:rsidR="00071E42" w:rsidRPr="00250872">
        <w:rPr>
          <w:rFonts w:ascii="Bookman Old Style" w:hAnsi="Bookman Old Style"/>
          <w:sz w:val="20"/>
          <w:szCs w:val="20"/>
          <w:lang w:bidi="ar-EG"/>
        </w:rPr>
        <w:t xml:space="preserve"> Al-</w:t>
      </w:r>
      <w:proofErr w:type="spellStart"/>
      <w:r w:rsidR="00071E42" w:rsidRPr="00250872">
        <w:rPr>
          <w:rFonts w:ascii="Bookman Old Style" w:hAnsi="Bookman Old Style"/>
          <w:sz w:val="20"/>
          <w:szCs w:val="20"/>
          <w:lang w:bidi="ar-EG"/>
        </w:rPr>
        <w:t>Akhar</w:t>
      </w:r>
      <w:proofErr w:type="spellEnd"/>
      <w:r w:rsidR="00071E42" w:rsidRPr="00250872">
        <w:rPr>
          <w:rFonts w:ascii="Bookman Old Style" w:hAnsi="Bookman Old Style"/>
          <w:sz w:val="20"/>
          <w:szCs w:val="20"/>
          <w:lang w:bidi="ar-EG"/>
        </w:rPr>
        <w:t xml:space="preserve"> 1397 de l’hégire (1976) </w:t>
      </w:r>
      <w:r w:rsidRPr="00250872">
        <w:rPr>
          <w:rFonts w:ascii="Bookman Old Style" w:hAnsi="Bookman Old Style"/>
          <w:sz w:val="20"/>
          <w:szCs w:val="20"/>
          <w:lang w:bidi="ar-EG"/>
        </w:rPr>
        <w:t xml:space="preserve">à son nouveau siège </w:t>
      </w:r>
      <w:r w:rsidR="00596835" w:rsidRPr="00250872">
        <w:rPr>
          <w:rFonts w:ascii="Bookman Old Style" w:hAnsi="Bookman Old Style"/>
          <w:sz w:val="20"/>
          <w:szCs w:val="20"/>
          <w:lang w:bidi="ar-EG"/>
        </w:rPr>
        <w:t>sis à O</w:t>
      </w:r>
      <w:r w:rsidRPr="00250872">
        <w:rPr>
          <w:rFonts w:ascii="Bookman Old Style" w:hAnsi="Bookman Old Style"/>
          <w:sz w:val="20"/>
          <w:szCs w:val="20"/>
          <w:lang w:bidi="ar-EG"/>
        </w:rPr>
        <w:t>m Al-Joud</w:t>
      </w:r>
      <w:r w:rsidR="00071E42" w:rsidRPr="00250872">
        <w:rPr>
          <w:rFonts w:ascii="Bookman Old Style" w:hAnsi="Bookman Old Style"/>
          <w:sz w:val="20"/>
          <w:szCs w:val="20"/>
          <w:lang w:bidi="ar-EG"/>
        </w:rPr>
        <w:t xml:space="preserve"> (la Mecque Honorée)</w:t>
      </w:r>
      <w:r w:rsidRPr="00250872">
        <w:rPr>
          <w:rFonts w:ascii="Bookman Old Style" w:hAnsi="Bookman Old Style"/>
          <w:sz w:val="20"/>
          <w:szCs w:val="20"/>
          <w:lang w:bidi="ar-EG"/>
        </w:rPr>
        <w:t>. Elle fut équipée également des machines et des appareils (de c</w:t>
      </w:r>
      <w:r w:rsidR="00AA1E3A" w:rsidRPr="00250872">
        <w:rPr>
          <w:rFonts w:ascii="Bookman Old Style" w:hAnsi="Bookman Old Style"/>
          <w:sz w:val="20"/>
          <w:szCs w:val="20"/>
          <w:lang w:bidi="ar-EG"/>
        </w:rPr>
        <w:t>onfection) les plus sophistiqué</w:t>
      </w:r>
      <w:r w:rsidRPr="00250872">
        <w:rPr>
          <w:rFonts w:ascii="Bookman Old Style" w:hAnsi="Bookman Old Style"/>
          <w:sz w:val="20"/>
          <w:szCs w:val="20"/>
          <w:lang w:bidi="ar-EG"/>
        </w:rPr>
        <w:t xml:space="preserve">s </w:t>
      </w:r>
      <w:r w:rsidR="009211F8" w:rsidRPr="00250872">
        <w:rPr>
          <w:rFonts w:ascii="Bookman Old Style" w:hAnsi="Bookman Old Style"/>
          <w:sz w:val="20"/>
          <w:szCs w:val="20"/>
          <w:lang w:bidi="ar-EG"/>
        </w:rPr>
        <w:t>(</w:t>
      </w:r>
      <w:r w:rsidRPr="00250872">
        <w:rPr>
          <w:rFonts w:ascii="Bookman Old Style" w:hAnsi="Bookman Old Style"/>
          <w:sz w:val="20"/>
          <w:szCs w:val="20"/>
          <w:lang w:bidi="ar-EG"/>
        </w:rPr>
        <w:t>à cette époque</w:t>
      </w:r>
      <w:r w:rsidR="009211F8" w:rsidRPr="00250872">
        <w:rPr>
          <w:rFonts w:ascii="Bookman Old Style" w:hAnsi="Bookman Old Style"/>
          <w:sz w:val="20"/>
          <w:szCs w:val="20"/>
          <w:lang w:bidi="ar-EG"/>
        </w:rPr>
        <w:t>)</w:t>
      </w:r>
      <w:r w:rsidRPr="00250872">
        <w:rPr>
          <w:rFonts w:ascii="Bookman Old Style" w:hAnsi="Bookman Old Style"/>
          <w:sz w:val="20"/>
          <w:szCs w:val="20"/>
          <w:lang w:bidi="ar-EG"/>
        </w:rPr>
        <w:t xml:space="preserve">. </w:t>
      </w:r>
      <w:r w:rsidR="00083672" w:rsidRPr="00250872">
        <w:rPr>
          <w:rFonts w:ascii="Bookman Old Style" w:hAnsi="Bookman Old Style"/>
          <w:sz w:val="20"/>
          <w:szCs w:val="20"/>
          <w:lang w:bidi="ar-EG"/>
        </w:rPr>
        <w:t xml:space="preserve">Depuis qu’on a commencé à la confectionner </w:t>
      </w:r>
      <w:r w:rsidRPr="00250872">
        <w:rPr>
          <w:rFonts w:ascii="Bookman Old Style" w:hAnsi="Bookman Old Style"/>
          <w:sz w:val="20"/>
          <w:szCs w:val="20"/>
          <w:lang w:bidi="ar-EG"/>
        </w:rPr>
        <w:t>au sein de cette usine</w:t>
      </w:r>
      <w:r w:rsidR="00083672" w:rsidRPr="00250872">
        <w:rPr>
          <w:rFonts w:ascii="Bookman Old Style" w:hAnsi="Bookman Old Style"/>
          <w:sz w:val="20"/>
          <w:szCs w:val="20"/>
          <w:lang w:bidi="ar-EG"/>
        </w:rPr>
        <w:t>, la Kiswa</w:t>
      </w:r>
      <w:r w:rsidRPr="00250872">
        <w:rPr>
          <w:rFonts w:ascii="Bookman Old Style" w:hAnsi="Bookman Old Style"/>
          <w:sz w:val="20"/>
          <w:szCs w:val="20"/>
          <w:lang w:bidi="ar-EG"/>
        </w:rPr>
        <w:t xml:space="preserve"> est manifestement plus belle et plus</w:t>
      </w:r>
      <w:r w:rsidR="00083672" w:rsidRPr="00250872">
        <w:rPr>
          <w:rFonts w:ascii="Bookman Old Style" w:hAnsi="Bookman Old Style"/>
          <w:sz w:val="20"/>
          <w:szCs w:val="20"/>
          <w:lang w:bidi="ar-EG"/>
        </w:rPr>
        <w:t xml:space="preserve"> fascinante</w:t>
      </w:r>
      <w:r w:rsidRPr="00250872">
        <w:rPr>
          <w:rFonts w:ascii="Bookman Old Style" w:hAnsi="Bookman Old Style"/>
          <w:sz w:val="20"/>
          <w:szCs w:val="20"/>
          <w:lang w:bidi="ar-EG"/>
        </w:rPr>
        <w:t xml:space="preserve">. Il suffit de jeter un regard sur la Kiswa actuelle de la </w:t>
      </w:r>
      <w:r w:rsidR="00071E42" w:rsidRPr="00250872">
        <w:rPr>
          <w:rFonts w:ascii="Bookman Old Style" w:hAnsi="Bookman Old Style"/>
          <w:sz w:val="20"/>
          <w:szCs w:val="20"/>
          <w:lang w:bidi="ar-EG"/>
        </w:rPr>
        <w:t xml:space="preserve">Sainte </w:t>
      </w:r>
      <w:r w:rsidR="00083672" w:rsidRPr="00250872">
        <w:rPr>
          <w:rFonts w:ascii="Bookman Old Style" w:hAnsi="Bookman Old Style"/>
          <w:sz w:val="20"/>
          <w:szCs w:val="20"/>
          <w:lang w:bidi="ar-EG"/>
        </w:rPr>
        <w:t>Kaaba pour s’en rendre compte</w:t>
      </w:r>
      <w:r w:rsidRPr="00250872">
        <w:rPr>
          <w:rFonts w:ascii="Bookman Old Style" w:hAnsi="Bookman Old Style"/>
          <w:sz w:val="20"/>
          <w:szCs w:val="20"/>
          <w:lang w:bidi="ar-EG"/>
        </w:rPr>
        <w:t xml:space="preserve">. En fait, c’est grâce à Allah en premier lieu et au soutien permanent du gouvernement clairvoyant </w:t>
      </w:r>
      <w:r w:rsidR="00071E42" w:rsidRPr="00250872">
        <w:rPr>
          <w:rFonts w:ascii="Bookman Old Style" w:hAnsi="Bookman Old Style"/>
          <w:sz w:val="20"/>
          <w:szCs w:val="20"/>
          <w:lang w:bidi="ar-EG"/>
        </w:rPr>
        <w:t xml:space="preserve">en second lieu </w:t>
      </w:r>
      <w:r w:rsidRPr="00250872">
        <w:rPr>
          <w:rFonts w:ascii="Bookman Old Style" w:hAnsi="Bookman Old Style"/>
          <w:sz w:val="20"/>
          <w:szCs w:val="20"/>
          <w:lang w:bidi="ar-EG"/>
        </w:rPr>
        <w:t xml:space="preserve">que </w:t>
      </w:r>
      <w:r w:rsidR="009211F8" w:rsidRPr="00250872">
        <w:rPr>
          <w:rFonts w:ascii="Bookman Old Style" w:hAnsi="Bookman Old Style"/>
          <w:sz w:val="20"/>
          <w:szCs w:val="20"/>
          <w:lang w:bidi="ar-EG"/>
        </w:rPr>
        <w:t xml:space="preserve">cet exploit a été réalisé. </w:t>
      </w:r>
      <w:r w:rsidRPr="00250872">
        <w:rPr>
          <w:rFonts w:ascii="Bookman Old Style" w:hAnsi="Bookman Old Style"/>
          <w:sz w:val="20"/>
          <w:szCs w:val="20"/>
          <w:lang w:bidi="ar-EG"/>
        </w:rPr>
        <w:t xml:space="preserve"> </w:t>
      </w:r>
    </w:p>
    <w:p w14:paraId="0618F29E" w14:textId="77777777" w:rsidR="00260DD0" w:rsidRPr="00250872" w:rsidRDefault="00260DD0" w:rsidP="007A3A17">
      <w:pPr>
        <w:spacing w:after="0" w:line="480" w:lineRule="auto"/>
        <w:ind w:firstLine="720"/>
        <w:jc w:val="center"/>
        <w:rPr>
          <w:rFonts w:ascii="Bookman Old Style" w:hAnsi="Bookman Old Style"/>
          <w:sz w:val="20"/>
          <w:szCs w:val="20"/>
          <w:lang w:bidi="ar-EG"/>
        </w:rPr>
      </w:pPr>
    </w:p>
    <w:p w14:paraId="062045A2" w14:textId="77777777" w:rsidR="00551B3A" w:rsidRPr="00250872" w:rsidRDefault="00551B3A" w:rsidP="004B3C6E">
      <w:pPr>
        <w:spacing w:line="480" w:lineRule="auto"/>
        <w:jc w:val="center"/>
        <w:rPr>
          <w:rFonts w:ascii="Bookman Old Style" w:hAnsi="Bookman Old Style"/>
          <w:b/>
          <w:bCs/>
          <w:sz w:val="20"/>
          <w:szCs w:val="20"/>
          <w:lang w:bidi="ar-EG"/>
        </w:rPr>
      </w:pPr>
    </w:p>
    <w:p w14:paraId="1255C268" w14:textId="23AF9AB9" w:rsidR="009C292B" w:rsidRDefault="009C292B" w:rsidP="004B3C6E">
      <w:pPr>
        <w:spacing w:line="480" w:lineRule="auto"/>
        <w:jc w:val="center"/>
        <w:rPr>
          <w:rFonts w:ascii="Bookman Old Style" w:hAnsi="Bookman Old Style"/>
          <w:b/>
          <w:bCs/>
          <w:sz w:val="20"/>
          <w:szCs w:val="20"/>
          <w:lang w:bidi="ar-EG"/>
        </w:rPr>
      </w:pPr>
    </w:p>
    <w:p w14:paraId="22CF5FE2" w14:textId="089E2F2E" w:rsidR="005F36E8" w:rsidRDefault="005F36E8" w:rsidP="004B3C6E">
      <w:pPr>
        <w:spacing w:line="480" w:lineRule="auto"/>
        <w:jc w:val="center"/>
        <w:rPr>
          <w:rFonts w:ascii="Bookman Old Style" w:hAnsi="Bookman Old Style"/>
          <w:b/>
          <w:bCs/>
          <w:sz w:val="20"/>
          <w:szCs w:val="20"/>
          <w:lang w:bidi="ar-EG"/>
        </w:rPr>
      </w:pPr>
    </w:p>
    <w:p w14:paraId="3784B587" w14:textId="7934D042" w:rsidR="005F36E8" w:rsidRDefault="005F36E8" w:rsidP="004B3C6E">
      <w:pPr>
        <w:spacing w:line="480" w:lineRule="auto"/>
        <w:jc w:val="center"/>
        <w:rPr>
          <w:rFonts w:ascii="Bookman Old Style" w:hAnsi="Bookman Old Style"/>
          <w:b/>
          <w:bCs/>
          <w:sz w:val="20"/>
          <w:szCs w:val="20"/>
          <w:lang w:bidi="ar-EG"/>
        </w:rPr>
      </w:pPr>
    </w:p>
    <w:p w14:paraId="7A267A78" w14:textId="31354F98" w:rsidR="005F36E8" w:rsidRDefault="005F36E8" w:rsidP="004B3C6E">
      <w:pPr>
        <w:spacing w:line="480" w:lineRule="auto"/>
        <w:jc w:val="center"/>
        <w:rPr>
          <w:rFonts w:ascii="Bookman Old Style" w:hAnsi="Bookman Old Style"/>
          <w:b/>
          <w:bCs/>
          <w:sz w:val="20"/>
          <w:szCs w:val="20"/>
          <w:lang w:bidi="ar-EG"/>
        </w:rPr>
      </w:pPr>
    </w:p>
    <w:p w14:paraId="653B59C0" w14:textId="30EF0B4B" w:rsidR="005F36E8" w:rsidRDefault="005F36E8" w:rsidP="004B3C6E">
      <w:pPr>
        <w:spacing w:line="480" w:lineRule="auto"/>
        <w:jc w:val="center"/>
        <w:rPr>
          <w:rFonts w:ascii="Bookman Old Style" w:hAnsi="Bookman Old Style"/>
          <w:b/>
          <w:bCs/>
          <w:sz w:val="20"/>
          <w:szCs w:val="20"/>
          <w:lang w:bidi="ar-EG"/>
        </w:rPr>
      </w:pPr>
    </w:p>
    <w:p w14:paraId="5D910F57" w14:textId="2106674E" w:rsidR="005F36E8" w:rsidRDefault="005F36E8" w:rsidP="004B3C6E">
      <w:pPr>
        <w:spacing w:line="480" w:lineRule="auto"/>
        <w:jc w:val="center"/>
        <w:rPr>
          <w:rFonts w:ascii="Bookman Old Style" w:hAnsi="Bookman Old Style"/>
          <w:b/>
          <w:bCs/>
          <w:sz w:val="20"/>
          <w:szCs w:val="20"/>
          <w:lang w:bidi="ar-EG"/>
        </w:rPr>
      </w:pPr>
    </w:p>
    <w:p w14:paraId="0DB5E7FE" w14:textId="1691A7C9" w:rsidR="005F36E8" w:rsidRDefault="005F36E8" w:rsidP="004B3C6E">
      <w:pPr>
        <w:spacing w:line="480" w:lineRule="auto"/>
        <w:jc w:val="center"/>
        <w:rPr>
          <w:rFonts w:ascii="Bookman Old Style" w:hAnsi="Bookman Old Style"/>
          <w:b/>
          <w:bCs/>
          <w:sz w:val="20"/>
          <w:szCs w:val="20"/>
          <w:lang w:bidi="ar-EG"/>
        </w:rPr>
      </w:pPr>
    </w:p>
    <w:p w14:paraId="6CDE7972" w14:textId="2DE609CB" w:rsidR="005F36E8" w:rsidRDefault="005F36E8" w:rsidP="004B3C6E">
      <w:pPr>
        <w:spacing w:line="480" w:lineRule="auto"/>
        <w:jc w:val="center"/>
        <w:rPr>
          <w:rFonts w:ascii="Bookman Old Style" w:hAnsi="Bookman Old Style"/>
          <w:b/>
          <w:bCs/>
          <w:sz w:val="20"/>
          <w:szCs w:val="20"/>
          <w:lang w:bidi="ar-EG"/>
        </w:rPr>
      </w:pPr>
    </w:p>
    <w:p w14:paraId="6D12827E" w14:textId="77777777" w:rsidR="005F36E8" w:rsidRPr="00250872" w:rsidRDefault="005F36E8" w:rsidP="004B3C6E">
      <w:pPr>
        <w:spacing w:line="480" w:lineRule="auto"/>
        <w:jc w:val="center"/>
        <w:rPr>
          <w:rFonts w:ascii="Bookman Old Style" w:hAnsi="Bookman Old Style"/>
          <w:b/>
          <w:bCs/>
          <w:sz w:val="20"/>
          <w:szCs w:val="20"/>
          <w:lang w:bidi="ar-EG"/>
        </w:rPr>
      </w:pPr>
    </w:p>
    <w:p w14:paraId="7F0FC3C7" w14:textId="77777777" w:rsidR="009C292B" w:rsidRPr="00250872" w:rsidRDefault="00C319AB" w:rsidP="00C319AB">
      <w:pPr>
        <w:spacing w:line="480" w:lineRule="auto"/>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731416A7" wp14:editId="64B602EC">
            <wp:extent cx="1828801" cy="29550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9065" cy="300397"/>
                    </a:xfrm>
                    <a:prstGeom prst="rect">
                      <a:avLst/>
                    </a:prstGeom>
                  </pic:spPr>
                </pic:pic>
              </a:graphicData>
            </a:graphic>
          </wp:inline>
        </w:drawing>
      </w:r>
    </w:p>
    <w:p w14:paraId="1AD6ABBF" w14:textId="77777777" w:rsidR="009C292B" w:rsidRPr="00250872" w:rsidRDefault="009C292B" w:rsidP="004B3C6E">
      <w:pPr>
        <w:spacing w:line="480" w:lineRule="auto"/>
        <w:jc w:val="center"/>
        <w:rPr>
          <w:rFonts w:ascii="Bookman Old Style" w:hAnsi="Bookman Old Style"/>
          <w:b/>
          <w:bCs/>
          <w:sz w:val="20"/>
          <w:szCs w:val="20"/>
          <w:lang w:bidi="ar-EG"/>
        </w:rPr>
      </w:pPr>
    </w:p>
    <w:p w14:paraId="38877B01" w14:textId="48DBECFA" w:rsidR="00004238" w:rsidRPr="00250872" w:rsidRDefault="00004238" w:rsidP="0000423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 xml:space="preserve">Le Complexe du Roi </w:t>
      </w:r>
      <w:proofErr w:type="spellStart"/>
      <w:r w:rsidRPr="00250872">
        <w:rPr>
          <w:rFonts w:ascii="Bookman Old Style" w:hAnsi="Bookman Old Style"/>
          <w:b/>
          <w:bCs/>
          <w:sz w:val="20"/>
          <w:szCs w:val="20"/>
          <w:u w:val="single"/>
          <w:lang w:bidi="ar-EG"/>
        </w:rPr>
        <w:t>Abdulaziz</w:t>
      </w:r>
      <w:proofErr w:type="spellEnd"/>
      <w:r w:rsidRPr="00250872">
        <w:rPr>
          <w:rFonts w:ascii="Bookman Old Style" w:hAnsi="Bookman Old Style"/>
          <w:b/>
          <w:bCs/>
          <w:sz w:val="20"/>
          <w:szCs w:val="20"/>
          <w:u w:val="single"/>
          <w:lang w:bidi="ar-EG"/>
        </w:rPr>
        <w:t xml:space="preserve"> </w:t>
      </w:r>
      <w:r w:rsidR="005F36E8">
        <w:rPr>
          <w:rFonts w:ascii="Bookman Old Style" w:hAnsi="Bookman Old Style"/>
          <w:b/>
          <w:bCs/>
          <w:sz w:val="20"/>
          <w:szCs w:val="20"/>
          <w:u w:val="single"/>
          <w:lang w:bidi="ar-EG"/>
        </w:rPr>
        <w:t xml:space="preserve">pour la confection </w:t>
      </w:r>
      <w:r w:rsidRPr="00250872">
        <w:rPr>
          <w:rFonts w:ascii="Bookman Old Style" w:hAnsi="Bookman Old Style"/>
          <w:b/>
          <w:bCs/>
          <w:sz w:val="20"/>
          <w:szCs w:val="20"/>
          <w:u w:val="single"/>
          <w:lang w:bidi="ar-EG"/>
        </w:rPr>
        <w:t xml:space="preserve">de la </w:t>
      </w:r>
      <w:proofErr w:type="spellStart"/>
      <w:r w:rsidRPr="00250872">
        <w:rPr>
          <w:rFonts w:ascii="Bookman Old Style" w:hAnsi="Bookman Old Style"/>
          <w:b/>
          <w:bCs/>
          <w:sz w:val="20"/>
          <w:szCs w:val="20"/>
          <w:u w:val="single"/>
          <w:lang w:bidi="ar-EG"/>
        </w:rPr>
        <w:t>Kiswa</w:t>
      </w:r>
      <w:proofErr w:type="spellEnd"/>
      <w:r w:rsidRPr="00250872">
        <w:rPr>
          <w:rFonts w:ascii="Bookman Old Style" w:hAnsi="Bookman Old Style"/>
          <w:b/>
          <w:bCs/>
          <w:sz w:val="20"/>
          <w:szCs w:val="20"/>
          <w:u w:val="single"/>
          <w:lang w:bidi="ar-EG"/>
        </w:rPr>
        <w:t xml:space="preserve"> de la Sainte Kaaba</w:t>
      </w:r>
    </w:p>
    <w:p w14:paraId="4086AD2E" w14:textId="77777777" w:rsidR="009C292B" w:rsidRPr="00250872" w:rsidRDefault="009C292B" w:rsidP="004B3C6E">
      <w:pPr>
        <w:spacing w:line="480" w:lineRule="auto"/>
        <w:jc w:val="center"/>
        <w:rPr>
          <w:rFonts w:ascii="Bookman Old Style" w:hAnsi="Bookman Old Style"/>
          <w:b/>
          <w:bCs/>
          <w:sz w:val="20"/>
          <w:szCs w:val="20"/>
          <w:lang w:bidi="ar-EG"/>
        </w:rPr>
      </w:pPr>
    </w:p>
    <w:p w14:paraId="09AE930F" w14:textId="77777777" w:rsidR="004B3C6E" w:rsidRPr="00250872" w:rsidRDefault="004B3C6E" w:rsidP="000C7F17">
      <w:pPr>
        <w:spacing w:line="480" w:lineRule="auto"/>
        <w:jc w:val="both"/>
        <w:rPr>
          <w:rFonts w:ascii="Bookman Old Style" w:hAnsi="Bookman Old Style"/>
          <w:sz w:val="20"/>
          <w:szCs w:val="20"/>
          <w:lang w:bidi="ar-EG"/>
        </w:rPr>
      </w:pPr>
    </w:p>
    <w:p w14:paraId="094C55A8" w14:textId="2FFD43E9" w:rsidR="00C1212C" w:rsidRPr="00250872" w:rsidRDefault="00C1212C" w:rsidP="00FF2366">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Le Serviteur des Deux S</w:t>
      </w:r>
      <w:r w:rsidR="002B398B" w:rsidRPr="00250872">
        <w:rPr>
          <w:rFonts w:ascii="Bookman Old Style" w:hAnsi="Bookman Old Style"/>
          <w:sz w:val="20"/>
          <w:szCs w:val="20"/>
          <w:lang w:bidi="ar-EG"/>
        </w:rPr>
        <w:t>aintes Mosquée, le Roi Salman Ben Abdu</w:t>
      </w:r>
      <w:r w:rsidRPr="00250872">
        <w:rPr>
          <w:rFonts w:ascii="Bookman Old Style" w:hAnsi="Bookman Old Style"/>
          <w:sz w:val="20"/>
          <w:szCs w:val="20"/>
          <w:lang w:bidi="ar-EG"/>
        </w:rPr>
        <w:t xml:space="preserve">laziz (qu’Allah le protège) a </w:t>
      </w:r>
      <w:r w:rsidR="00CC5AD2" w:rsidRPr="00250872">
        <w:rPr>
          <w:rFonts w:ascii="Bookman Old Style" w:hAnsi="Bookman Old Style"/>
          <w:sz w:val="20"/>
          <w:szCs w:val="20"/>
          <w:lang w:bidi="ar-EG"/>
        </w:rPr>
        <w:t>promulgué le 07/08/1438 de l’hégire</w:t>
      </w:r>
      <w:r w:rsidR="002B398B" w:rsidRPr="00250872">
        <w:rPr>
          <w:rFonts w:ascii="Bookman Old Style" w:hAnsi="Bookman Old Style"/>
          <w:sz w:val="20"/>
          <w:szCs w:val="20"/>
          <w:lang w:bidi="ar-EG"/>
        </w:rPr>
        <w:t xml:space="preserve"> (2017)</w:t>
      </w:r>
      <w:r w:rsidR="00CC5AD2"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un décret royal </w:t>
      </w:r>
      <w:r w:rsidR="009E0033" w:rsidRPr="00250872">
        <w:rPr>
          <w:rFonts w:ascii="Bookman Old Style" w:hAnsi="Bookman Old Style"/>
          <w:sz w:val="20"/>
          <w:szCs w:val="20"/>
          <w:lang w:bidi="ar-EG"/>
        </w:rPr>
        <w:t xml:space="preserve">autorisant le changement du nom de </w:t>
      </w:r>
      <w:r w:rsidRPr="00250872">
        <w:rPr>
          <w:rFonts w:ascii="Bookman Old Style" w:hAnsi="Bookman Old Style"/>
          <w:sz w:val="20"/>
          <w:szCs w:val="20"/>
          <w:lang w:bidi="ar-EG"/>
        </w:rPr>
        <w:t>l’usine de</w:t>
      </w:r>
      <w:r w:rsidR="002B398B" w:rsidRPr="00250872">
        <w:rPr>
          <w:rFonts w:ascii="Bookman Old Style" w:hAnsi="Bookman Old Style"/>
          <w:sz w:val="20"/>
          <w:szCs w:val="20"/>
          <w:lang w:bidi="ar-EG"/>
        </w:rPr>
        <w:t xml:space="preserve"> la Kiswa : a</w:t>
      </w:r>
      <w:r w:rsidR="009E0033" w:rsidRPr="00250872">
        <w:rPr>
          <w:rFonts w:ascii="Bookman Old Style" w:hAnsi="Bookman Old Style"/>
          <w:sz w:val="20"/>
          <w:szCs w:val="20"/>
          <w:lang w:bidi="ar-EG"/>
        </w:rPr>
        <w:t>nciennement nommée « </w:t>
      </w:r>
      <w:r w:rsidRPr="00250872">
        <w:rPr>
          <w:rFonts w:ascii="Bookman Old Style" w:hAnsi="Bookman Old Style"/>
          <w:sz w:val="20"/>
          <w:szCs w:val="20"/>
          <w:lang w:bidi="ar-EG"/>
        </w:rPr>
        <w:t>L’usine de la Kiswa de la Kaaba Honorée</w:t>
      </w:r>
      <w:r w:rsidR="009E0033" w:rsidRPr="00250872">
        <w:rPr>
          <w:rFonts w:ascii="Bookman Old Style" w:hAnsi="Bookman Old Style"/>
          <w:sz w:val="20"/>
          <w:szCs w:val="20"/>
          <w:lang w:bidi="ar-EG"/>
        </w:rPr>
        <w:t> », elle a été</w:t>
      </w:r>
      <w:r w:rsidRPr="00250872">
        <w:rPr>
          <w:rFonts w:ascii="Bookman Old Style" w:hAnsi="Bookman Old Style"/>
          <w:sz w:val="20"/>
          <w:szCs w:val="20"/>
          <w:lang w:bidi="ar-EG"/>
        </w:rPr>
        <w:t xml:space="preserve"> </w:t>
      </w:r>
      <w:r w:rsidR="009E0033" w:rsidRPr="00250872">
        <w:rPr>
          <w:rFonts w:ascii="Bookman Old Style" w:hAnsi="Bookman Old Style"/>
          <w:sz w:val="20"/>
          <w:szCs w:val="20"/>
          <w:lang w:bidi="ar-EG"/>
        </w:rPr>
        <w:t xml:space="preserve">rebaptisée </w:t>
      </w:r>
      <w:r w:rsidR="002B398B" w:rsidRPr="00250872">
        <w:rPr>
          <w:rFonts w:ascii="Bookman Old Style" w:hAnsi="Bookman Old Style"/>
          <w:sz w:val="20"/>
          <w:szCs w:val="20"/>
          <w:lang w:bidi="ar-EG"/>
        </w:rPr>
        <w:t xml:space="preserve">« Le Complexe du Roi </w:t>
      </w:r>
      <w:proofErr w:type="spellStart"/>
      <w:r w:rsidR="002B398B" w:rsidRPr="00250872">
        <w:rPr>
          <w:rFonts w:ascii="Bookman Old Style" w:hAnsi="Bookman Old Style"/>
          <w:sz w:val="20"/>
          <w:szCs w:val="20"/>
          <w:lang w:bidi="ar-EG"/>
        </w:rPr>
        <w:t>Abdu</w:t>
      </w:r>
      <w:r w:rsidRPr="00250872">
        <w:rPr>
          <w:rFonts w:ascii="Bookman Old Style" w:hAnsi="Bookman Old Style"/>
          <w:sz w:val="20"/>
          <w:szCs w:val="20"/>
          <w:lang w:bidi="ar-EG"/>
        </w:rPr>
        <w:t>laziz</w:t>
      </w:r>
      <w:proofErr w:type="spellEnd"/>
      <w:r w:rsidRPr="00250872">
        <w:rPr>
          <w:rFonts w:ascii="Bookman Old Style" w:hAnsi="Bookman Old Style"/>
          <w:sz w:val="20"/>
          <w:szCs w:val="20"/>
          <w:lang w:bidi="ar-EG"/>
        </w:rPr>
        <w:t xml:space="preserve"> </w:t>
      </w:r>
      <w:r w:rsidR="005F36E8">
        <w:rPr>
          <w:rFonts w:ascii="Bookman Old Style" w:hAnsi="Bookman Old Style"/>
          <w:sz w:val="20"/>
          <w:szCs w:val="20"/>
          <w:lang w:bidi="ar-EG"/>
        </w:rPr>
        <w:t xml:space="preserve">pour la confection </w:t>
      </w:r>
      <w:r w:rsidRPr="00250872">
        <w:rPr>
          <w:rFonts w:ascii="Bookman Old Style" w:hAnsi="Bookman Old Style"/>
          <w:sz w:val="20"/>
          <w:szCs w:val="20"/>
          <w:lang w:bidi="ar-EG"/>
        </w:rPr>
        <w:t xml:space="preserve">de la </w:t>
      </w:r>
      <w:proofErr w:type="spellStart"/>
      <w:r w:rsidRPr="00250872">
        <w:rPr>
          <w:rFonts w:ascii="Bookman Old Style" w:hAnsi="Bookman Old Style"/>
          <w:sz w:val="20"/>
          <w:szCs w:val="20"/>
          <w:lang w:bidi="ar-EG"/>
        </w:rPr>
        <w:t>Kiswa</w:t>
      </w:r>
      <w:proofErr w:type="spellEnd"/>
      <w:r w:rsidRPr="00250872">
        <w:rPr>
          <w:rFonts w:ascii="Bookman Old Style" w:hAnsi="Bookman Old Style"/>
          <w:sz w:val="20"/>
          <w:szCs w:val="20"/>
          <w:lang w:bidi="ar-EG"/>
        </w:rPr>
        <w:t xml:space="preserve"> de la Sainte Kaaba</w:t>
      </w:r>
      <w:r w:rsidR="002B398B" w:rsidRPr="00250872">
        <w:rPr>
          <w:rFonts w:ascii="Bookman Old Style" w:hAnsi="Bookman Old Style"/>
          <w:sz w:val="20"/>
          <w:szCs w:val="20"/>
          <w:lang w:bidi="ar-EG"/>
        </w:rPr>
        <w:t xml:space="preserve"> </w:t>
      </w:r>
      <w:r w:rsidR="009E0033" w:rsidRPr="00250872">
        <w:rPr>
          <w:rFonts w:ascii="Bookman Old Style" w:hAnsi="Bookman Old Style"/>
          <w:sz w:val="20"/>
          <w:szCs w:val="20"/>
          <w:lang w:bidi="ar-EG"/>
        </w:rPr>
        <w:t xml:space="preserve">». </w:t>
      </w:r>
    </w:p>
    <w:p w14:paraId="507ED224" w14:textId="77777777" w:rsidR="007A3A17" w:rsidRPr="00250872" w:rsidRDefault="00C1212C" w:rsidP="00FF2366">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Il va sans dire que ce changement de nom est très significatif et reflète la pl</w:t>
      </w:r>
      <w:r w:rsidR="009E0033" w:rsidRPr="00250872">
        <w:rPr>
          <w:rFonts w:ascii="Bookman Old Style" w:hAnsi="Bookman Old Style"/>
          <w:sz w:val="20"/>
          <w:szCs w:val="20"/>
          <w:lang w:bidi="ar-EG"/>
        </w:rPr>
        <w:t>ace éminente qu’occupe la Sainte Kaab</w:t>
      </w:r>
      <w:r w:rsidR="00BA67D9" w:rsidRPr="00250872">
        <w:rPr>
          <w:rFonts w:ascii="Bookman Old Style" w:hAnsi="Bookman Old Style"/>
          <w:sz w:val="20"/>
          <w:szCs w:val="20"/>
          <w:lang w:bidi="ar-EG"/>
        </w:rPr>
        <w:t>a dans les cœurs des Musulmans : c’est</w:t>
      </w:r>
      <w:r w:rsidR="009E0033" w:rsidRPr="00250872">
        <w:rPr>
          <w:rFonts w:ascii="Bookman Old Style" w:hAnsi="Bookman Old Style"/>
          <w:sz w:val="20"/>
          <w:szCs w:val="20"/>
          <w:lang w:bidi="ar-EG"/>
        </w:rPr>
        <w:t xml:space="preserve"> la Qibla vers laquelle ils s’orientent chaque jour lorsqu’ils font les cinq prières prescrites. </w:t>
      </w:r>
    </w:p>
    <w:p w14:paraId="2C508D31" w14:textId="77777777" w:rsidR="004B3C6E" w:rsidRPr="00250872" w:rsidRDefault="0063117F" w:rsidP="00FF2366">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En attribuant ce nouveau nom à l’usine</w:t>
      </w:r>
      <w:r w:rsidR="00DF6AFC" w:rsidRPr="00250872">
        <w:rPr>
          <w:rFonts w:ascii="Bookman Old Style" w:hAnsi="Bookman Old Style"/>
          <w:sz w:val="20"/>
          <w:szCs w:val="20"/>
          <w:lang w:bidi="ar-EG"/>
        </w:rPr>
        <w:t xml:space="preserve">, les dirigeants ont voulu </w:t>
      </w:r>
      <w:r w:rsidR="00BA67D9" w:rsidRPr="00250872">
        <w:rPr>
          <w:rFonts w:ascii="Bookman Old Style" w:hAnsi="Bookman Old Style"/>
          <w:sz w:val="20"/>
          <w:szCs w:val="20"/>
          <w:lang w:bidi="ar-EG"/>
        </w:rPr>
        <w:t xml:space="preserve">aussi </w:t>
      </w:r>
      <w:r w:rsidR="00DF6AFC" w:rsidRPr="00250872">
        <w:rPr>
          <w:rFonts w:ascii="Bookman Old Style" w:hAnsi="Bookman Old Style"/>
          <w:sz w:val="20"/>
          <w:szCs w:val="20"/>
          <w:lang w:bidi="ar-EG"/>
        </w:rPr>
        <w:t xml:space="preserve">rendre hommage </w:t>
      </w:r>
      <w:r w:rsidR="000D5993" w:rsidRPr="00250872">
        <w:rPr>
          <w:rFonts w:ascii="Bookman Old Style" w:hAnsi="Bookman Old Style"/>
          <w:sz w:val="20"/>
          <w:szCs w:val="20"/>
          <w:lang w:bidi="ar-EG"/>
        </w:rPr>
        <w:t>au feu</w:t>
      </w:r>
      <w:r w:rsidR="00DF6AFC" w:rsidRPr="00250872">
        <w:rPr>
          <w:rFonts w:ascii="Bookman Old Style" w:hAnsi="Bookman Old Style"/>
          <w:sz w:val="20"/>
          <w:szCs w:val="20"/>
          <w:lang w:bidi="ar-EG"/>
        </w:rPr>
        <w:t xml:space="preserve"> Roi Abdulaziz qui a eu l’ingénieuse idée d’implanter une usine </w:t>
      </w:r>
      <w:r w:rsidR="00BA67D9" w:rsidRPr="00250872">
        <w:rPr>
          <w:rFonts w:ascii="Bookman Old Style" w:hAnsi="Bookman Old Style"/>
          <w:sz w:val="20"/>
          <w:szCs w:val="20"/>
          <w:lang w:bidi="ar-EG"/>
        </w:rPr>
        <w:t xml:space="preserve">spéciale </w:t>
      </w:r>
      <w:r w:rsidR="00DF6AFC" w:rsidRPr="00250872">
        <w:rPr>
          <w:rFonts w:ascii="Bookman Old Style" w:hAnsi="Bookman Old Style"/>
          <w:sz w:val="20"/>
          <w:szCs w:val="20"/>
          <w:lang w:bidi="ar-EG"/>
        </w:rPr>
        <w:t>pour la confection de la Kiswa dans la cité où le Coran fut révélé</w:t>
      </w:r>
      <w:r w:rsidR="007A3A17" w:rsidRPr="00250872">
        <w:rPr>
          <w:rFonts w:ascii="Bookman Old Style" w:hAnsi="Bookman Old Style"/>
          <w:sz w:val="20"/>
          <w:szCs w:val="20"/>
          <w:lang w:bidi="ar-EG"/>
        </w:rPr>
        <w:t xml:space="preserve"> (la Mecque Honorée)</w:t>
      </w:r>
      <w:r w:rsidR="00DF6AFC" w:rsidRPr="00250872">
        <w:rPr>
          <w:rFonts w:ascii="Bookman Old Style" w:hAnsi="Bookman Old Style"/>
          <w:sz w:val="20"/>
          <w:szCs w:val="20"/>
          <w:lang w:bidi="ar-EG"/>
        </w:rPr>
        <w:t>.</w:t>
      </w:r>
    </w:p>
    <w:p w14:paraId="294549AC" w14:textId="77777777" w:rsidR="00DF6AFC" w:rsidRPr="00250872" w:rsidRDefault="00DF6AFC" w:rsidP="004B3C6E">
      <w:pPr>
        <w:spacing w:line="480" w:lineRule="auto"/>
        <w:ind w:firstLine="720"/>
        <w:jc w:val="center"/>
        <w:rPr>
          <w:noProof/>
          <w:sz w:val="20"/>
          <w:szCs w:val="20"/>
          <w:lang w:eastAsia="fr-FR" w:bidi="ar-SA"/>
        </w:rPr>
      </w:pPr>
    </w:p>
    <w:p w14:paraId="62282027" w14:textId="77777777" w:rsidR="009C292B" w:rsidRPr="00250872" w:rsidRDefault="009C292B" w:rsidP="004B3C6E">
      <w:pPr>
        <w:spacing w:line="480" w:lineRule="auto"/>
        <w:ind w:firstLine="720"/>
        <w:jc w:val="center"/>
        <w:rPr>
          <w:noProof/>
          <w:sz w:val="20"/>
          <w:szCs w:val="20"/>
          <w:lang w:eastAsia="fr-FR" w:bidi="ar-SA"/>
        </w:rPr>
      </w:pPr>
    </w:p>
    <w:p w14:paraId="35DCCD00" w14:textId="77777777" w:rsidR="005F36E8" w:rsidRDefault="005F36E8" w:rsidP="00004238">
      <w:pPr>
        <w:spacing w:line="480" w:lineRule="auto"/>
        <w:jc w:val="center"/>
        <w:rPr>
          <w:noProof/>
          <w:sz w:val="20"/>
          <w:szCs w:val="20"/>
          <w:lang w:eastAsia="fr-FR" w:bidi="ar-SA"/>
        </w:rPr>
      </w:pPr>
    </w:p>
    <w:p w14:paraId="13E14087" w14:textId="77777777" w:rsidR="005F36E8" w:rsidRDefault="005F36E8" w:rsidP="00004238">
      <w:pPr>
        <w:spacing w:line="480" w:lineRule="auto"/>
        <w:jc w:val="center"/>
        <w:rPr>
          <w:noProof/>
          <w:sz w:val="20"/>
          <w:szCs w:val="20"/>
          <w:lang w:eastAsia="fr-FR" w:bidi="ar-SA"/>
        </w:rPr>
      </w:pPr>
    </w:p>
    <w:p w14:paraId="026C6BA5" w14:textId="77777777" w:rsidR="005F36E8" w:rsidRDefault="005F36E8" w:rsidP="00004238">
      <w:pPr>
        <w:spacing w:line="480" w:lineRule="auto"/>
        <w:jc w:val="center"/>
        <w:rPr>
          <w:noProof/>
          <w:sz w:val="20"/>
          <w:szCs w:val="20"/>
          <w:lang w:eastAsia="fr-FR" w:bidi="ar-SA"/>
        </w:rPr>
      </w:pPr>
    </w:p>
    <w:p w14:paraId="4F471C6C" w14:textId="77777777" w:rsidR="005F36E8" w:rsidRDefault="005F36E8" w:rsidP="00004238">
      <w:pPr>
        <w:spacing w:line="480" w:lineRule="auto"/>
        <w:jc w:val="center"/>
        <w:rPr>
          <w:noProof/>
          <w:sz w:val="20"/>
          <w:szCs w:val="20"/>
          <w:lang w:eastAsia="fr-FR" w:bidi="ar-SA"/>
        </w:rPr>
      </w:pPr>
    </w:p>
    <w:p w14:paraId="65CF12F2" w14:textId="77777777" w:rsidR="005F36E8" w:rsidRDefault="005F36E8" w:rsidP="00004238">
      <w:pPr>
        <w:spacing w:line="480" w:lineRule="auto"/>
        <w:jc w:val="center"/>
        <w:rPr>
          <w:noProof/>
          <w:sz w:val="20"/>
          <w:szCs w:val="20"/>
          <w:lang w:eastAsia="fr-FR" w:bidi="ar-SA"/>
        </w:rPr>
      </w:pPr>
    </w:p>
    <w:p w14:paraId="04D5214A" w14:textId="77777777" w:rsidR="005F36E8" w:rsidRDefault="005F36E8" w:rsidP="00004238">
      <w:pPr>
        <w:spacing w:line="480" w:lineRule="auto"/>
        <w:jc w:val="center"/>
        <w:rPr>
          <w:noProof/>
          <w:sz w:val="20"/>
          <w:szCs w:val="20"/>
          <w:lang w:eastAsia="fr-FR" w:bidi="ar-SA"/>
        </w:rPr>
      </w:pPr>
    </w:p>
    <w:p w14:paraId="3D0A7621" w14:textId="77777777" w:rsidR="005F36E8" w:rsidRDefault="005F36E8" w:rsidP="00004238">
      <w:pPr>
        <w:spacing w:line="480" w:lineRule="auto"/>
        <w:jc w:val="center"/>
        <w:rPr>
          <w:noProof/>
          <w:sz w:val="20"/>
          <w:szCs w:val="20"/>
          <w:lang w:eastAsia="fr-FR" w:bidi="ar-SA"/>
        </w:rPr>
      </w:pPr>
    </w:p>
    <w:p w14:paraId="49DA9796" w14:textId="7F6ABE10" w:rsidR="00004238"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lastRenderedPageBreak/>
        <w:t>Les départements du Complexe</w:t>
      </w:r>
    </w:p>
    <w:p w14:paraId="61F6303B" w14:textId="77777777" w:rsidR="0014477C" w:rsidRPr="00250872" w:rsidRDefault="0014477C" w:rsidP="00004238">
      <w:pPr>
        <w:spacing w:line="480" w:lineRule="auto"/>
        <w:rPr>
          <w:rFonts w:ascii="Bookman Old Style" w:hAnsi="Bookman Old Style"/>
          <w:sz w:val="20"/>
          <w:szCs w:val="20"/>
          <w:lang w:bidi="ar-EG"/>
        </w:rPr>
      </w:pPr>
    </w:p>
    <w:p w14:paraId="3CA52000" w14:textId="77777777" w:rsidR="0014477C" w:rsidRPr="00250872" w:rsidRDefault="0014477C" w:rsidP="001E0FF4">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département de dessalement</w:t>
      </w:r>
      <w:r w:rsidR="00596835" w:rsidRPr="00250872">
        <w:rPr>
          <w:rFonts w:ascii="Bookman Old Style" w:hAnsi="Bookman Old Style"/>
          <w:b/>
          <w:bCs/>
          <w:sz w:val="20"/>
          <w:szCs w:val="20"/>
          <w:lang w:bidi="ar-EG"/>
        </w:rPr>
        <w:t xml:space="preserve">    </w:t>
      </w:r>
      <w:r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974F25"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7A69BE"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1E0FF4" w:rsidRPr="00250872">
        <w:rPr>
          <w:rFonts w:ascii="Bookman Old Style" w:hAnsi="Bookman Old Style"/>
          <w:b/>
          <w:bCs/>
          <w:sz w:val="20"/>
          <w:szCs w:val="20"/>
          <w:lang w:bidi="ar-EG"/>
        </w:rPr>
        <w:t>16</w:t>
      </w:r>
    </w:p>
    <w:p w14:paraId="25C96E4D" w14:textId="77777777" w:rsidR="0014477C" w:rsidRPr="00250872" w:rsidRDefault="0014477C" w:rsidP="001E0FF4">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département de la teinture</w:t>
      </w:r>
      <w:r w:rsidR="003B3322" w:rsidRPr="00250872">
        <w:rPr>
          <w:rFonts w:ascii="Bookman Old Style" w:hAnsi="Bookman Old Style"/>
          <w:sz w:val="20"/>
          <w:szCs w:val="20"/>
          <w:lang w:bidi="ar-EG"/>
        </w:rPr>
        <w:t xml:space="preserve"> </w:t>
      </w:r>
      <w:r w:rsidR="00974F25"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D261CA"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1E0FF4" w:rsidRPr="00250872">
        <w:rPr>
          <w:rFonts w:ascii="Bookman Old Style" w:hAnsi="Bookman Old Style"/>
          <w:b/>
          <w:bCs/>
          <w:sz w:val="20"/>
          <w:szCs w:val="20"/>
          <w:lang w:bidi="ar-EG"/>
        </w:rPr>
        <w:t>17</w:t>
      </w:r>
    </w:p>
    <w:p w14:paraId="3B9952B2" w14:textId="77777777" w:rsidR="0014477C" w:rsidRPr="00250872" w:rsidRDefault="0014477C" w:rsidP="001E0FF4">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département du laboratoire</w:t>
      </w:r>
      <w:r w:rsidR="003B3322" w:rsidRPr="00250872">
        <w:rPr>
          <w:rFonts w:ascii="Bookman Old Style" w:hAnsi="Bookman Old Style"/>
          <w:sz w:val="20"/>
          <w:szCs w:val="20"/>
          <w:lang w:bidi="ar-EG"/>
        </w:rPr>
        <w:t xml:space="preserve"> </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1E0FF4" w:rsidRPr="00250872">
        <w:rPr>
          <w:rFonts w:ascii="Bookman Old Style" w:hAnsi="Bookman Old Style"/>
          <w:b/>
          <w:bCs/>
          <w:sz w:val="20"/>
          <w:szCs w:val="20"/>
          <w:lang w:bidi="ar-EG"/>
        </w:rPr>
        <w:t>18</w:t>
      </w:r>
    </w:p>
    <w:p w14:paraId="04063E86" w14:textId="77777777" w:rsidR="0014477C" w:rsidRPr="00250872" w:rsidRDefault="0014477C" w:rsidP="00D045C4">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w:t>
      </w:r>
      <w:r w:rsidR="003B3322" w:rsidRPr="00250872">
        <w:rPr>
          <w:rFonts w:ascii="Bookman Old Style" w:hAnsi="Bookman Old Style"/>
          <w:b/>
          <w:bCs/>
          <w:sz w:val="20"/>
          <w:szCs w:val="20"/>
          <w:lang w:bidi="ar-EG"/>
        </w:rPr>
        <w:t>nt</w:t>
      </w:r>
      <w:r w:rsidR="006F185D" w:rsidRPr="00250872">
        <w:rPr>
          <w:rFonts w:ascii="Bookman Old Style" w:hAnsi="Bookman Old Style"/>
          <w:b/>
          <w:bCs/>
          <w:sz w:val="20"/>
          <w:szCs w:val="20"/>
          <w:lang w:bidi="ar-EG"/>
        </w:rPr>
        <w:t xml:space="preserve"> du tissage</w:t>
      </w:r>
      <w:r w:rsidR="003B3322" w:rsidRPr="00250872">
        <w:rPr>
          <w:rFonts w:ascii="Bookman Old Style" w:hAnsi="Bookman Old Style"/>
          <w:b/>
          <w:bCs/>
          <w:sz w:val="20"/>
          <w:szCs w:val="20"/>
          <w:lang w:bidi="ar-EG"/>
        </w:rPr>
        <w:t xml:space="preserve"> </w:t>
      </w:r>
      <w:r w:rsidR="00D045C4" w:rsidRPr="00250872">
        <w:rPr>
          <w:rFonts w:ascii="Bookman Old Style" w:hAnsi="Bookman Old Style"/>
          <w:b/>
          <w:bCs/>
          <w:sz w:val="20"/>
          <w:szCs w:val="20"/>
          <w:lang w:bidi="ar-EG"/>
        </w:rPr>
        <w:t xml:space="preserve">automatique </w:t>
      </w:r>
      <w:r w:rsidR="00D045C4" w:rsidRPr="00250872">
        <w:rPr>
          <w:rFonts w:ascii="Bookman Old Style" w:hAnsi="Bookman Old Style"/>
          <w:sz w:val="20"/>
          <w:szCs w:val="20"/>
          <w:lang w:bidi="ar-EG"/>
        </w:rPr>
        <w:t>........</w:t>
      </w:r>
      <w:r w:rsidR="00974F25"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6F185D"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1E0FF4" w:rsidRPr="00250872">
        <w:rPr>
          <w:rFonts w:ascii="Bookman Old Style" w:hAnsi="Bookman Old Style"/>
          <w:b/>
          <w:bCs/>
          <w:sz w:val="20"/>
          <w:szCs w:val="20"/>
          <w:lang w:bidi="ar-EG"/>
        </w:rPr>
        <w:t>19</w:t>
      </w:r>
    </w:p>
    <w:p w14:paraId="7E995592" w14:textId="77777777" w:rsidR="0014477C" w:rsidRPr="00250872" w:rsidRDefault="0014477C" w:rsidP="001E0FF4">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w:t>
      </w:r>
      <w:r w:rsidR="003B3322" w:rsidRPr="00250872">
        <w:rPr>
          <w:rFonts w:ascii="Bookman Old Style" w:hAnsi="Bookman Old Style"/>
          <w:b/>
          <w:bCs/>
          <w:sz w:val="20"/>
          <w:szCs w:val="20"/>
          <w:lang w:bidi="ar-EG"/>
        </w:rPr>
        <w:t xml:space="preserve"> Le département de l’impression</w:t>
      </w:r>
      <w:r w:rsidR="00596835" w:rsidRPr="00250872">
        <w:rPr>
          <w:rFonts w:ascii="Bookman Old Style" w:hAnsi="Bookman Old Style"/>
          <w:b/>
          <w:bCs/>
          <w:sz w:val="20"/>
          <w:szCs w:val="20"/>
          <w:lang w:bidi="ar-EG"/>
        </w:rPr>
        <w:t xml:space="preserve"> </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1E0FF4" w:rsidRPr="00250872">
        <w:rPr>
          <w:rFonts w:ascii="Bookman Old Style" w:hAnsi="Bookman Old Style"/>
          <w:b/>
          <w:bCs/>
          <w:sz w:val="20"/>
          <w:szCs w:val="20"/>
          <w:lang w:bidi="ar-EG"/>
        </w:rPr>
        <w:t>20</w:t>
      </w:r>
    </w:p>
    <w:p w14:paraId="5B74B966" w14:textId="77777777" w:rsidR="0014477C" w:rsidRPr="00250872" w:rsidRDefault="0014477C" w:rsidP="001E0FF4">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département de la ceinture</w:t>
      </w:r>
      <w:r w:rsidR="00596835" w:rsidRPr="00250872">
        <w:rPr>
          <w:rFonts w:ascii="Bookman Old Style" w:hAnsi="Bookman Old Style"/>
          <w:sz w:val="20"/>
          <w:szCs w:val="20"/>
          <w:lang w:bidi="ar-EG"/>
        </w:rPr>
        <w:t xml:space="preserve"> ...................................</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1E0FF4" w:rsidRPr="00250872">
        <w:rPr>
          <w:rFonts w:ascii="Bookman Old Style" w:hAnsi="Bookman Old Style"/>
          <w:b/>
          <w:bCs/>
          <w:sz w:val="20"/>
          <w:szCs w:val="20"/>
          <w:lang w:bidi="ar-EG"/>
        </w:rPr>
        <w:t>21</w:t>
      </w:r>
    </w:p>
    <w:p w14:paraId="27F96588" w14:textId="77777777" w:rsidR="0014477C" w:rsidRPr="00250872" w:rsidRDefault="0014477C" w:rsidP="005F35DF">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département des dorures</w:t>
      </w:r>
      <w:r w:rsidRPr="00250872">
        <w:rPr>
          <w:rFonts w:ascii="Bookman Old Style" w:hAnsi="Bookman Old Style"/>
          <w:sz w:val="20"/>
          <w:szCs w:val="20"/>
          <w:lang w:bidi="ar-EG"/>
        </w:rPr>
        <w:t>.</w:t>
      </w:r>
      <w:r w:rsidR="00596835" w:rsidRPr="00250872">
        <w:rPr>
          <w:rFonts w:ascii="Bookman Old Style" w:hAnsi="Bookman Old Style"/>
          <w:sz w:val="20"/>
          <w:szCs w:val="20"/>
          <w:lang w:bidi="ar-EG"/>
        </w:rPr>
        <w:t xml:space="preserve"> ................................</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5F35DF" w:rsidRPr="00250872">
        <w:rPr>
          <w:rFonts w:ascii="Bookman Old Style" w:hAnsi="Bookman Old Style"/>
          <w:b/>
          <w:bCs/>
          <w:sz w:val="20"/>
          <w:szCs w:val="20"/>
          <w:lang w:bidi="ar-EG"/>
        </w:rPr>
        <w:t>23</w:t>
      </w:r>
    </w:p>
    <w:p w14:paraId="25B8E654" w14:textId="77777777" w:rsidR="0014477C" w:rsidRPr="00250872" w:rsidRDefault="0014477C" w:rsidP="005F35DF">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w:t>
      </w:r>
      <w:r w:rsidR="005C2E65" w:rsidRPr="00250872">
        <w:rPr>
          <w:rFonts w:ascii="Bookman Old Style" w:hAnsi="Bookman Old Style"/>
          <w:b/>
          <w:bCs/>
          <w:sz w:val="20"/>
          <w:szCs w:val="20"/>
          <w:lang w:bidi="ar-EG"/>
        </w:rPr>
        <w:t>ment de l’assemblage de la Kiswa</w:t>
      </w:r>
      <w:r w:rsidR="005C2E65" w:rsidRPr="00250872">
        <w:rPr>
          <w:rFonts w:ascii="Bookman Old Style" w:hAnsi="Bookman Old Style"/>
          <w:sz w:val="20"/>
          <w:szCs w:val="20"/>
          <w:lang w:bidi="ar-EG"/>
        </w:rPr>
        <w:t xml:space="preserve"> ......</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5F35DF" w:rsidRPr="00250872">
        <w:rPr>
          <w:rFonts w:ascii="Bookman Old Style" w:hAnsi="Bookman Old Style"/>
          <w:b/>
          <w:bCs/>
          <w:sz w:val="20"/>
          <w:szCs w:val="20"/>
          <w:lang w:bidi="ar-EG"/>
        </w:rPr>
        <w:t>24</w:t>
      </w:r>
    </w:p>
    <w:p w14:paraId="4168E8C7" w14:textId="77777777" w:rsidR="0014477C" w:rsidRPr="00250872" w:rsidRDefault="0014477C" w:rsidP="005F35DF">
      <w:pPr>
        <w:tabs>
          <w:tab w:val="left" w:pos="5850"/>
          <w:tab w:val="left" w:pos="5940"/>
          <w:tab w:val="left" w:pos="8190"/>
          <w:tab w:val="left" w:pos="8280"/>
          <w:tab w:val="left" w:pos="8370"/>
          <w:tab w:val="left" w:pos="846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Le département </w:t>
      </w:r>
      <w:r w:rsidR="003473D8" w:rsidRPr="00250872">
        <w:rPr>
          <w:rFonts w:ascii="Bookman Old Style" w:hAnsi="Bookman Old Style"/>
          <w:b/>
          <w:bCs/>
          <w:sz w:val="20"/>
          <w:szCs w:val="20"/>
          <w:lang w:bidi="ar-EG"/>
        </w:rPr>
        <w:t>du tissage manuel</w:t>
      </w:r>
      <w:r w:rsidR="003B3322" w:rsidRPr="00250872">
        <w:rPr>
          <w:rFonts w:ascii="Bookman Old Style" w:hAnsi="Bookman Old Style"/>
          <w:sz w:val="20"/>
          <w:szCs w:val="20"/>
          <w:lang w:bidi="ar-EG"/>
        </w:rPr>
        <w:t xml:space="preserve"> </w:t>
      </w:r>
      <w:r w:rsidR="00596835" w:rsidRPr="00250872">
        <w:rPr>
          <w:rFonts w:ascii="Bookman Old Style" w:hAnsi="Bookman Old Style"/>
          <w:sz w:val="20"/>
          <w:szCs w:val="20"/>
          <w:lang w:bidi="ar-EG"/>
        </w:rPr>
        <w:t xml:space="preserve"> ...............</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5F35DF" w:rsidRPr="00250872">
        <w:rPr>
          <w:rFonts w:ascii="Bookman Old Style" w:hAnsi="Bookman Old Style"/>
          <w:b/>
          <w:bCs/>
          <w:sz w:val="20"/>
          <w:szCs w:val="20"/>
          <w:lang w:bidi="ar-EG"/>
        </w:rPr>
        <w:t>25</w:t>
      </w:r>
    </w:p>
    <w:p w14:paraId="70B6DFF9" w14:textId="77777777" w:rsidR="0014477C" w:rsidRPr="00250872" w:rsidRDefault="0014477C" w:rsidP="009C292B">
      <w:pPr>
        <w:tabs>
          <w:tab w:val="left" w:pos="5850"/>
          <w:tab w:val="left" w:pos="594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Le </w:t>
      </w:r>
      <w:r w:rsidR="00E27F8B" w:rsidRPr="00250872">
        <w:rPr>
          <w:rFonts w:ascii="Bookman Old Style" w:hAnsi="Bookman Old Style"/>
          <w:b/>
          <w:bCs/>
          <w:sz w:val="20"/>
          <w:szCs w:val="20"/>
          <w:lang w:bidi="ar-EG"/>
        </w:rPr>
        <w:t xml:space="preserve">service </w:t>
      </w:r>
      <w:r w:rsidR="003473D8" w:rsidRPr="00250872">
        <w:rPr>
          <w:rFonts w:ascii="Bookman Old Style" w:hAnsi="Bookman Old Style"/>
          <w:b/>
          <w:bCs/>
          <w:sz w:val="20"/>
          <w:szCs w:val="20"/>
          <w:lang w:bidi="ar-EG"/>
        </w:rPr>
        <w:t>technique</w:t>
      </w:r>
      <w:r w:rsidR="00596835" w:rsidRPr="00250872">
        <w:rPr>
          <w:rFonts w:ascii="Bookman Old Style" w:hAnsi="Bookman Old Style"/>
          <w:sz w:val="20"/>
          <w:szCs w:val="20"/>
          <w:lang w:bidi="ar-EG"/>
        </w:rPr>
        <w:t xml:space="preserve"> .......</w:t>
      </w:r>
      <w:r w:rsidR="00E27F8B"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sz w:val="20"/>
          <w:szCs w:val="20"/>
          <w:lang w:bidi="ar-EG"/>
        </w:rPr>
        <w:t>...........................</w:t>
      </w:r>
      <w:r w:rsidR="00596835" w:rsidRPr="00250872">
        <w:rPr>
          <w:rFonts w:ascii="Bookman Old Style" w:hAnsi="Bookman Old Style"/>
          <w:b/>
          <w:bCs/>
          <w:sz w:val="20"/>
          <w:szCs w:val="20"/>
          <w:lang w:bidi="ar-EG"/>
        </w:rPr>
        <w:t xml:space="preserve"> </w:t>
      </w:r>
      <w:r w:rsidR="003B0114" w:rsidRPr="00250872">
        <w:rPr>
          <w:rFonts w:ascii="Bookman Old Style" w:hAnsi="Bookman Old Style"/>
          <w:b/>
          <w:bCs/>
          <w:sz w:val="20"/>
          <w:szCs w:val="20"/>
          <w:lang w:bidi="ar-EG"/>
        </w:rPr>
        <w:t xml:space="preserve">p. </w:t>
      </w:r>
      <w:r w:rsidR="005F35DF" w:rsidRPr="00250872">
        <w:rPr>
          <w:rFonts w:ascii="Bookman Old Style" w:hAnsi="Bookman Old Style"/>
          <w:b/>
          <w:bCs/>
          <w:sz w:val="20"/>
          <w:szCs w:val="20"/>
          <w:lang w:bidi="ar-EG"/>
        </w:rPr>
        <w:t>2</w:t>
      </w:r>
      <w:r w:rsidR="009C292B" w:rsidRPr="00250872">
        <w:rPr>
          <w:rFonts w:ascii="Bookman Old Style" w:hAnsi="Bookman Old Style"/>
          <w:b/>
          <w:bCs/>
          <w:sz w:val="20"/>
          <w:szCs w:val="20"/>
          <w:lang w:bidi="ar-EG"/>
        </w:rPr>
        <w:t>6</w:t>
      </w:r>
    </w:p>
    <w:p w14:paraId="32BB50D0" w14:textId="77777777" w:rsidR="0014477C" w:rsidRPr="00250872" w:rsidRDefault="0014477C" w:rsidP="009C292B">
      <w:pPr>
        <w:tabs>
          <w:tab w:val="left" w:pos="5850"/>
          <w:tab w:val="left" w:pos="5940"/>
          <w:tab w:val="left" w:pos="846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département de</w:t>
      </w:r>
      <w:r w:rsidR="003473D8" w:rsidRPr="00250872">
        <w:rPr>
          <w:rFonts w:ascii="Bookman Old Style" w:hAnsi="Bookman Old Style"/>
          <w:b/>
          <w:bCs/>
          <w:sz w:val="20"/>
          <w:szCs w:val="20"/>
          <w:lang w:bidi="ar-EG"/>
        </w:rPr>
        <w:t xml:space="preserve"> </w:t>
      </w:r>
      <w:r w:rsidR="003B3322" w:rsidRPr="00250872">
        <w:rPr>
          <w:rFonts w:ascii="Bookman Old Style" w:hAnsi="Bookman Old Style"/>
          <w:b/>
          <w:bCs/>
          <w:sz w:val="20"/>
          <w:szCs w:val="20"/>
          <w:lang w:bidi="ar-EG"/>
        </w:rPr>
        <w:t xml:space="preserve">la sécurité </w:t>
      </w:r>
      <w:r w:rsidR="00EF732F" w:rsidRPr="00250872">
        <w:rPr>
          <w:rFonts w:ascii="Bookman Old Style" w:hAnsi="Bookman Old Style"/>
          <w:b/>
          <w:bCs/>
          <w:sz w:val="20"/>
          <w:szCs w:val="20"/>
          <w:lang w:bidi="ar-EG"/>
        </w:rPr>
        <w:t>et de la médecine de</w:t>
      </w:r>
      <w:r w:rsidR="003B3322" w:rsidRPr="00250872">
        <w:rPr>
          <w:rFonts w:ascii="Bookman Old Style" w:hAnsi="Bookman Old Style"/>
          <w:b/>
          <w:bCs/>
          <w:sz w:val="20"/>
          <w:szCs w:val="20"/>
          <w:lang w:bidi="ar-EG"/>
        </w:rPr>
        <w:t xml:space="preserve"> travail</w:t>
      </w:r>
      <w:r w:rsidR="00EF732F"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3B3322" w:rsidRPr="00250872">
        <w:rPr>
          <w:rFonts w:ascii="Bookman Old Style" w:hAnsi="Bookman Old Style"/>
          <w:b/>
          <w:bCs/>
          <w:sz w:val="20"/>
          <w:szCs w:val="20"/>
          <w:lang w:bidi="ar-EG"/>
        </w:rPr>
        <w:t xml:space="preserve">. </w:t>
      </w:r>
      <w:r w:rsidR="005F35DF" w:rsidRPr="00250872">
        <w:rPr>
          <w:rFonts w:ascii="Bookman Old Style" w:hAnsi="Bookman Old Style"/>
          <w:b/>
          <w:bCs/>
          <w:sz w:val="20"/>
          <w:szCs w:val="20"/>
          <w:lang w:bidi="ar-EG"/>
        </w:rPr>
        <w:t>2</w:t>
      </w:r>
      <w:r w:rsidR="009C292B" w:rsidRPr="00250872">
        <w:rPr>
          <w:rFonts w:ascii="Bookman Old Style" w:hAnsi="Bookman Old Style"/>
          <w:b/>
          <w:bCs/>
          <w:sz w:val="20"/>
          <w:szCs w:val="20"/>
          <w:lang w:bidi="ar-EG"/>
        </w:rPr>
        <w:t>7</w:t>
      </w:r>
    </w:p>
    <w:p w14:paraId="5718110E" w14:textId="77777777" w:rsidR="0014477C" w:rsidRPr="00250872" w:rsidRDefault="003473D8" w:rsidP="000F31C7">
      <w:pPr>
        <w:tabs>
          <w:tab w:val="left" w:pos="5850"/>
          <w:tab w:val="left" w:pos="5940"/>
          <w:tab w:val="left" w:pos="846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Le </w:t>
      </w:r>
      <w:r w:rsidR="00C01BA9" w:rsidRPr="00250872">
        <w:rPr>
          <w:rFonts w:ascii="Bookman Old Style" w:hAnsi="Bookman Old Style"/>
          <w:b/>
          <w:bCs/>
          <w:sz w:val="20"/>
          <w:szCs w:val="20"/>
          <w:lang w:bidi="ar-EG"/>
        </w:rPr>
        <w:t xml:space="preserve">service </w:t>
      </w:r>
      <w:r w:rsidRPr="00250872">
        <w:rPr>
          <w:rFonts w:ascii="Bookman Old Style" w:hAnsi="Bookman Old Style"/>
          <w:b/>
          <w:bCs/>
          <w:sz w:val="20"/>
          <w:szCs w:val="20"/>
          <w:lang w:bidi="ar-EG"/>
        </w:rPr>
        <w:t>médical</w:t>
      </w:r>
      <w:r w:rsidR="003B3322" w:rsidRPr="00250872">
        <w:rPr>
          <w:rFonts w:ascii="Bookman Old Style" w:hAnsi="Bookman Old Style"/>
          <w:sz w:val="20"/>
          <w:szCs w:val="20"/>
          <w:lang w:bidi="ar-EG"/>
        </w:rPr>
        <w:t xml:space="preserve"> </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C01BA9"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596835" w:rsidRPr="00250872">
        <w:rPr>
          <w:rFonts w:ascii="Bookman Old Style" w:hAnsi="Bookman Old Style"/>
          <w:b/>
          <w:bCs/>
          <w:sz w:val="20"/>
          <w:szCs w:val="20"/>
          <w:lang w:bidi="ar-EG"/>
        </w:rPr>
        <w:t xml:space="preserve">. </w:t>
      </w:r>
      <w:r w:rsidR="005F35DF" w:rsidRPr="00250872">
        <w:rPr>
          <w:rFonts w:ascii="Bookman Old Style" w:hAnsi="Bookman Old Style"/>
          <w:b/>
          <w:bCs/>
          <w:sz w:val="20"/>
          <w:szCs w:val="20"/>
          <w:lang w:bidi="ar-EG"/>
        </w:rPr>
        <w:t>2</w:t>
      </w:r>
      <w:r w:rsidR="009C292B" w:rsidRPr="00250872">
        <w:rPr>
          <w:rFonts w:ascii="Bookman Old Style" w:hAnsi="Bookman Old Style"/>
          <w:b/>
          <w:bCs/>
          <w:sz w:val="20"/>
          <w:szCs w:val="20"/>
          <w:lang w:bidi="ar-EG"/>
        </w:rPr>
        <w:t>8</w:t>
      </w:r>
    </w:p>
    <w:p w14:paraId="51532997" w14:textId="77777777" w:rsidR="003473D8" w:rsidRPr="00250872" w:rsidRDefault="00C01BA9" w:rsidP="000F31C7">
      <w:pPr>
        <w:tabs>
          <w:tab w:val="left" w:pos="5850"/>
          <w:tab w:val="left" w:pos="5940"/>
          <w:tab w:val="left" w:pos="846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Le </w:t>
      </w:r>
      <w:r w:rsidR="00E27F8B" w:rsidRPr="00250872">
        <w:rPr>
          <w:rFonts w:ascii="Bookman Old Style" w:hAnsi="Bookman Old Style"/>
          <w:b/>
          <w:bCs/>
          <w:sz w:val="20"/>
          <w:szCs w:val="20"/>
          <w:lang w:bidi="ar-EG"/>
        </w:rPr>
        <w:t xml:space="preserve">service </w:t>
      </w:r>
      <w:r w:rsidR="00C151A5" w:rsidRPr="00250872">
        <w:rPr>
          <w:rFonts w:ascii="Bookman Old Style" w:hAnsi="Bookman Old Style"/>
          <w:b/>
          <w:bCs/>
          <w:sz w:val="20"/>
          <w:szCs w:val="20"/>
          <w:lang w:bidi="ar-EG"/>
        </w:rPr>
        <w:t xml:space="preserve">contrôle </w:t>
      </w:r>
      <w:r w:rsidRPr="00250872">
        <w:rPr>
          <w:rFonts w:ascii="Bookman Old Style" w:hAnsi="Bookman Old Style"/>
          <w:b/>
          <w:bCs/>
          <w:sz w:val="20"/>
          <w:szCs w:val="20"/>
          <w:lang w:bidi="ar-EG"/>
        </w:rPr>
        <w:t>qualité</w:t>
      </w:r>
      <w:r w:rsidR="00596835"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E27F8B" w:rsidRPr="00250872">
        <w:rPr>
          <w:rFonts w:ascii="Bookman Old Style" w:hAnsi="Bookman Old Style"/>
          <w:sz w:val="20"/>
          <w:szCs w:val="20"/>
          <w:lang w:bidi="ar-EG"/>
        </w:rPr>
        <w:t>.</w:t>
      </w:r>
      <w:r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sz w:val="20"/>
          <w:szCs w:val="20"/>
          <w:lang w:bidi="ar-EG"/>
        </w:rPr>
        <w:t>.</w:t>
      </w:r>
      <w:r w:rsidR="00C151A5" w:rsidRPr="00250872">
        <w:rPr>
          <w:rFonts w:ascii="Bookman Old Style" w:hAnsi="Bookman Old Style"/>
          <w:sz w:val="20"/>
          <w:szCs w:val="20"/>
          <w:lang w:bidi="ar-EG"/>
        </w:rPr>
        <w:t>........................</w:t>
      </w:r>
      <w:r w:rsidR="00E27F8B" w:rsidRPr="00250872">
        <w:rPr>
          <w:rFonts w:ascii="Bookman Old Style" w:hAnsi="Bookman Old Style"/>
          <w:sz w:val="20"/>
          <w:szCs w:val="20"/>
          <w:lang w:bidi="ar-EG"/>
        </w:rPr>
        <w:t>.....</w:t>
      </w:r>
      <w:r w:rsidR="00C151A5" w:rsidRPr="00250872">
        <w:rPr>
          <w:rFonts w:ascii="Bookman Old Style" w:hAnsi="Bookman Old Style"/>
          <w:sz w:val="20"/>
          <w:szCs w:val="20"/>
          <w:lang w:bidi="ar-EG"/>
        </w:rPr>
        <w:t>.......</w:t>
      </w:r>
      <w:r w:rsidR="000F31C7"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 xml:space="preserve"> p</w:t>
      </w:r>
      <w:r w:rsidR="00596835" w:rsidRPr="00250872">
        <w:rPr>
          <w:rFonts w:ascii="Bookman Old Style" w:hAnsi="Bookman Old Style"/>
          <w:b/>
          <w:bCs/>
          <w:sz w:val="20"/>
          <w:szCs w:val="20"/>
          <w:lang w:bidi="ar-EG"/>
        </w:rPr>
        <w:t xml:space="preserve">. </w:t>
      </w:r>
      <w:r w:rsidR="009C292B" w:rsidRPr="00250872">
        <w:rPr>
          <w:rFonts w:ascii="Bookman Old Style" w:hAnsi="Bookman Old Style"/>
          <w:b/>
          <w:bCs/>
          <w:sz w:val="20"/>
          <w:szCs w:val="20"/>
          <w:lang w:bidi="ar-EG"/>
        </w:rPr>
        <w:t>29</w:t>
      </w:r>
    </w:p>
    <w:p w14:paraId="7E6F6815" w14:textId="77777777" w:rsidR="003473D8" w:rsidRPr="00250872" w:rsidRDefault="003473D8" w:rsidP="000F31C7">
      <w:pPr>
        <w:tabs>
          <w:tab w:val="left" w:pos="5850"/>
          <w:tab w:val="left" w:pos="5940"/>
          <w:tab w:val="left" w:pos="8370"/>
          <w:tab w:val="left" w:pos="8460"/>
        </w:tabs>
        <w:spacing w:before="120" w:after="120"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 département du revêtement de l’étoffe</w:t>
      </w:r>
      <w:r w:rsidRPr="00250872">
        <w:rPr>
          <w:rFonts w:ascii="Bookman Old Style" w:hAnsi="Bookman Old Style"/>
          <w:sz w:val="20"/>
          <w:szCs w:val="20"/>
          <w:lang w:bidi="ar-EG"/>
        </w:rPr>
        <w:t xml:space="preserve"> </w:t>
      </w:r>
      <w:r w:rsidR="00596835" w:rsidRPr="00250872">
        <w:rPr>
          <w:rFonts w:ascii="Bookman Old Style" w:hAnsi="Bookman Old Style"/>
          <w:sz w:val="20"/>
          <w:szCs w:val="20"/>
          <w:lang w:bidi="ar-EG"/>
        </w:rPr>
        <w:t>..................</w:t>
      </w:r>
      <w:r w:rsidR="003B0114" w:rsidRPr="00250872">
        <w:rPr>
          <w:rFonts w:ascii="Bookman Old Style" w:hAnsi="Bookman Old Style"/>
          <w:sz w:val="20"/>
          <w:szCs w:val="20"/>
          <w:lang w:bidi="ar-EG"/>
        </w:rPr>
        <w:t>....</w:t>
      </w:r>
      <w:r w:rsidR="003B3322" w:rsidRPr="00250872">
        <w:rPr>
          <w:rFonts w:ascii="Bookman Old Style" w:hAnsi="Bookman Old Style"/>
          <w:sz w:val="20"/>
          <w:szCs w:val="20"/>
          <w:lang w:bidi="ar-EG"/>
        </w:rPr>
        <w:t>...</w:t>
      </w:r>
      <w:r w:rsidR="003B0114" w:rsidRPr="00250872">
        <w:rPr>
          <w:rFonts w:ascii="Bookman Old Style" w:hAnsi="Bookman Old Style"/>
          <w:sz w:val="20"/>
          <w:szCs w:val="20"/>
          <w:lang w:bidi="ar-EG"/>
        </w:rPr>
        <w:t>.</w:t>
      </w:r>
      <w:r w:rsidR="005F35DF" w:rsidRPr="00250872">
        <w:rPr>
          <w:rFonts w:ascii="Bookman Old Style" w:hAnsi="Bookman Old Style"/>
          <w:sz w:val="20"/>
          <w:szCs w:val="20"/>
          <w:lang w:bidi="ar-EG"/>
        </w:rPr>
        <w:t>.</w:t>
      </w:r>
      <w:r w:rsidR="00596835" w:rsidRPr="00250872">
        <w:rPr>
          <w:rFonts w:ascii="Bookman Old Style" w:hAnsi="Bookman Old Style"/>
          <w:sz w:val="20"/>
          <w:szCs w:val="20"/>
          <w:lang w:bidi="ar-EG"/>
        </w:rPr>
        <w:t>..</w:t>
      </w:r>
      <w:r w:rsidR="003B0114" w:rsidRPr="00250872">
        <w:rPr>
          <w:rFonts w:ascii="Bookman Old Style" w:hAnsi="Bookman Old Style"/>
          <w:b/>
          <w:bCs/>
          <w:sz w:val="20"/>
          <w:szCs w:val="20"/>
          <w:lang w:bidi="ar-EG"/>
        </w:rPr>
        <w:t>p</w:t>
      </w:r>
      <w:r w:rsidR="003B3322" w:rsidRPr="00250872">
        <w:rPr>
          <w:rFonts w:ascii="Bookman Old Style" w:hAnsi="Bookman Old Style"/>
          <w:b/>
          <w:bCs/>
          <w:sz w:val="20"/>
          <w:szCs w:val="20"/>
          <w:lang w:bidi="ar-EG"/>
        </w:rPr>
        <w:t>.</w:t>
      </w:r>
      <w:r w:rsidR="004C3FFC" w:rsidRPr="00250872">
        <w:rPr>
          <w:rFonts w:ascii="Bookman Old Style" w:hAnsi="Bookman Old Style"/>
          <w:b/>
          <w:bCs/>
          <w:sz w:val="20"/>
          <w:szCs w:val="20"/>
          <w:lang w:bidi="ar-EG"/>
        </w:rPr>
        <w:t xml:space="preserve"> </w:t>
      </w:r>
      <w:r w:rsidR="005F35DF" w:rsidRPr="00250872">
        <w:rPr>
          <w:rFonts w:ascii="Bookman Old Style" w:hAnsi="Bookman Old Style"/>
          <w:b/>
          <w:bCs/>
          <w:sz w:val="20"/>
          <w:szCs w:val="20"/>
          <w:lang w:bidi="ar-EG"/>
        </w:rPr>
        <w:t>3</w:t>
      </w:r>
      <w:r w:rsidR="009C292B" w:rsidRPr="00250872">
        <w:rPr>
          <w:rFonts w:ascii="Bookman Old Style" w:hAnsi="Bookman Old Style"/>
          <w:b/>
          <w:bCs/>
          <w:sz w:val="20"/>
          <w:szCs w:val="20"/>
          <w:lang w:bidi="ar-EG"/>
        </w:rPr>
        <w:t>0</w:t>
      </w:r>
    </w:p>
    <w:p w14:paraId="12F8F2DB" w14:textId="77777777" w:rsidR="009C292B" w:rsidRPr="00250872" w:rsidRDefault="009C292B" w:rsidP="00396BBF">
      <w:pPr>
        <w:tabs>
          <w:tab w:val="left" w:pos="5850"/>
          <w:tab w:val="left" w:pos="5940"/>
          <w:tab w:val="left" w:pos="8370"/>
          <w:tab w:val="left" w:pos="8460"/>
        </w:tabs>
        <w:spacing w:before="120" w:after="120" w:line="480" w:lineRule="auto"/>
        <w:ind w:firstLine="720"/>
        <w:rPr>
          <w:rFonts w:ascii="Bookman Old Style" w:hAnsi="Bookman Old Style"/>
          <w:b/>
          <w:bCs/>
          <w:sz w:val="20"/>
          <w:szCs w:val="20"/>
          <w:lang w:bidi="ar-EG"/>
        </w:rPr>
      </w:pPr>
    </w:p>
    <w:p w14:paraId="7A3C0086" w14:textId="0F364D30" w:rsidR="009C292B" w:rsidRDefault="009C292B" w:rsidP="00396BBF">
      <w:pPr>
        <w:tabs>
          <w:tab w:val="left" w:pos="5850"/>
          <w:tab w:val="left" w:pos="5940"/>
          <w:tab w:val="left" w:pos="8370"/>
          <w:tab w:val="left" w:pos="8460"/>
        </w:tabs>
        <w:spacing w:before="120" w:after="120" w:line="480" w:lineRule="auto"/>
        <w:ind w:firstLine="720"/>
        <w:rPr>
          <w:rFonts w:ascii="Bookman Old Style" w:hAnsi="Bookman Old Style"/>
          <w:b/>
          <w:bCs/>
          <w:sz w:val="20"/>
          <w:szCs w:val="20"/>
          <w:lang w:bidi="ar-EG"/>
        </w:rPr>
      </w:pPr>
    </w:p>
    <w:p w14:paraId="313BDBD1" w14:textId="606CAF4D" w:rsidR="005F36E8" w:rsidRDefault="005F36E8" w:rsidP="00396BBF">
      <w:pPr>
        <w:tabs>
          <w:tab w:val="left" w:pos="5850"/>
          <w:tab w:val="left" w:pos="5940"/>
          <w:tab w:val="left" w:pos="8370"/>
          <w:tab w:val="left" w:pos="8460"/>
        </w:tabs>
        <w:spacing w:before="120" w:after="120" w:line="480" w:lineRule="auto"/>
        <w:ind w:firstLine="720"/>
        <w:rPr>
          <w:rFonts w:ascii="Bookman Old Style" w:hAnsi="Bookman Old Style"/>
          <w:b/>
          <w:bCs/>
          <w:sz w:val="20"/>
          <w:szCs w:val="20"/>
          <w:lang w:bidi="ar-EG"/>
        </w:rPr>
      </w:pPr>
    </w:p>
    <w:p w14:paraId="448DF6A9" w14:textId="153C9B7F" w:rsidR="005F36E8" w:rsidRDefault="005F36E8" w:rsidP="00396BBF">
      <w:pPr>
        <w:tabs>
          <w:tab w:val="left" w:pos="5850"/>
          <w:tab w:val="left" w:pos="5940"/>
          <w:tab w:val="left" w:pos="8370"/>
          <w:tab w:val="left" w:pos="8460"/>
        </w:tabs>
        <w:spacing w:before="120" w:after="120" w:line="480" w:lineRule="auto"/>
        <w:ind w:firstLine="720"/>
        <w:rPr>
          <w:rFonts w:ascii="Bookman Old Style" w:hAnsi="Bookman Old Style"/>
          <w:b/>
          <w:bCs/>
          <w:sz w:val="20"/>
          <w:szCs w:val="20"/>
          <w:lang w:bidi="ar-EG"/>
        </w:rPr>
      </w:pPr>
    </w:p>
    <w:p w14:paraId="51261267" w14:textId="3C9CED42" w:rsidR="005F36E8" w:rsidRDefault="005F36E8" w:rsidP="00396BBF">
      <w:pPr>
        <w:tabs>
          <w:tab w:val="left" w:pos="5850"/>
          <w:tab w:val="left" w:pos="5940"/>
          <w:tab w:val="left" w:pos="8370"/>
          <w:tab w:val="left" w:pos="8460"/>
        </w:tabs>
        <w:spacing w:before="120" w:after="120" w:line="480" w:lineRule="auto"/>
        <w:ind w:firstLine="720"/>
        <w:rPr>
          <w:rFonts w:ascii="Bookman Old Style" w:hAnsi="Bookman Old Style"/>
          <w:b/>
          <w:bCs/>
          <w:sz w:val="20"/>
          <w:szCs w:val="20"/>
          <w:lang w:bidi="ar-EG"/>
        </w:rPr>
      </w:pPr>
    </w:p>
    <w:p w14:paraId="6B46CFC5" w14:textId="77777777" w:rsidR="005F36E8" w:rsidRPr="00250872" w:rsidRDefault="005F36E8" w:rsidP="00396BBF">
      <w:pPr>
        <w:tabs>
          <w:tab w:val="left" w:pos="5850"/>
          <w:tab w:val="left" w:pos="5940"/>
          <w:tab w:val="left" w:pos="8370"/>
          <w:tab w:val="left" w:pos="8460"/>
        </w:tabs>
        <w:spacing w:before="120" w:after="120" w:line="480" w:lineRule="auto"/>
        <w:ind w:firstLine="720"/>
        <w:rPr>
          <w:rFonts w:ascii="Bookman Old Style" w:hAnsi="Bookman Old Style"/>
          <w:b/>
          <w:bCs/>
          <w:sz w:val="20"/>
          <w:szCs w:val="20"/>
          <w:lang w:bidi="ar-EG"/>
        </w:rPr>
      </w:pPr>
    </w:p>
    <w:p w14:paraId="6AED1A46" w14:textId="77777777" w:rsidR="00C319AB" w:rsidRPr="00250872" w:rsidRDefault="00C319AB" w:rsidP="00C319AB">
      <w:pPr>
        <w:spacing w:line="48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359AF41F" wp14:editId="149421AE">
            <wp:extent cx="2768905" cy="30185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2515EA8A" w14:textId="77777777" w:rsidR="00BA67D9" w:rsidRPr="00250872" w:rsidRDefault="00004238" w:rsidP="00C319AB">
      <w:pPr>
        <w:spacing w:line="480" w:lineRule="auto"/>
        <w:jc w:val="center"/>
        <w:rPr>
          <w:rFonts w:ascii="Bookman Old Style" w:hAnsi="Bookman Old Style"/>
          <w:b/>
          <w:bCs/>
          <w:sz w:val="20"/>
          <w:szCs w:val="20"/>
          <w:u w:val="single"/>
          <w:rtl/>
          <w:lang w:bidi="ar-EG"/>
        </w:rPr>
      </w:pPr>
      <w:r w:rsidRPr="00250872">
        <w:rPr>
          <w:rFonts w:ascii="Bookman Old Style" w:hAnsi="Bookman Old Style"/>
          <w:b/>
          <w:bCs/>
          <w:sz w:val="20"/>
          <w:szCs w:val="20"/>
          <w:u w:val="single"/>
          <w:lang w:bidi="ar-EG"/>
        </w:rPr>
        <w:lastRenderedPageBreak/>
        <w:t xml:space="preserve">Le département de dessalement </w:t>
      </w:r>
    </w:p>
    <w:p w14:paraId="54D37464" w14:textId="77777777" w:rsidR="00C319AB" w:rsidRPr="00250872" w:rsidRDefault="00C319AB" w:rsidP="00C319AB">
      <w:pPr>
        <w:spacing w:line="480" w:lineRule="auto"/>
        <w:jc w:val="center"/>
        <w:rPr>
          <w:rFonts w:ascii="Bookman Old Style" w:hAnsi="Bookman Old Style"/>
          <w:b/>
          <w:bCs/>
          <w:sz w:val="20"/>
          <w:szCs w:val="20"/>
          <w:u w:val="single"/>
          <w:lang w:bidi="ar-EG"/>
        </w:rPr>
      </w:pPr>
    </w:p>
    <w:p w14:paraId="4F250C60" w14:textId="77777777" w:rsidR="0098691F" w:rsidRPr="00250872" w:rsidRDefault="0098691F" w:rsidP="00AD65AE">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Ce département a pour mission de s’assurer de la pureté des eaux utilisées. Il s’agit d’une opération néces</w:t>
      </w:r>
      <w:r w:rsidR="00AD65AE" w:rsidRPr="00250872">
        <w:rPr>
          <w:rFonts w:ascii="Bookman Old Style" w:hAnsi="Bookman Old Style"/>
          <w:sz w:val="20"/>
          <w:szCs w:val="20"/>
          <w:lang w:bidi="ar-EG"/>
        </w:rPr>
        <w:t xml:space="preserve">saire et extrêmement importante, vu </w:t>
      </w:r>
      <w:r w:rsidRPr="00250872">
        <w:rPr>
          <w:rFonts w:ascii="Bookman Old Style" w:hAnsi="Bookman Old Style"/>
          <w:sz w:val="20"/>
          <w:szCs w:val="20"/>
          <w:lang w:bidi="ar-EG"/>
        </w:rPr>
        <w:t xml:space="preserve">son impact sur la qualité et la consistance de la soie. </w:t>
      </w:r>
    </w:p>
    <w:p w14:paraId="5B5895DE" w14:textId="77777777" w:rsidR="0098691F" w:rsidRPr="00250872" w:rsidRDefault="0098691F" w:rsidP="00FA0BF0">
      <w:pPr>
        <w:spacing w:line="480" w:lineRule="auto"/>
        <w:ind w:firstLine="720"/>
        <w:jc w:val="both"/>
        <w:rPr>
          <w:rFonts w:ascii="Bookman Old Style" w:hAnsi="Bookman Old Style"/>
          <w:sz w:val="20"/>
          <w:szCs w:val="20"/>
          <w:rtl/>
          <w:lang w:bidi="ar-EG"/>
        </w:rPr>
      </w:pPr>
      <w:r w:rsidRPr="00250872">
        <w:rPr>
          <w:rFonts w:ascii="Bookman Old Style" w:hAnsi="Bookman Old Style"/>
          <w:sz w:val="20"/>
          <w:szCs w:val="20"/>
          <w:lang w:bidi="ar-EG"/>
        </w:rPr>
        <w:t xml:space="preserve">Dans ce département, on procède aussi au dessalement des eaux souterraines consacrées au lavage et à la teinture de la soie. Ainsi, le taux du TDS ne </w:t>
      </w:r>
      <w:r w:rsidR="000D76DC" w:rsidRPr="00250872">
        <w:rPr>
          <w:rFonts w:ascii="Bookman Old Style" w:hAnsi="Bookman Old Style"/>
          <w:sz w:val="20"/>
          <w:szCs w:val="20"/>
          <w:lang w:bidi="ar-EG"/>
        </w:rPr>
        <w:t xml:space="preserve">doit pas </w:t>
      </w:r>
      <w:r w:rsidRPr="00250872">
        <w:rPr>
          <w:rFonts w:ascii="Bookman Old Style" w:hAnsi="Bookman Old Style"/>
          <w:sz w:val="20"/>
          <w:szCs w:val="20"/>
          <w:lang w:bidi="ar-EG"/>
        </w:rPr>
        <w:t>dépasse</w:t>
      </w:r>
      <w:r w:rsidR="000D76DC" w:rsidRPr="00250872">
        <w:rPr>
          <w:rFonts w:ascii="Bookman Old Style" w:hAnsi="Bookman Old Style"/>
          <w:sz w:val="20"/>
          <w:szCs w:val="20"/>
          <w:lang w:bidi="ar-EG"/>
        </w:rPr>
        <w:t>r</w:t>
      </w:r>
      <w:r w:rsidRPr="00250872">
        <w:rPr>
          <w:rFonts w:ascii="Bookman Old Style" w:hAnsi="Bookman Old Style"/>
          <w:sz w:val="20"/>
          <w:szCs w:val="20"/>
          <w:lang w:bidi="ar-EG"/>
        </w:rPr>
        <w:t xml:space="preserve"> 1ppm (une partie par million).</w:t>
      </w:r>
    </w:p>
    <w:p w14:paraId="707A3B10" w14:textId="77777777" w:rsidR="008F608F" w:rsidRPr="00250872" w:rsidRDefault="008F608F" w:rsidP="00FF2366">
      <w:pPr>
        <w:spacing w:line="480" w:lineRule="auto"/>
        <w:ind w:firstLine="720"/>
        <w:jc w:val="both"/>
        <w:rPr>
          <w:rFonts w:ascii="Bookman Old Style" w:hAnsi="Bookman Old Style"/>
          <w:sz w:val="20"/>
          <w:szCs w:val="20"/>
          <w:lang w:bidi="ar-EG"/>
        </w:rPr>
      </w:pPr>
    </w:p>
    <w:p w14:paraId="1C38D7B7" w14:textId="77777777" w:rsidR="0098691F" w:rsidRPr="00250872" w:rsidRDefault="0098691F" w:rsidP="00FF2366">
      <w:pPr>
        <w:spacing w:line="480" w:lineRule="auto"/>
        <w:ind w:firstLine="720"/>
        <w:rPr>
          <w:rFonts w:ascii="Bookman Old Style" w:hAnsi="Bookman Old Style"/>
          <w:sz w:val="20"/>
          <w:szCs w:val="20"/>
          <w:lang w:bidi="ar-EG"/>
        </w:rPr>
      </w:pPr>
    </w:p>
    <w:p w14:paraId="4BB8478B" w14:textId="77777777" w:rsidR="005D704C" w:rsidRPr="00250872" w:rsidRDefault="005D704C" w:rsidP="00FF2366">
      <w:pPr>
        <w:spacing w:line="480" w:lineRule="auto"/>
        <w:ind w:firstLine="720"/>
        <w:jc w:val="center"/>
        <w:rPr>
          <w:rFonts w:ascii="Bookman Old Style" w:hAnsi="Bookman Old Style"/>
          <w:b/>
          <w:bCs/>
          <w:sz w:val="20"/>
          <w:szCs w:val="20"/>
          <w:lang w:bidi="ar-EG"/>
        </w:rPr>
      </w:pPr>
    </w:p>
    <w:p w14:paraId="779D84F2" w14:textId="77777777" w:rsidR="005D704C" w:rsidRPr="00250872" w:rsidRDefault="005D704C" w:rsidP="00FF2366">
      <w:pPr>
        <w:spacing w:line="480" w:lineRule="auto"/>
        <w:ind w:firstLine="720"/>
        <w:jc w:val="center"/>
        <w:rPr>
          <w:rFonts w:ascii="Bookman Old Style" w:hAnsi="Bookman Old Style"/>
          <w:b/>
          <w:bCs/>
          <w:sz w:val="20"/>
          <w:szCs w:val="20"/>
          <w:lang w:bidi="ar-EG"/>
        </w:rPr>
      </w:pPr>
    </w:p>
    <w:p w14:paraId="710235DE" w14:textId="77777777" w:rsidR="005D704C" w:rsidRPr="00250872" w:rsidRDefault="005D704C" w:rsidP="00FF2366">
      <w:pPr>
        <w:spacing w:line="480" w:lineRule="auto"/>
        <w:ind w:firstLine="720"/>
        <w:jc w:val="center"/>
        <w:rPr>
          <w:rFonts w:ascii="Bookman Old Style" w:hAnsi="Bookman Old Style"/>
          <w:b/>
          <w:bCs/>
          <w:sz w:val="20"/>
          <w:szCs w:val="20"/>
          <w:lang w:bidi="ar-EG"/>
        </w:rPr>
      </w:pPr>
    </w:p>
    <w:p w14:paraId="7CD96C86" w14:textId="77777777" w:rsidR="005D704C" w:rsidRPr="00250872" w:rsidRDefault="005D704C" w:rsidP="00FF2366">
      <w:pPr>
        <w:spacing w:line="480" w:lineRule="auto"/>
        <w:ind w:firstLine="720"/>
        <w:jc w:val="center"/>
        <w:rPr>
          <w:rFonts w:ascii="Bookman Old Style" w:hAnsi="Bookman Old Style"/>
          <w:b/>
          <w:bCs/>
          <w:sz w:val="20"/>
          <w:szCs w:val="20"/>
          <w:lang w:bidi="ar-EG"/>
        </w:rPr>
      </w:pPr>
    </w:p>
    <w:p w14:paraId="7B21A7F0" w14:textId="169DADC2" w:rsidR="005D704C" w:rsidRDefault="005D704C" w:rsidP="00FF2366">
      <w:pPr>
        <w:spacing w:line="480" w:lineRule="auto"/>
        <w:ind w:firstLine="720"/>
        <w:jc w:val="center"/>
        <w:rPr>
          <w:rFonts w:ascii="Bookman Old Style" w:hAnsi="Bookman Old Style"/>
          <w:b/>
          <w:bCs/>
          <w:sz w:val="20"/>
          <w:szCs w:val="20"/>
          <w:lang w:bidi="ar-EG"/>
        </w:rPr>
      </w:pPr>
    </w:p>
    <w:p w14:paraId="3A1FA240" w14:textId="6AA0429F" w:rsidR="005F36E8" w:rsidRDefault="005F36E8" w:rsidP="00FF2366">
      <w:pPr>
        <w:spacing w:line="480" w:lineRule="auto"/>
        <w:ind w:firstLine="720"/>
        <w:jc w:val="center"/>
        <w:rPr>
          <w:rFonts w:ascii="Bookman Old Style" w:hAnsi="Bookman Old Style"/>
          <w:b/>
          <w:bCs/>
          <w:sz w:val="20"/>
          <w:szCs w:val="20"/>
          <w:lang w:bidi="ar-EG"/>
        </w:rPr>
      </w:pPr>
    </w:p>
    <w:p w14:paraId="2128B1A5" w14:textId="3133BF4A" w:rsidR="005F36E8" w:rsidRDefault="005F36E8" w:rsidP="00FF2366">
      <w:pPr>
        <w:spacing w:line="480" w:lineRule="auto"/>
        <w:ind w:firstLine="720"/>
        <w:jc w:val="center"/>
        <w:rPr>
          <w:rFonts w:ascii="Bookman Old Style" w:hAnsi="Bookman Old Style"/>
          <w:b/>
          <w:bCs/>
          <w:sz w:val="20"/>
          <w:szCs w:val="20"/>
          <w:lang w:bidi="ar-EG"/>
        </w:rPr>
      </w:pPr>
    </w:p>
    <w:p w14:paraId="293E4423" w14:textId="54C8CCC7" w:rsidR="005F36E8" w:rsidRDefault="005F36E8" w:rsidP="00FF2366">
      <w:pPr>
        <w:spacing w:line="480" w:lineRule="auto"/>
        <w:ind w:firstLine="720"/>
        <w:jc w:val="center"/>
        <w:rPr>
          <w:rFonts w:ascii="Bookman Old Style" w:hAnsi="Bookman Old Style"/>
          <w:b/>
          <w:bCs/>
          <w:sz w:val="20"/>
          <w:szCs w:val="20"/>
          <w:lang w:bidi="ar-EG"/>
        </w:rPr>
      </w:pPr>
    </w:p>
    <w:p w14:paraId="3664D4DF" w14:textId="55473C09" w:rsidR="005F36E8" w:rsidRDefault="005F36E8" w:rsidP="00FF2366">
      <w:pPr>
        <w:spacing w:line="480" w:lineRule="auto"/>
        <w:ind w:firstLine="720"/>
        <w:jc w:val="center"/>
        <w:rPr>
          <w:rFonts w:ascii="Bookman Old Style" w:hAnsi="Bookman Old Style"/>
          <w:b/>
          <w:bCs/>
          <w:sz w:val="20"/>
          <w:szCs w:val="20"/>
          <w:lang w:bidi="ar-EG"/>
        </w:rPr>
      </w:pPr>
    </w:p>
    <w:p w14:paraId="28D71AFC" w14:textId="77777777" w:rsidR="005F36E8" w:rsidRPr="00250872" w:rsidRDefault="005F36E8" w:rsidP="00FF2366">
      <w:pPr>
        <w:spacing w:line="480" w:lineRule="auto"/>
        <w:ind w:firstLine="720"/>
        <w:jc w:val="center"/>
        <w:rPr>
          <w:rFonts w:ascii="Bookman Old Style" w:hAnsi="Bookman Old Style"/>
          <w:b/>
          <w:bCs/>
          <w:sz w:val="20"/>
          <w:szCs w:val="20"/>
          <w:lang w:bidi="ar-EG"/>
        </w:rPr>
      </w:pPr>
    </w:p>
    <w:p w14:paraId="55348E15" w14:textId="77777777" w:rsidR="005D704C" w:rsidRPr="00250872" w:rsidRDefault="005D704C" w:rsidP="00FF2366">
      <w:pPr>
        <w:spacing w:line="480" w:lineRule="auto"/>
        <w:ind w:firstLine="720"/>
        <w:jc w:val="center"/>
        <w:rPr>
          <w:rFonts w:ascii="Bookman Old Style" w:hAnsi="Bookman Old Style"/>
          <w:b/>
          <w:bCs/>
          <w:sz w:val="20"/>
          <w:szCs w:val="20"/>
          <w:lang w:bidi="ar-EG"/>
        </w:rPr>
      </w:pPr>
    </w:p>
    <w:p w14:paraId="5C3BAB0C" w14:textId="77777777" w:rsidR="003049E8" w:rsidRPr="00250872" w:rsidRDefault="00C319AB" w:rsidP="00C319AB">
      <w:pPr>
        <w:spacing w:line="480" w:lineRule="auto"/>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11DCD094" wp14:editId="5F3A725D">
            <wp:extent cx="2768905" cy="3018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781DC904" w14:textId="77777777" w:rsidR="00004238" w:rsidRPr="00250872" w:rsidRDefault="00004238" w:rsidP="00004238">
      <w:pPr>
        <w:spacing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lastRenderedPageBreak/>
        <w:t>Le département de la teinture</w:t>
      </w:r>
    </w:p>
    <w:p w14:paraId="29B5A09B" w14:textId="77777777" w:rsidR="007345C2" w:rsidRPr="00250872" w:rsidRDefault="007345C2" w:rsidP="00004238">
      <w:pPr>
        <w:spacing w:line="480" w:lineRule="auto"/>
        <w:rPr>
          <w:rFonts w:ascii="Bookman Old Style" w:hAnsi="Bookman Old Style"/>
          <w:b/>
          <w:bCs/>
          <w:sz w:val="20"/>
          <w:szCs w:val="20"/>
          <w:lang w:bidi="ar-EG"/>
        </w:rPr>
      </w:pPr>
    </w:p>
    <w:p w14:paraId="37DF216B" w14:textId="77777777" w:rsidR="001F642D" w:rsidRPr="00250872" w:rsidRDefault="007345C2"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Les opérations effectuées dans ce département sont d’une extrême importance : on y procède à l’enlèvement de la couche de séricine qui entoure les filaments de soie. </w:t>
      </w:r>
      <w:r w:rsidR="009348CC" w:rsidRPr="00250872">
        <w:rPr>
          <w:rFonts w:ascii="Bookman Old Style" w:hAnsi="Bookman Old Style"/>
          <w:sz w:val="20"/>
          <w:szCs w:val="20"/>
          <w:lang w:bidi="ar-EG"/>
        </w:rPr>
        <w:t xml:space="preserve">La deuxième étape consiste à teindre la soie en noir et en vert en l’immergeant </w:t>
      </w:r>
      <w:r w:rsidRPr="00250872">
        <w:rPr>
          <w:rFonts w:ascii="Bookman Old Style" w:hAnsi="Bookman Old Style"/>
          <w:sz w:val="20"/>
          <w:szCs w:val="20"/>
          <w:lang w:bidi="ar-EG"/>
        </w:rPr>
        <w:t xml:space="preserve">dans des bains de teinture chauds qui contiennent des produits chimiques </w:t>
      </w:r>
      <w:r w:rsidR="009348CC" w:rsidRPr="00250872">
        <w:rPr>
          <w:rFonts w:ascii="Bookman Old Style" w:hAnsi="Bookman Old Style"/>
          <w:sz w:val="20"/>
          <w:szCs w:val="20"/>
          <w:lang w:bidi="ar-EG"/>
        </w:rPr>
        <w:t>dosés selon des pourcentages</w:t>
      </w:r>
      <w:r w:rsidR="001F642D" w:rsidRPr="00250872">
        <w:rPr>
          <w:rFonts w:ascii="Bookman Old Style" w:hAnsi="Bookman Old Style"/>
          <w:sz w:val="20"/>
          <w:szCs w:val="20"/>
          <w:lang w:bidi="ar-EG"/>
        </w:rPr>
        <w:t xml:space="preserve"> minutieusement calculés.</w:t>
      </w:r>
    </w:p>
    <w:p w14:paraId="0611C7D0" w14:textId="77777777" w:rsidR="00D00E60" w:rsidRPr="00250872" w:rsidRDefault="001F642D" w:rsidP="0031247F">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On procède aussi dans ce département à la vérification de la stabilité de la couleur choisie</w:t>
      </w:r>
      <w:r w:rsidR="00046CCB" w:rsidRPr="00250872">
        <w:rPr>
          <w:rFonts w:ascii="Bookman Old Style" w:hAnsi="Bookman Old Style"/>
          <w:sz w:val="20"/>
          <w:szCs w:val="20"/>
          <w:lang w:bidi="ar-EG"/>
        </w:rPr>
        <w:t xml:space="preserve"> et </w:t>
      </w:r>
      <w:r w:rsidR="00897477" w:rsidRPr="00250872">
        <w:rPr>
          <w:rFonts w:ascii="Bookman Old Style" w:hAnsi="Bookman Old Style"/>
          <w:sz w:val="20"/>
          <w:szCs w:val="20"/>
          <w:lang w:bidi="ar-EG"/>
        </w:rPr>
        <w:t>au lavage de l</w:t>
      </w:r>
      <w:r w:rsidR="00EB27E2" w:rsidRPr="00250872">
        <w:rPr>
          <w:rFonts w:ascii="Bookman Old Style" w:hAnsi="Bookman Old Style"/>
          <w:sz w:val="20"/>
          <w:szCs w:val="20"/>
          <w:lang w:bidi="ar-EG"/>
        </w:rPr>
        <w:t xml:space="preserve">a </w:t>
      </w:r>
      <w:r w:rsidR="00046CCB" w:rsidRPr="00250872">
        <w:rPr>
          <w:rFonts w:ascii="Bookman Old Style" w:hAnsi="Bookman Old Style"/>
          <w:sz w:val="20"/>
          <w:szCs w:val="20"/>
          <w:lang w:bidi="ar-EG"/>
        </w:rPr>
        <w:t xml:space="preserve">doublure </w:t>
      </w:r>
      <w:r w:rsidR="00EB27E2" w:rsidRPr="00250872">
        <w:rPr>
          <w:rFonts w:ascii="Bookman Old Style" w:hAnsi="Bookman Old Style"/>
          <w:sz w:val="20"/>
          <w:szCs w:val="20"/>
          <w:lang w:bidi="ar-EG"/>
        </w:rPr>
        <w:t xml:space="preserve">interne </w:t>
      </w:r>
      <w:r w:rsidR="007E3A6D" w:rsidRPr="00250872">
        <w:rPr>
          <w:rFonts w:ascii="Bookman Old Style" w:hAnsi="Bookman Old Style"/>
          <w:sz w:val="20"/>
          <w:szCs w:val="20"/>
          <w:lang w:bidi="ar-EG"/>
        </w:rPr>
        <w:t xml:space="preserve">(en coton) </w:t>
      </w:r>
      <w:r w:rsidR="00D00E60" w:rsidRPr="00250872">
        <w:rPr>
          <w:rFonts w:ascii="Bookman Old Style" w:hAnsi="Bookman Old Style"/>
          <w:sz w:val="20"/>
          <w:szCs w:val="20"/>
          <w:lang w:bidi="ar-EG"/>
        </w:rPr>
        <w:t xml:space="preserve">de </w:t>
      </w:r>
      <w:r w:rsidR="00046CCB" w:rsidRPr="00250872">
        <w:rPr>
          <w:rFonts w:ascii="Bookman Old Style" w:hAnsi="Bookman Old Style"/>
          <w:sz w:val="20"/>
          <w:szCs w:val="20"/>
          <w:lang w:bidi="ar-EG"/>
        </w:rPr>
        <w:t>la Kiswa qui sera teinte en vert. L</w:t>
      </w:r>
      <w:r w:rsidR="00D00E60" w:rsidRPr="00250872">
        <w:rPr>
          <w:rFonts w:ascii="Bookman Old Style" w:hAnsi="Bookman Old Style"/>
          <w:sz w:val="20"/>
          <w:szCs w:val="20"/>
          <w:lang w:bidi="ar-EG"/>
        </w:rPr>
        <w:t>a</w:t>
      </w:r>
      <w:r w:rsidR="0031247F" w:rsidRPr="00250872">
        <w:rPr>
          <w:rFonts w:ascii="Bookman Old Style" w:hAnsi="Bookman Old Style"/>
          <w:sz w:val="20"/>
          <w:szCs w:val="20"/>
          <w:lang w:bidi="ar-EG"/>
        </w:rPr>
        <w:t xml:space="preserve"> face externe en soie</w:t>
      </w:r>
      <w:r w:rsidR="00046CCB" w:rsidRPr="00250872">
        <w:rPr>
          <w:rFonts w:ascii="Bookman Old Style" w:hAnsi="Bookman Old Style"/>
          <w:sz w:val="20"/>
          <w:szCs w:val="20"/>
          <w:lang w:bidi="ar-EG"/>
        </w:rPr>
        <w:t xml:space="preserve">, elle, sera teinte en noir. </w:t>
      </w:r>
      <w:r w:rsidR="007E114F" w:rsidRPr="00250872">
        <w:rPr>
          <w:rFonts w:ascii="Bookman Old Style" w:hAnsi="Bookman Old Style"/>
          <w:sz w:val="20"/>
          <w:szCs w:val="20"/>
          <w:lang w:bidi="ar-EG"/>
        </w:rPr>
        <w:t xml:space="preserve"> </w:t>
      </w:r>
    </w:p>
    <w:p w14:paraId="732B240B" w14:textId="77777777" w:rsidR="007E3A6D" w:rsidRPr="00250872" w:rsidRDefault="007E3A6D" w:rsidP="00296A9F">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Ce département s’occupe également de la teinture d</w:t>
      </w:r>
      <w:r w:rsidR="00830674" w:rsidRPr="00250872">
        <w:rPr>
          <w:rFonts w:ascii="Bookman Old Style" w:hAnsi="Bookman Old Style"/>
          <w:sz w:val="20"/>
          <w:szCs w:val="20"/>
          <w:lang w:bidi="ar-EG"/>
        </w:rPr>
        <w:t>e la</w:t>
      </w:r>
      <w:r w:rsidRPr="00250872">
        <w:rPr>
          <w:rFonts w:ascii="Bookman Old Style" w:hAnsi="Bookman Old Style"/>
          <w:sz w:val="20"/>
          <w:szCs w:val="20"/>
          <w:lang w:bidi="ar-EG"/>
        </w:rPr>
        <w:t xml:space="preserve"> </w:t>
      </w:r>
      <w:r w:rsidR="00296A9F" w:rsidRPr="00250872">
        <w:rPr>
          <w:rFonts w:ascii="Bookman Old Style" w:hAnsi="Bookman Old Style"/>
          <w:sz w:val="20"/>
          <w:szCs w:val="20"/>
          <w:lang w:bidi="ar-EG"/>
        </w:rPr>
        <w:t xml:space="preserve">couverture </w:t>
      </w:r>
      <w:r w:rsidRPr="00250872">
        <w:rPr>
          <w:rFonts w:ascii="Bookman Old Style" w:hAnsi="Bookman Old Style"/>
          <w:sz w:val="20"/>
          <w:szCs w:val="20"/>
          <w:lang w:bidi="ar-EG"/>
        </w:rPr>
        <w:t>intérieur</w:t>
      </w:r>
      <w:r w:rsidR="00E36B59" w:rsidRPr="00250872">
        <w:rPr>
          <w:rFonts w:ascii="Bookman Old Style" w:hAnsi="Bookman Old Style"/>
          <w:sz w:val="20"/>
          <w:szCs w:val="20"/>
          <w:lang w:bidi="ar-EG"/>
        </w:rPr>
        <w:t>e</w:t>
      </w:r>
      <w:r w:rsidR="0031247F" w:rsidRPr="00250872">
        <w:rPr>
          <w:rFonts w:ascii="Bookman Old Style" w:hAnsi="Bookman Old Style"/>
          <w:sz w:val="20"/>
          <w:szCs w:val="20"/>
          <w:lang w:bidi="ar-EG"/>
        </w:rPr>
        <w:t xml:space="preserve"> de la chambre</w:t>
      </w:r>
      <w:r w:rsidRPr="00250872">
        <w:rPr>
          <w:rFonts w:ascii="Bookman Old Style" w:hAnsi="Bookman Old Style"/>
          <w:sz w:val="20"/>
          <w:szCs w:val="20"/>
          <w:lang w:bidi="ar-EG"/>
        </w:rPr>
        <w:t xml:space="preserve"> funéraire où </w:t>
      </w:r>
      <w:r w:rsidR="00E36B59" w:rsidRPr="00250872">
        <w:rPr>
          <w:rFonts w:ascii="Bookman Old Style" w:hAnsi="Bookman Old Style"/>
          <w:sz w:val="20"/>
          <w:szCs w:val="20"/>
          <w:lang w:bidi="ar-EG"/>
        </w:rPr>
        <w:t>se trouve la tombe du</w:t>
      </w:r>
      <w:r w:rsidRPr="00250872">
        <w:rPr>
          <w:rFonts w:ascii="Bookman Old Style" w:hAnsi="Bookman Old Style"/>
          <w:sz w:val="20"/>
          <w:szCs w:val="20"/>
          <w:lang w:bidi="ar-EG"/>
        </w:rPr>
        <w:t xml:space="preserve"> </w:t>
      </w:r>
      <w:r w:rsidR="00080EF9" w:rsidRPr="00250872">
        <w:rPr>
          <w:rFonts w:ascii="Bookman Old Style" w:hAnsi="Bookman Old Style"/>
          <w:sz w:val="20"/>
          <w:szCs w:val="20"/>
          <w:lang w:bidi="ar-EG"/>
        </w:rPr>
        <w:t xml:space="preserve">Prophète </w:t>
      </w:r>
      <w:r w:rsidRPr="00250872">
        <w:rPr>
          <w:rFonts w:cs="Times New Roman"/>
          <w:noProof/>
          <w:sz w:val="20"/>
          <w:szCs w:val="20"/>
          <w:lang w:eastAsia="fr-FR" w:bidi="ar-SA"/>
        </w:rPr>
        <w:drawing>
          <wp:inline distT="0" distB="0" distL="0" distR="0" wp14:anchorId="60424741" wp14:editId="69B470E9">
            <wp:extent cx="298450" cy="158750"/>
            <wp:effectExtent l="0" t="0" r="6350" b="0"/>
            <wp:docPr id="5" name="Picture 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7e9a8bd3ad81946cfadb9281fb612c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250872">
        <w:rPr>
          <w:rFonts w:ascii="Bookman Old Style" w:hAnsi="Bookman Old Style"/>
          <w:sz w:val="20"/>
          <w:szCs w:val="20"/>
          <w:lang w:bidi="ar-EG"/>
        </w:rPr>
        <w:t xml:space="preserve">. </w:t>
      </w:r>
    </w:p>
    <w:p w14:paraId="59129DA6" w14:textId="77777777" w:rsidR="00E36B59" w:rsidRPr="00250872" w:rsidRDefault="00E36B59" w:rsidP="00C91ADA">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La Kiswa de la Kaaba nécessite 670 kg de soie naturelle pour sa fabrication. </w:t>
      </w:r>
    </w:p>
    <w:p w14:paraId="3A36D99F" w14:textId="77777777" w:rsidR="007345C2" w:rsidRPr="00250872" w:rsidRDefault="007345C2" w:rsidP="00FF2366">
      <w:pPr>
        <w:spacing w:line="480" w:lineRule="auto"/>
        <w:ind w:firstLine="720"/>
        <w:jc w:val="center"/>
        <w:rPr>
          <w:noProof/>
          <w:sz w:val="20"/>
          <w:szCs w:val="20"/>
          <w:lang w:eastAsia="fr-FR" w:bidi="ar-SA"/>
        </w:rPr>
      </w:pPr>
    </w:p>
    <w:p w14:paraId="65478D50" w14:textId="77777777" w:rsidR="009C292B" w:rsidRPr="00250872" w:rsidRDefault="009C292B" w:rsidP="00FF2366">
      <w:pPr>
        <w:spacing w:line="480" w:lineRule="auto"/>
        <w:ind w:firstLine="720"/>
        <w:jc w:val="center"/>
        <w:rPr>
          <w:noProof/>
          <w:sz w:val="20"/>
          <w:szCs w:val="20"/>
          <w:lang w:eastAsia="fr-FR" w:bidi="ar-SA"/>
        </w:rPr>
      </w:pPr>
    </w:p>
    <w:p w14:paraId="05052D21" w14:textId="77777777" w:rsidR="009C292B" w:rsidRPr="00250872" w:rsidRDefault="009C292B" w:rsidP="00FF2366">
      <w:pPr>
        <w:spacing w:line="480" w:lineRule="auto"/>
        <w:ind w:firstLine="720"/>
        <w:jc w:val="center"/>
        <w:rPr>
          <w:noProof/>
          <w:sz w:val="20"/>
          <w:szCs w:val="20"/>
          <w:lang w:eastAsia="fr-FR" w:bidi="ar-SA"/>
        </w:rPr>
      </w:pPr>
    </w:p>
    <w:p w14:paraId="32A0F027" w14:textId="77777777" w:rsidR="009C292B" w:rsidRPr="00250872" w:rsidRDefault="009C292B" w:rsidP="00FF2366">
      <w:pPr>
        <w:spacing w:line="480" w:lineRule="auto"/>
        <w:ind w:firstLine="720"/>
        <w:jc w:val="center"/>
        <w:rPr>
          <w:noProof/>
          <w:sz w:val="20"/>
          <w:szCs w:val="20"/>
          <w:lang w:eastAsia="fr-FR" w:bidi="ar-SA"/>
        </w:rPr>
      </w:pPr>
    </w:p>
    <w:p w14:paraId="595A3231" w14:textId="5F32F6BC" w:rsidR="00551B3A" w:rsidRDefault="00551B3A" w:rsidP="003049E8">
      <w:pPr>
        <w:spacing w:line="480" w:lineRule="auto"/>
        <w:rPr>
          <w:rFonts w:ascii="Bookman Old Style" w:hAnsi="Bookman Old Style"/>
          <w:b/>
          <w:bCs/>
          <w:sz w:val="20"/>
          <w:szCs w:val="20"/>
          <w:lang w:bidi="ar-EG"/>
        </w:rPr>
      </w:pPr>
    </w:p>
    <w:p w14:paraId="4130652F" w14:textId="78A6A293" w:rsidR="005F36E8" w:rsidRDefault="005F36E8" w:rsidP="003049E8">
      <w:pPr>
        <w:spacing w:line="480" w:lineRule="auto"/>
        <w:rPr>
          <w:rFonts w:ascii="Bookman Old Style" w:hAnsi="Bookman Old Style"/>
          <w:b/>
          <w:bCs/>
          <w:sz w:val="20"/>
          <w:szCs w:val="20"/>
          <w:lang w:bidi="ar-EG"/>
        </w:rPr>
      </w:pPr>
    </w:p>
    <w:p w14:paraId="2BB7CDD3" w14:textId="455FEB33" w:rsidR="005F36E8" w:rsidRDefault="005F36E8" w:rsidP="003049E8">
      <w:pPr>
        <w:spacing w:line="480" w:lineRule="auto"/>
        <w:rPr>
          <w:rFonts w:ascii="Bookman Old Style" w:hAnsi="Bookman Old Style"/>
          <w:b/>
          <w:bCs/>
          <w:sz w:val="20"/>
          <w:szCs w:val="20"/>
          <w:lang w:bidi="ar-EG"/>
        </w:rPr>
      </w:pPr>
    </w:p>
    <w:p w14:paraId="0BCECB50" w14:textId="175A6FFE" w:rsidR="005F36E8" w:rsidRDefault="005F36E8" w:rsidP="003049E8">
      <w:pPr>
        <w:spacing w:line="480" w:lineRule="auto"/>
        <w:rPr>
          <w:rFonts w:ascii="Bookman Old Style" w:hAnsi="Bookman Old Style"/>
          <w:b/>
          <w:bCs/>
          <w:sz w:val="20"/>
          <w:szCs w:val="20"/>
          <w:lang w:bidi="ar-EG"/>
        </w:rPr>
      </w:pPr>
    </w:p>
    <w:p w14:paraId="03871208" w14:textId="6FCB7D91" w:rsidR="005F36E8" w:rsidRDefault="005F36E8" w:rsidP="003049E8">
      <w:pPr>
        <w:spacing w:line="480" w:lineRule="auto"/>
        <w:rPr>
          <w:rFonts w:ascii="Bookman Old Style" w:hAnsi="Bookman Old Style"/>
          <w:b/>
          <w:bCs/>
          <w:sz w:val="20"/>
          <w:szCs w:val="20"/>
          <w:lang w:bidi="ar-EG"/>
        </w:rPr>
      </w:pPr>
    </w:p>
    <w:p w14:paraId="7235E104" w14:textId="77777777" w:rsidR="005F36E8" w:rsidRPr="00250872" w:rsidRDefault="005F36E8" w:rsidP="003049E8">
      <w:pPr>
        <w:spacing w:line="480" w:lineRule="auto"/>
        <w:rPr>
          <w:rFonts w:ascii="Bookman Old Style" w:hAnsi="Bookman Old Style"/>
          <w:b/>
          <w:bCs/>
          <w:sz w:val="20"/>
          <w:szCs w:val="20"/>
          <w:lang w:bidi="ar-EG"/>
        </w:rPr>
      </w:pPr>
    </w:p>
    <w:p w14:paraId="74445531" w14:textId="77777777" w:rsidR="00551B3A" w:rsidRPr="00250872" w:rsidRDefault="00C319AB" w:rsidP="00C319AB">
      <w:pPr>
        <w:spacing w:line="480" w:lineRule="auto"/>
        <w:ind w:firstLine="720"/>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4A5C94DA" wp14:editId="5CC752D9">
            <wp:extent cx="2768905" cy="301852"/>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7C853F5E" w14:textId="77777777" w:rsidR="00004238" w:rsidRPr="00250872" w:rsidRDefault="00004238" w:rsidP="00004238">
      <w:pPr>
        <w:spacing w:line="480" w:lineRule="auto"/>
        <w:jc w:val="center"/>
        <w:rPr>
          <w:rFonts w:ascii="Bookman Old Style" w:hAnsi="Bookman Old Style"/>
          <w:b/>
          <w:bCs/>
          <w:sz w:val="20"/>
          <w:szCs w:val="20"/>
          <w:lang w:bidi="ar-EG"/>
        </w:rPr>
      </w:pPr>
      <w:r w:rsidRPr="00250872">
        <w:rPr>
          <w:rFonts w:ascii="Bookman Old Style" w:hAnsi="Bookman Old Style"/>
          <w:b/>
          <w:bCs/>
          <w:sz w:val="20"/>
          <w:szCs w:val="20"/>
          <w:lang w:bidi="ar-EG"/>
        </w:rPr>
        <w:lastRenderedPageBreak/>
        <w:t>Le département du laboratoire</w:t>
      </w:r>
    </w:p>
    <w:p w14:paraId="1EDD020B" w14:textId="77777777" w:rsidR="006B1C99" w:rsidRPr="00250872" w:rsidRDefault="006B1C99" w:rsidP="00004238">
      <w:pPr>
        <w:spacing w:line="480" w:lineRule="auto"/>
        <w:jc w:val="center"/>
        <w:rPr>
          <w:rFonts w:ascii="Bookman Old Style" w:hAnsi="Bookman Old Style"/>
          <w:b/>
          <w:bCs/>
          <w:sz w:val="20"/>
          <w:szCs w:val="20"/>
          <w:lang w:bidi="ar-EG"/>
        </w:rPr>
      </w:pPr>
      <w:r w:rsidRPr="00250872">
        <w:rPr>
          <w:rFonts w:ascii="Bookman Old Style" w:hAnsi="Bookman Old Style"/>
          <w:b/>
          <w:bCs/>
          <w:sz w:val="20"/>
          <w:szCs w:val="20"/>
          <w:lang w:bidi="ar-EG"/>
        </w:rPr>
        <w:t>S’assurer de la bonne qualité de la Kiswa de la Kaaba honorée</w:t>
      </w:r>
    </w:p>
    <w:p w14:paraId="1FA43471" w14:textId="77777777" w:rsidR="00551B3A" w:rsidRPr="00250872" w:rsidRDefault="00551B3A" w:rsidP="00551B3A">
      <w:pPr>
        <w:spacing w:line="480" w:lineRule="auto"/>
        <w:ind w:firstLine="720"/>
        <w:jc w:val="center"/>
        <w:rPr>
          <w:rFonts w:ascii="Bookman Old Style" w:hAnsi="Bookman Old Style"/>
          <w:b/>
          <w:bCs/>
          <w:sz w:val="20"/>
          <w:szCs w:val="20"/>
          <w:lang w:bidi="ar-EG"/>
        </w:rPr>
      </w:pPr>
    </w:p>
    <w:p w14:paraId="797CA1B9" w14:textId="77777777" w:rsidR="006B1C99" w:rsidRPr="00250872" w:rsidRDefault="006B1C99" w:rsidP="007A69BE">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On procède dans le laboratoire aux différents tests pour vérifier la conformité des fils </w:t>
      </w:r>
      <w:r w:rsidR="00E9777F" w:rsidRPr="00250872">
        <w:rPr>
          <w:rFonts w:ascii="Bookman Old Style" w:hAnsi="Bookman Old Style"/>
          <w:sz w:val="20"/>
          <w:szCs w:val="20"/>
          <w:lang w:bidi="ar-EG"/>
        </w:rPr>
        <w:t>(</w:t>
      </w:r>
      <w:r w:rsidRPr="00250872">
        <w:rPr>
          <w:rFonts w:ascii="Bookman Old Style" w:hAnsi="Bookman Old Style"/>
          <w:sz w:val="20"/>
          <w:szCs w:val="20"/>
          <w:lang w:bidi="ar-EG"/>
        </w:rPr>
        <w:t>de soie et de coton</w:t>
      </w:r>
      <w:r w:rsidR="00E9777F" w:rsidRPr="00250872">
        <w:rPr>
          <w:rFonts w:ascii="Bookman Old Style" w:hAnsi="Bookman Old Style"/>
          <w:sz w:val="20"/>
          <w:szCs w:val="20"/>
          <w:lang w:bidi="ar-EG"/>
        </w:rPr>
        <w:t>)</w:t>
      </w:r>
      <w:r w:rsidRPr="00250872">
        <w:rPr>
          <w:rFonts w:ascii="Bookman Old Style" w:hAnsi="Bookman Old Style"/>
          <w:sz w:val="20"/>
          <w:szCs w:val="20"/>
          <w:lang w:bidi="ar-EG"/>
        </w:rPr>
        <w:t xml:space="preserve"> aux normes de qualité requises, entre autres la force de traction des fils </w:t>
      </w:r>
      <w:r w:rsidR="007A69BE" w:rsidRPr="00250872">
        <w:rPr>
          <w:rFonts w:ascii="Bookman Old Style" w:hAnsi="Bookman Old Style"/>
          <w:sz w:val="20"/>
          <w:szCs w:val="20"/>
          <w:lang w:bidi="ar-EG"/>
        </w:rPr>
        <w:t xml:space="preserve">de </w:t>
      </w:r>
      <w:r w:rsidRPr="00250872">
        <w:rPr>
          <w:rFonts w:ascii="Bookman Old Style" w:hAnsi="Bookman Old Style"/>
          <w:sz w:val="20"/>
          <w:szCs w:val="20"/>
          <w:lang w:bidi="ar-EG"/>
        </w:rPr>
        <w:t xml:space="preserve">soie ainsi que leur résistance aux facteurs climatiques. Des recherches et des expériences sont menées à cet effet. </w:t>
      </w:r>
    </w:p>
    <w:p w14:paraId="3D552BC5" w14:textId="77777777" w:rsidR="006B1C99" w:rsidRPr="00250872" w:rsidRDefault="00080EF9" w:rsidP="006B1C99">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A</w:t>
      </w:r>
      <w:r w:rsidR="004F6332" w:rsidRPr="00250872">
        <w:rPr>
          <w:rFonts w:ascii="Bookman Old Style" w:hAnsi="Bookman Old Style"/>
          <w:sz w:val="20"/>
          <w:szCs w:val="20"/>
          <w:lang w:bidi="ar-EG"/>
        </w:rPr>
        <w:t>u sein de ce laboratoire</w:t>
      </w:r>
      <w:r w:rsidR="006B1C99" w:rsidRPr="00250872">
        <w:rPr>
          <w:rFonts w:ascii="Bookman Old Style" w:hAnsi="Bookman Old Style"/>
          <w:sz w:val="20"/>
          <w:szCs w:val="20"/>
          <w:lang w:bidi="ar-EG"/>
        </w:rPr>
        <w:t xml:space="preserve">, les spécialistes soumettent aussi les fils d’argent ou les fils d’argent dorés aux tests nécessaires pour s’assurer de leur validité et de leur qualité. </w:t>
      </w:r>
    </w:p>
    <w:p w14:paraId="077CFE42" w14:textId="77777777" w:rsidR="006B1C99" w:rsidRPr="00250872" w:rsidRDefault="006B1C99" w:rsidP="00C91ADA">
      <w:pPr>
        <w:spacing w:line="480" w:lineRule="auto"/>
        <w:ind w:firstLine="720"/>
        <w:jc w:val="center"/>
        <w:rPr>
          <w:noProof/>
          <w:sz w:val="20"/>
          <w:szCs w:val="20"/>
          <w:lang w:eastAsia="fr-FR" w:bidi="ar-SA"/>
        </w:rPr>
      </w:pPr>
    </w:p>
    <w:p w14:paraId="6132EDB6" w14:textId="77777777" w:rsidR="009C292B" w:rsidRPr="00250872" w:rsidRDefault="009C292B" w:rsidP="00C91ADA">
      <w:pPr>
        <w:spacing w:line="480" w:lineRule="auto"/>
        <w:ind w:firstLine="720"/>
        <w:jc w:val="center"/>
        <w:rPr>
          <w:noProof/>
          <w:sz w:val="20"/>
          <w:szCs w:val="20"/>
          <w:lang w:eastAsia="fr-FR" w:bidi="ar-SA"/>
        </w:rPr>
      </w:pPr>
    </w:p>
    <w:p w14:paraId="79D640BF" w14:textId="77777777" w:rsidR="009C292B" w:rsidRPr="00250872" w:rsidRDefault="009C292B" w:rsidP="00C91ADA">
      <w:pPr>
        <w:spacing w:line="480" w:lineRule="auto"/>
        <w:ind w:firstLine="720"/>
        <w:jc w:val="center"/>
        <w:rPr>
          <w:noProof/>
          <w:sz w:val="20"/>
          <w:szCs w:val="20"/>
          <w:lang w:eastAsia="fr-FR" w:bidi="ar-SA"/>
        </w:rPr>
      </w:pPr>
    </w:p>
    <w:p w14:paraId="2B7ED33A" w14:textId="77777777" w:rsidR="009C292B" w:rsidRPr="00250872" w:rsidRDefault="009C292B" w:rsidP="00C91ADA">
      <w:pPr>
        <w:spacing w:line="480" w:lineRule="auto"/>
        <w:ind w:firstLine="720"/>
        <w:jc w:val="center"/>
        <w:rPr>
          <w:noProof/>
          <w:sz w:val="20"/>
          <w:szCs w:val="20"/>
          <w:lang w:eastAsia="fr-FR" w:bidi="ar-SA"/>
        </w:rPr>
      </w:pPr>
    </w:p>
    <w:p w14:paraId="3B7A2B04" w14:textId="77777777" w:rsidR="009C292B" w:rsidRPr="00250872" w:rsidRDefault="009C292B" w:rsidP="00C91ADA">
      <w:pPr>
        <w:spacing w:line="480" w:lineRule="auto"/>
        <w:ind w:firstLine="720"/>
        <w:jc w:val="center"/>
        <w:rPr>
          <w:noProof/>
          <w:sz w:val="20"/>
          <w:szCs w:val="20"/>
          <w:lang w:eastAsia="fr-FR" w:bidi="ar-SA"/>
        </w:rPr>
      </w:pPr>
    </w:p>
    <w:p w14:paraId="58D11537" w14:textId="77777777" w:rsidR="009C292B" w:rsidRPr="00250872" w:rsidRDefault="009C292B" w:rsidP="00C91ADA">
      <w:pPr>
        <w:spacing w:line="480" w:lineRule="auto"/>
        <w:ind w:firstLine="720"/>
        <w:jc w:val="center"/>
        <w:rPr>
          <w:noProof/>
          <w:sz w:val="20"/>
          <w:szCs w:val="20"/>
          <w:lang w:eastAsia="fr-FR" w:bidi="ar-SA"/>
        </w:rPr>
      </w:pPr>
    </w:p>
    <w:p w14:paraId="6827B3DF" w14:textId="77777777" w:rsidR="009C292B" w:rsidRPr="00250872" w:rsidRDefault="009C292B" w:rsidP="00C91ADA">
      <w:pPr>
        <w:spacing w:line="480" w:lineRule="auto"/>
        <w:ind w:firstLine="720"/>
        <w:jc w:val="center"/>
        <w:rPr>
          <w:rFonts w:ascii="Bookman Old Style" w:hAnsi="Bookman Old Style"/>
          <w:sz w:val="20"/>
          <w:szCs w:val="20"/>
          <w:lang w:bidi="ar-EG"/>
        </w:rPr>
      </w:pPr>
    </w:p>
    <w:p w14:paraId="430401B6" w14:textId="77777777" w:rsidR="005F36E8" w:rsidRDefault="005F36E8" w:rsidP="003B0A44">
      <w:pPr>
        <w:spacing w:line="480" w:lineRule="auto"/>
        <w:ind w:firstLine="720"/>
        <w:jc w:val="right"/>
        <w:rPr>
          <w:rFonts w:ascii="Bookman Old Style" w:hAnsi="Bookman Old Style"/>
          <w:sz w:val="20"/>
          <w:szCs w:val="20"/>
          <w:lang w:bidi="ar-EG"/>
        </w:rPr>
      </w:pPr>
    </w:p>
    <w:p w14:paraId="3F0FB6E0" w14:textId="77777777" w:rsidR="005F36E8" w:rsidRDefault="005F36E8" w:rsidP="003B0A44">
      <w:pPr>
        <w:spacing w:line="480" w:lineRule="auto"/>
        <w:ind w:firstLine="720"/>
        <w:jc w:val="right"/>
        <w:rPr>
          <w:rFonts w:ascii="Bookman Old Style" w:hAnsi="Bookman Old Style"/>
          <w:sz w:val="20"/>
          <w:szCs w:val="20"/>
          <w:lang w:bidi="ar-EG"/>
        </w:rPr>
      </w:pPr>
    </w:p>
    <w:p w14:paraId="4476C0F0" w14:textId="77777777" w:rsidR="005F36E8" w:rsidRDefault="005F36E8" w:rsidP="003B0A44">
      <w:pPr>
        <w:spacing w:line="480" w:lineRule="auto"/>
        <w:ind w:firstLine="720"/>
        <w:jc w:val="right"/>
        <w:rPr>
          <w:rFonts w:ascii="Bookman Old Style" w:hAnsi="Bookman Old Style"/>
          <w:sz w:val="20"/>
          <w:szCs w:val="20"/>
          <w:lang w:bidi="ar-EG"/>
        </w:rPr>
      </w:pPr>
    </w:p>
    <w:p w14:paraId="68E91E69" w14:textId="77777777" w:rsidR="005F36E8" w:rsidRDefault="005F36E8" w:rsidP="003B0A44">
      <w:pPr>
        <w:spacing w:line="480" w:lineRule="auto"/>
        <w:ind w:firstLine="720"/>
        <w:jc w:val="right"/>
        <w:rPr>
          <w:rFonts w:ascii="Bookman Old Style" w:hAnsi="Bookman Old Style"/>
          <w:sz w:val="20"/>
          <w:szCs w:val="20"/>
          <w:lang w:bidi="ar-EG"/>
        </w:rPr>
      </w:pPr>
    </w:p>
    <w:p w14:paraId="10E98CD0" w14:textId="77777777" w:rsidR="005F36E8" w:rsidRDefault="005F36E8" w:rsidP="003B0A44">
      <w:pPr>
        <w:spacing w:line="480" w:lineRule="auto"/>
        <w:ind w:firstLine="720"/>
        <w:jc w:val="right"/>
        <w:rPr>
          <w:rFonts w:ascii="Bookman Old Style" w:hAnsi="Bookman Old Style"/>
          <w:sz w:val="20"/>
          <w:szCs w:val="20"/>
          <w:lang w:bidi="ar-EG"/>
        </w:rPr>
      </w:pPr>
    </w:p>
    <w:p w14:paraId="00FE66FA" w14:textId="5240898B" w:rsidR="006B1C99" w:rsidRPr="00250872" w:rsidRDefault="003B0A44" w:rsidP="003B0A44">
      <w:pPr>
        <w:spacing w:line="480" w:lineRule="auto"/>
        <w:ind w:firstLine="720"/>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65C23EFF" wp14:editId="67F7B99D">
            <wp:extent cx="2768905" cy="30185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3AC13A52" w14:textId="77777777" w:rsidR="00004238" w:rsidRPr="00250872" w:rsidRDefault="00004238" w:rsidP="00004238">
      <w:pPr>
        <w:spacing w:after="0" w:line="360" w:lineRule="auto"/>
        <w:jc w:val="center"/>
        <w:rPr>
          <w:rFonts w:ascii="Bookman Old Style" w:hAnsi="Bookman Old Style"/>
          <w:b/>
          <w:bCs/>
          <w:sz w:val="20"/>
          <w:szCs w:val="20"/>
          <w:lang w:bidi="ar-EG"/>
        </w:rPr>
      </w:pPr>
      <w:r w:rsidRPr="00250872">
        <w:rPr>
          <w:rFonts w:ascii="Bookman Old Style" w:hAnsi="Bookman Old Style"/>
          <w:b/>
          <w:bCs/>
          <w:sz w:val="20"/>
          <w:szCs w:val="20"/>
          <w:lang w:bidi="ar-EG"/>
        </w:rPr>
        <w:lastRenderedPageBreak/>
        <w:t xml:space="preserve">Le département du tissage </w:t>
      </w:r>
    </w:p>
    <w:p w14:paraId="21E729CB" w14:textId="77777777" w:rsidR="00004238" w:rsidRPr="00250872" w:rsidRDefault="00004238" w:rsidP="00004238">
      <w:pPr>
        <w:spacing w:after="0" w:line="360" w:lineRule="auto"/>
        <w:jc w:val="center"/>
        <w:rPr>
          <w:rFonts w:ascii="Bookman Old Style" w:hAnsi="Bookman Old Style"/>
          <w:b/>
          <w:bCs/>
          <w:sz w:val="20"/>
          <w:szCs w:val="20"/>
          <w:lang w:bidi="ar-EG"/>
        </w:rPr>
      </w:pPr>
      <w:r w:rsidRPr="00250872">
        <w:rPr>
          <w:rFonts w:ascii="Bookman Old Style" w:hAnsi="Bookman Old Style"/>
          <w:b/>
          <w:bCs/>
          <w:sz w:val="20"/>
          <w:szCs w:val="20"/>
          <w:lang w:bidi="ar-EG"/>
        </w:rPr>
        <w:t>automatique</w:t>
      </w:r>
    </w:p>
    <w:p w14:paraId="3C3B130F" w14:textId="77777777" w:rsidR="006B1C99" w:rsidRPr="00250872" w:rsidRDefault="006B1C99" w:rsidP="00FE02E9">
      <w:pPr>
        <w:spacing w:line="480" w:lineRule="auto"/>
        <w:rPr>
          <w:rFonts w:ascii="Bookman Old Style" w:hAnsi="Bookman Old Style"/>
          <w:b/>
          <w:bCs/>
          <w:sz w:val="20"/>
          <w:szCs w:val="20"/>
          <w:lang w:bidi="ar-EG"/>
        </w:rPr>
      </w:pPr>
    </w:p>
    <w:p w14:paraId="4156F6C6" w14:textId="77777777" w:rsidR="006B1C99" w:rsidRPr="00250872" w:rsidRDefault="006B1C99" w:rsidP="00D658D0">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C’est dans ce département équipé des métiers à tisser les plus ultra-modernes que s’effectue le tissage de la</w:t>
      </w:r>
      <w:r w:rsidR="0017635E" w:rsidRPr="00250872">
        <w:rPr>
          <w:rFonts w:ascii="Bookman Old Style" w:hAnsi="Bookman Old Style"/>
          <w:sz w:val="20"/>
          <w:szCs w:val="20"/>
          <w:lang w:bidi="ar-EG"/>
        </w:rPr>
        <w:t xml:space="preserve"> face externe</w:t>
      </w:r>
      <w:r w:rsidRPr="00250872">
        <w:rPr>
          <w:rFonts w:ascii="Bookman Old Style" w:hAnsi="Bookman Old Style"/>
          <w:sz w:val="20"/>
          <w:szCs w:val="20"/>
          <w:lang w:bidi="ar-EG"/>
        </w:rPr>
        <w:t xml:space="preserve"> </w:t>
      </w:r>
      <w:r w:rsidR="00D658D0" w:rsidRPr="00250872">
        <w:rPr>
          <w:rFonts w:ascii="Bookman Old Style" w:hAnsi="Bookman Old Style"/>
          <w:sz w:val="20"/>
          <w:szCs w:val="20"/>
          <w:lang w:bidi="ar-EG"/>
        </w:rPr>
        <w:t xml:space="preserve">et </w:t>
      </w:r>
      <w:r w:rsidRPr="00250872">
        <w:rPr>
          <w:rFonts w:ascii="Bookman Old Style" w:hAnsi="Bookman Old Style"/>
          <w:sz w:val="20"/>
          <w:szCs w:val="20"/>
          <w:lang w:bidi="ar-EG"/>
        </w:rPr>
        <w:t xml:space="preserve">de la doublure intérieure de la Kiswa de la Sainte Kaaba. On y tisse également le revêtement de la pièce funéraire du Prophète </w:t>
      </w:r>
      <w:r w:rsidR="009D7073" w:rsidRPr="00250872">
        <w:rPr>
          <w:rFonts w:cs="Times New Roman"/>
          <w:noProof/>
          <w:sz w:val="20"/>
          <w:szCs w:val="20"/>
          <w:lang w:eastAsia="fr-FR" w:bidi="ar-SA"/>
        </w:rPr>
        <w:drawing>
          <wp:inline distT="0" distB="0" distL="0" distR="0" wp14:anchorId="2598BB57" wp14:editId="6F57C362">
            <wp:extent cx="298450" cy="158750"/>
            <wp:effectExtent l="0" t="0" r="6350" b="0"/>
            <wp:docPr id="9" name="Picture 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7e9a8bd3ad81946cfadb9281fb612c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009D7073"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à Médine. Les calligraphies coraniques </w:t>
      </w:r>
      <w:r w:rsidR="001F7BF9" w:rsidRPr="00250872">
        <w:rPr>
          <w:rFonts w:ascii="Bookman Old Style" w:hAnsi="Bookman Old Style"/>
          <w:sz w:val="20"/>
          <w:szCs w:val="20"/>
          <w:lang w:bidi="ar-EG"/>
        </w:rPr>
        <w:t>et les autres motifs ornementaux sont tissé</w:t>
      </w:r>
      <w:r w:rsidRPr="00250872">
        <w:rPr>
          <w:rFonts w:ascii="Bookman Old Style" w:hAnsi="Bookman Old Style"/>
          <w:sz w:val="20"/>
          <w:szCs w:val="20"/>
          <w:lang w:bidi="ar-EG"/>
        </w:rPr>
        <w:t xml:space="preserve">s par des machines équipées du système Jacquard. Ce département produit deux types de soie : </w:t>
      </w:r>
    </w:p>
    <w:p w14:paraId="4045D8FB" w14:textId="77777777" w:rsidR="006B1C99" w:rsidRPr="00250872" w:rsidRDefault="006B1C99" w:rsidP="006B1C99">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La soie noire ornée de versets coraniques et de la formule de glorification (</w:t>
      </w:r>
      <w:r w:rsidRPr="00250872">
        <w:rPr>
          <w:rFonts w:ascii="Bookman Old Style" w:hAnsi="Bookman Old Style"/>
          <w:b/>
          <w:bCs/>
          <w:i/>
          <w:iCs/>
          <w:sz w:val="20"/>
          <w:szCs w:val="20"/>
          <w:lang w:bidi="ar-EG"/>
        </w:rPr>
        <w:t>Sobhane Allah</w:t>
      </w:r>
      <w:r w:rsidRPr="00250872">
        <w:rPr>
          <w:rFonts w:ascii="Bookman Old Style" w:hAnsi="Bookman Old Style"/>
          <w:b/>
          <w:bCs/>
          <w:sz w:val="20"/>
          <w:szCs w:val="20"/>
          <w:lang w:bidi="ar-EG"/>
        </w:rPr>
        <w:t> : gloire à Allah).</w:t>
      </w:r>
    </w:p>
    <w:p w14:paraId="52A1E0DC" w14:textId="77777777" w:rsidR="006B1C99" w:rsidRPr="00250872" w:rsidRDefault="006B1C99" w:rsidP="001E0EFB">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La soie blanche (sans teinture et ornements) sur laquelle seront imprimées les calligraphies coraniques pour être ensuite brodées avec des fils </w:t>
      </w:r>
      <w:r w:rsidR="001E0EFB" w:rsidRPr="00250872">
        <w:rPr>
          <w:rFonts w:ascii="Bookman Old Style" w:hAnsi="Bookman Old Style"/>
          <w:b/>
          <w:bCs/>
          <w:sz w:val="20"/>
          <w:szCs w:val="20"/>
          <w:lang w:bidi="ar-EG"/>
        </w:rPr>
        <w:t>d’or, d’</w:t>
      </w:r>
      <w:r w:rsidRPr="00250872">
        <w:rPr>
          <w:rFonts w:ascii="Bookman Old Style" w:hAnsi="Bookman Old Style"/>
          <w:b/>
          <w:bCs/>
          <w:sz w:val="20"/>
          <w:szCs w:val="20"/>
          <w:lang w:bidi="ar-EG"/>
        </w:rPr>
        <w:t xml:space="preserve">argent ou </w:t>
      </w:r>
      <w:r w:rsidR="001E0EFB" w:rsidRPr="00250872">
        <w:rPr>
          <w:rFonts w:ascii="Bookman Old Style" w:hAnsi="Bookman Old Style"/>
          <w:b/>
          <w:bCs/>
          <w:sz w:val="20"/>
          <w:szCs w:val="20"/>
          <w:lang w:bidi="ar-EG"/>
        </w:rPr>
        <w:t>d’</w:t>
      </w:r>
      <w:r w:rsidRPr="00250872">
        <w:rPr>
          <w:rFonts w:ascii="Bookman Old Style" w:hAnsi="Bookman Old Style"/>
          <w:b/>
          <w:bCs/>
          <w:sz w:val="20"/>
          <w:szCs w:val="20"/>
          <w:lang w:bidi="ar-EG"/>
        </w:rPr>
        <w:t xml:space="preserve">argent doré. </w:t>
      </w:r>
    </w:p>
    <w:p w14:paraId="273C434C" w14:textId="77777777" w:rsidR="006B1C99" w:rsidRPr="00250872" w:rsidRDefault="006B1C99" w:rsidP="006B1C99">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Ces métier</w:t>
      </w:r>
      <w:r w:rsidR="00FE46F2" w:rsidRPr="00250872">
        <w:rPr>
          <w:rFonts w:ascii="Bookman Old Style" w:hAnsi="Bookman Old Style"/>
          <w:sz w:val="20"/>
          <w:szCs w:val="20"/>
          <w:lang w:bidi="ar-EG"/>
        </w:rPr>
        <w:t>s</w:t>
      </w:r>
      <w:r w:rsidRPr="00250872">
        <w:rPr>
          <w:rFonts w:ascii="Bookman Old Style" w:hAnsi="Bookman Old Style"/>
          <w:sz w:val="20"/>
          <w:szCs w:val="20"/>
          <w:lang w:bidi="ar-EG"/>
        </w:rPr>
        <w:t xml:space="preserve"> à tisser confectionnent aussi le rideau de la porte de la Kaaba a</w:t>
      </w:r>
      <w:r w:rsidR="00FE46F2" w:rsidRPr="00250872">
        <w:rPr>
          <w:rFonts w:ascii="Bookman Old Style" w:hAnsi="Bookman Old Style"/>
          <w:sz w:val="20"/>
          <w:szCs w:val="20"/>
          <w:lang w:bidi="ar-EG"/>
        </w:rPr>
        <w:t>insi que la doublure interne</w:t>
      </w:r>
      <w:r w:rsidRPr="00250872">
        <w:rPr>
          <w:rFonts w:ascii="Bookman Old Style" w:hAnsi="Bookman Old Style"/>
          <w:sz w:val="20"/>
          <w:szCs w:val="20"/>
          <w:lang w:bidi="ar-EG"/>
        </w:rPr>
        <w:t xml:space="preserve"> de la Kiswa avec une vitesse record de 9986 fils par mètre. Cela a contribué énormément à abaisser les coûts de production, à économiser beaucoup de temps et d’effort et à augmenter et améliorer le rendement que </w:t>
      </w:r>
      <w:r w:rsidR="00DD054A" w:rsidRPr="00250872">
        <w:rPr>
          <w:rFonts w:ascii="Bookman Old Style" w:hAnsi="Bookman Old Style"/>
          <w:sz w:val="20"/>
          <w:szCs w:val="20"/>
          <w:lang w:bidi="ar-EG"/>
        </w:rPr>
        <w:t xml:space="preserve">ce </w:t>
      </w:r>
      <w:r w:rsidRPr="00250872">
        <w:rPr>
          <w:rFonts w:ascii="Bookman Old Style" w:hAnsi="Bookman Old Style"/>
          <w:sz w:val="20"/>
          <w:szCs w:val="20"/>
          <w:lang w:bidi="ar-EG"/>
        </w:rPr>
        <w:t xml:space="preserve">soit sur </w:t>
      </w:r>
      <w:r w:rsidR="00DD054A" w:rsidRPr="00250872">
        <w:rPr>
          <w:rFonts w:ascii="Bookman Old Style" w:hAnsi="Bookman Old Style"/>
          <w:sz w:val="20"/>
          <w:szCs w:val="20"/>
          <w:lang w:bidi="ar-EG"/>
        </w:rPr>
        <w:t xml:space="preserve">le </w:t>
      </w:r>
      <w:r w:rsidRPr="00250872">
        <w:rPr>
          <w:rFonts w:ascii="Bookman Old Style" w:hAnsi="Bookman Old Style"/>
          <w:sz w:val="20"/>
          <w:szCs w:val="20"/>
          <w:lang w:bidi="ar-EG"/>
        </w:rPr>
        <w:t xml:space="preserve">plan quantitatif ou </w:t>
      </w:r>
      <w:r w:rsidR="00DD054A" w:rsidRPr="00250872">
        <w:rPr>
          <w:rFonts w:ascii="Bookman Old Style" w:hAnsi="Bookman Old Style"/>
          <w:sz w:val="20"/>
          <w:szCs w:val="20"/>
          <w:lang w:bidi="ar-EG"/>
        </w:rPr>
        <w:t xml:space="preserve">sur le plan </w:t>
      </w:r>
      <w:r w:rsidRPr="00250872">
        <w:rPr>
          <w:rFonts w:ascii="Bookman Old Style" w:hAnsi="Bookman Old Style"/>
          <w:sz w:val="20"/>
          <w:szCs w:val="20"/>
          <w:lang w:bidi="ar-EG"/>
        </w:rPr>
        <w:t xml:space="preserve">qualitatif. </w:t>
      </w:r>
    </w:p>
    <w:p w14:paraId="4DEE7940" w14:textId="77777777" w:rsidR="00FE02E9" w:rsidRPr="00250872" w:rsidRDefault="00FE02E9" w:rsidP="001E0EFB">
      <w:pPr>
        <w:spacing w:after="0" w:line="480" w:lineRule="auto"/>
        <w:ind w:firstLine="720"/>
        <w:jc w:val="center"/>
        <w:rPr>
          <w:noProof/>
          <w:sz w:val="20"/>
          <w:szCs w:val="20"/>
          <w:lang w:eastAsia="fr-FR" w:bidi="ar-SA"/>
        </w:rPr>
      </w:pPr>
    </w:p>
    <w:p w14:paraId="50AE6065" w14:textId="6D06C4CE" w:rsidR="009C292B" w:rsidRDefault="009C292B" w:rsidP="001E0EFB">
      <w:pPr>
        <w:spacing w:after="0" w:line="480" w:lineRule="auto"/>
        <w:ind w:firstLine="720"/>
        <w:jc w:val="center"/>
        <w:rPr>
          <w:noProof/>
          <w:sz w:val="20"/>
          <w:szCs w:val="20"/>
          <w:lang w:eastAsia="fr-FR" w:bidi="ar-SA"/>
        </w:rPr>
      </w:pPr>
    </w:p>
    <w:p w14:paraId="37B8FF2F" w14:textId="4F227ABA" w:rsidR="005F36E8" w:rsidRDefault="005F36E8" w:rsidP="001E0EFB">
      <w:pPr>
        <w:spacing w:after="0" w:line="480" w:lineRule="auto"/>
        <w:ind w:firstLine="720"/>
        <w:jc w:val="center"/>
        <w:rPr>
          <w:noProof/>
          <w:sz w:val="20"/>
          <w:szCs w:val="20"/>
          <w:lang w:eastAsia="fr-FR" w:bidi="ar-SA"/>
        </w:rPr>
      </w:pPr>
    </w:p>
    <w:p w14:paraId="78CB0470" w14:textId="1F7638D9" w:rsidR="005F36E8" w:rsidRDefault="005F36E8" w:rsidP="001E0EFB">
      <w:pPr>
        <w:spacing w:after="0" w:line="480" w:lineRule="auto"/>
        <w:ind w:firstLine="720"/>
        <w:jc w:val="center"/>
        <w:rPr>
          <w:noProof/>
          <w:sz w:val="20"/>
          <w:szCs w:val="20"/>
          <w:lang w:eastAsia="fr-FR" w:bidi="ar-SA"/>
        </w:rPr>
      </w:pPr>
    </w:p>
    <w:p w14:paraId="156F8F90" w14:textId="73E339A9" w:rsidR="005F36E8" w:rsidRDefault="005F36E8" w:rsidP="001E0EFB">
      <w:pPr>
        <w:spacing w:after="0" w:line="480" w:lineRule="auto"/>
        <w:ind w:firstLine="720"/>
        <w:jc w:val="center"/>
        <w:rPr>
          <w:noProof/>
          <w:sz w:val="20"/>
          <w:szCs w:val="20"/>
          <w:lang w:eastAsia="fr-FR" w:bidi="ar-SA"/>
        </w:rPr>
      </w:pPr>
    </w:p>
    <w:p w14:paraId="6F280AFE" w14:textId="6E3AA330" w:rsidR="005F36E8" w:rsidRDefault="005F36E8" w:rsidP="001E0EFB">
      <w:pPr>
        <w:spacing w:after="0" w:line="480" w:lineRule="auto"/>
        <w:ind w:firstLine="720"/>
        <w:jc w:val="center"/>
        <w:rPr>
          <w:noProof/>
          <w:sz w:val="20"/>
          <w:szCs w:val="20"/>
          <w:lang w:eastAsia="fr-FR" w:bidi="ar-SA"/>
        </w:rPr>
      </w:pPr>
    </w:p>
    <w:p w14:paraId="5A935E73" w14:textId="629B3EE9" w:rsidR="005F36E8" w:rsidRDefault="005F36E8" w:rsidP="001E0EFB">
      <w:pPr>
        <w:spacing w:after="0" w:line="480" w:lineRule="auto"/>
        <w:ind w:firstLine="720"/>
        <w:jc w:val="center"/>
        <w:rPr>
          <w:noProof/>
          <w:sz w:val="20"/>
          <w:szCs w:val="20"/>
          <w:lang w:eastAsia="fr-FR" w:bidi="ar-SA"/>
        </w:rPr>
      </w:pPr>
    </w:p>
    <w:p w14:paraId="78C96860" w14:textId="77777777" w:rsidR="005F36E8" w:rsidRPr="00250872" w:rsidRDefault="005F36E8" w:rsidP="001E0EFB">
      <w:pPr>
        <w:spacing w:after="0" w:line="480" w:lineRule="auto"/>
        <w:ind w:firstLine="720"/>
        <w:jc w:val="center"/>
        <w:rPr>
          <w:noProof/>
          <w:sz w:val="20"/>
          <w:szCs w:val="20"/>
          <w:lang w:eastAsia="fr-FR" w:bidi="ar-SA"/>
        </w:rPr>
      </w:pPr>
    </w:p>
    <w:p w14:paraId="4CB4DBDB" w14:textId="77777777" w:rsidR="009C292B" w:rsidRPr="00250872" w:rsidRDefault="009C292B" w:rsidP="001E0EFB">
      <w:pPr>
        <w:spacing w:after="0" w:line="480" w:lineRule="auto"/>
        <w:ind w:firstLine="720"/>
        <w:jc w:val="center"/>
        <w:rPr>
          <w:noProof/>
          <w:sz w:val="20"/>
          <w:szCs w:val="20"/>
          <w:lang w:eastAsia="fr-FR" w:bidi="ar-SA"/>
        </w:rPr>
      </w:pPr>
    </w:p>
    <w:p w14:paraId="5163403E" w14:textId="77777777" w:rsidR="009C292B" w:rsidRPr="00250872" w:rsidRDefault="003B0A44" w:rsidP="003B0A44">
      <w:pPr>
        <w:spacing w:after="0" w:line="480" w:lineRule="auto"/>
        <w:ind w:firstLine="720"/>
        <w:jc w:val="right"/>
        <w:rPr>
          <w:noProof/>
          <w:sz w:val="20"/>
          <w:szCs w:val="20"/>
          <w:lang w:eastAsia="fr-FR" w:bidi="ar-SA"/>
        </w:rPr>
      </w:pPr>
      <w:r w:rsidRPr="00250872">
        <w:rPr>
          <w:noProof/>
          <w:sz w:val="20"/>
          <w:szCs w:val="20"/>
          <w:lang w:eastAsia="fr-FR" w:bidi="ar-SA"/>
        </w:rPr>
        <w:drawing>
          <wp:inline distT="0" distB="0" distL="0" distR="0" wp14:anchorId="14EF6B15" wp14:editId="3FEBCE6F">
            <wp:extent cx="2768905" cy="3018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67A462A3" w14:textId="77777777" w:rsidR="003B0A44" w:rsidRPr="00250872" w:rsidRDefault="003B0A44" w:rsidP="00004238">
      <w:pPr>
        <w:spacing w:line="360" w:lineRule="auto"/>
        <w:jc w:val="center"/>
        <w:rPr>
          <w:rFonts w:ascii="Bookman Old Style" w:hAnsi="Bookman Old Style"/>
          <w:b/>
          <w:bCs/>
          <w:sz w:val="20"/>
          <w:szCs w:val="20"/>
          <w:u w:val="single"/>
          <w:rtl/>
          <w:lang w:bidi="ar-EG"/>
        </w:rPr>
      </w:pPr>
    </w:p>
    <w:p w14:paraId="2868F86F" w14:textId="77777777" w:rsidR="009C292B" w:rsidRPr="00250872" w:rsidRDefault="00004238" w:rsidP="003B0A44">
      <w:pPr>
        <w:spacing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lastRenderedPageBreak/>
        <w:t>Le département de l’impression</w:t>
      </w:r>
    </w:p>
    <w:p w14:paraId="5E0F7F68" w14:textId="77777777" w:rsidR="006B1C99" w:rsidRPr="00250872" w:rsidRDefault="006B1C99" w:rsidP="006B1C99">
      <w:pPr>
        <w:spacing w:line="480" w:lineRule="auto"/>
        <w:rPr>
          <w:rFonts w:ascii="Bookman Old Style" w:hAnsi="Bookman Old Style"/>
          <w:b/>
          <w:bCs/>
          <w:sz w:val="20"/>
          <w:szCs w:val="20"/>
          <w:lang w:bidi="ar-EG"/>
        </w:rPr>
      </w:pPr>
    </w:p>
    <w:p w14:paraId="1397A4C2" w14:textId="77777777" w:rsidR="006B1C99" w:rsidRPr="00250872" w:rsidRDefault="006B1C99" w:rsidP="006B1C99">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Ce département joue un rôle central dans le processus de la confection de la Kiswa. C’est là que s’effectue l’opération de l’application du dessin textile (comportant des calligraphies coraniques et des ornements islamiques) sur la ceinture (en soie blanche). On </w:t>
      </w:r>
      <w:r w:rsidR="00840B38" w:rsidRPr="00250872">
        <w:rPr>
          <w:rFonts w:ascii="Bookman Old Style" w:hAnsi="Bookman Old Style"/>
          <w:sz w:val="20"/>
          <w:szCs w:val="20"/>
          <w:lang w:bidi="ar-EG"/>
        </w:rPr>
        <w:t xml:space="preserve">y </w:t>
      </w:r>
      <w:r w:rsidRPr="00250872">
        <w:rPr>
          <w:rFonts w:ascii="Bookman Old Style" w:hAnsi="Bookman Old Style"/>
          <w:sz w:val="20"/>
          <w:szCs w:val="20"/>
          <w:lang w:bidi="ar-EG"/>
        </w:rPr>
        <w:t xml:space="preserve">procède aussi au rechargement des métiers à tisser.  </w:t>
      </w:r>
    </w:p>
    <w:p w14:paraId="3B985023" w14:textId="77777777" w:rsidR="006B1C99" w:rsidRPr="00250872" w:rsidRDefault="006B1C99" w:rsidP="009A68A0">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Le métier à tisser se compose de deux traverses parallèles (en bois dense) sur lesquelles on fixe un canevas blanc qui constitue la toile de doub</w:t>
      </w:r>
      <w:r w:rsidR="009A68A0" w:rsidRPr="00250872">
        <w:rPr>
          <w:rFonts w:ascii="Bookman Old Style" w:hAnsi="Bookman Old Style"/>
          <w:sz w:val="20"/>
          <w:szCs w:val="20"/>
          <w:lang w:bidi="ar-EG"/>
        </w:rPr>
        <w:t>lure. On y applique le morceau de</w:t>
      </w:r>
      <w:r w:rsidRPr="00250872">
        <w:rPr>
          <w:rFonts w:ascii="Bookman Old Style" w:hAnsi="Bookman Old Style"/>
          <w:sz w:val="20"/>
          <w:szCs w:val="20"/>
          <w:lang w:bidi="ar-EG"/>
        </w:rPr>
        <w:t xml:space="preserve"> tissu noir vierge sur lequel seront imprimés les motifs ornementaux de la ceinture, du rideau de la porte de la Kaaba ou d’un autre élément de la Kiswa.</w:t>
      </w:r>
    </w:p>
    <w:p w14:paraId="5D472841" w14:textId="77777777" w:rsidR="006B1C99" w:rsidRPr="00250872" w:rsidRDefault="006B1C99" w:rsidP="00840B38">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Une fois le métier à tisser prêt, les employés procèdent à l’impression des versets coraniques </w:t>
      </w:r>
      <w:r w:rsidR="00840B38" w:rsidRPr="00250872">
        <w:rPr>
          <w:rFonts w:ascii="Bookman Old Style" w:hAnsi="Bookman Old Style"/>
          <w:sz w:val="20"/>
          <w:szCs w:val="20"/>
          <w:lang w:bidi="ar-EG"/>
        </w:rPr>
        <w:t xml:space="preserve">par le biais de </w:t>
      </w:r>
      <w:r w:rsidRPr="00250872">
        <w:rPr>
          <w:rFonts w:ascii="Bookman Old Style" w:hAnsi="Bookman Old Style"/>
          <w:sz w:val="20"/>
          <w:szCs w:val="20"/>
          <w:lang w:bidi="ar-EG"/>
        </w:rPr>
        <w:t>la sérigraphie et en utilisant les encres blanc</w:t>
      </w:r>
      <w:r w:rsidR="00813E95" w:rsidRPr="00250872">
        <w:rPr>
          <w:rFonts w:ascii="Bookman Old Style" w:hAnsi="Bookman Old Style"/>
          <w:sz w:val="20"/>
          <w:szCs w:val="20"/>
          <w:lang w:bidi="ar-EG"/>
        </w:rPr>
        <w:t>he</w:t>
      </w:r>
      <w:r w:rsidRPr="00250872">
        <w:rPr>
          <w:rFonts w:ascii="Bookman Old Style" w:hAnsi="Bookman Old Style"/>
          <w:sz w:val="20"/>
          <w:szCs w:val="20"/>
          <w:lang w:bidi="ar-EG"/>
        </w:rPr>
        <w:t xml:space="preserve"> et jaune. </w:t>
      </w:r>
    </w:p>
    <w:p w14:paraId="0DE021C7" w14:textId="77777777" w:rsidR="006B1C99" w:rsidRPr="00250872" w:rsidRDefault="006B1C99" w:rsidP="001E0EFB">
      <w:pPr>
        <w:spacing w:line="480" w:lineRule="auto"/>
        <w:ind w:firstLine="720"/>
        <w:jc w:val="center"/>
        <w:rPr>
          <w:noProof/>
          <w:sz w:val="20"/>
          <w:szCs w:val="20"/>
          <w:lang w:eastAsia="fr-FR" w:bidi="ar-SA"/>
        </w:rPr>
      </w:pPr>
    </w:p>
    <w:p w14:paraId="6A7C92CD" w14:textId="77777777" w:rsidR="009C292B" w:rsidRPr="00250872" w:rsidRDefault="009C292B" w:rsidP="001E0EFB">
      <w:pPr>
        <w:spacing w:line="480" w:lineRule="auto"/>
        <w:ind w:firstLine="720"/>
        <w:jc w:val="center"/>
        <w:rPr>
          <w:noProof/>
          <w:sz w:val="20"/>
          <w:szCs w:val="20"/>
          <w:lang w:eastAsia="fr-FR" w:bidi="ar-SA"/>
        </w:rPr>
      </w:pPr>
    </w:p>
    <w:p w14:paraId="4818B590" w14:textId="77777777" w:rsidR="009C292B" w:rsidRPr="00250872" w:rsidRDefault="009C292B" w:rsidP="001E0EFB">
      <w:pPr>
        <w:spacing w:line="480" w:lineRule="auto"/>
        <w:ind w:firstLine="720"/>
        <w:jc w:val="center"/>
        <w:rPr>
          <w:noProof/>
          <w:sz w:val="20"/>
          <w:szCs w:val="20"/>
          <w:lang w:eastAsia="fr-FR" w:bidi="ar-SA"/>
        </w:rPr>
      </w:pPr>
    </w:p>
    <w:p w14:paraId="26209EAF" w14:textId="77777777" w:rsidR="005F36E8" w:rsidRDefault="005F36E8" w:rsidP="003B0A44">
      <w:pPr>
        <w:spacing w:line="480" w:lineRule="auto"/>
        <w:ind w:firstLine="720"/>
        <w:jc w:val="right"/>
        <w:rPr>
          <w:noProof/>
          <w:sz w:val="20"/>
          <w:szCs w:val="20"/>
          <w:lang w:eastAsia="fr-FR" w:bidi="ar-SA"/>
        </w:rPr>
      </w:pPr>
    </w:p>
    <w:p w14:paraId="2A18180E" w14:textId="77777777" w:rsidR="005F36E8" w:rsidRDefault="005F36E8" w:rsidP="003B0A44">
      <w:pPr>
        <w:spacing w:line="480" w:lineRule="auto"/>
        <w:ind w:firstLine="720"/>
        <w:jc w:val="right"/>
        <w:rPr>
          <w:noProof/>
          <w:sz w:val="20"/>
          <w:szCs w:val="20"/>
          <w:lang w:eastAsia="fr-FR" w:bidi="ar-SA"/>
        </w:rPr>
      </w:pPr>
    </w:p>
    <w:p w14:paraId="6264635A" w14:textId="77777777" w:rsidR="005F36E8" w:rsidRDefault="005F36E8" w:rsidP="003B0A44">
      <w:pPr>
        <w:spacing w:line="480" w:lineRule="auto"/>
        <w:ind w:firstLine="720"/>
        <w:jc w:val="right"/>
        <w:rPr>
          <w:noProof/>
          <w:sz w:val="20"/>
          <w:szCs w:val="20"/>
          <w:lang w:eastAsia="fr-FR" w:bidi="ar-SA"/>
        </w:rPr>
      </w:pPr>
    </w:p>
    <w:p w14:paraId="187905C5" w14:textId="77777777" w:rsidR="005F36E8" w:rsidRDefault="005F36E8" w:rsidP="003B0A44">
      <w:pPr>
        <w:spacing w:line="480" w:lineRule="auto"/>
        <w:ind w:firstLine="720"/>
        <w:jc w:val="right"/>
        <w:rPr>
          <w:noProof/>
          <w:sz w:val="20"/>
          <w:szCs w:val="20"/>
          <w:lang w:eastAsia="fr-FR" w:bidi="ar-SA"/>
        </w:rPr>
      </w:pPr>
    </w:p>
    <w:p w14:paraId="0B377B27" w14:textId="77777777" w:rsidR="005F36E8" w:rsidRDefault="005F36E8" w:rsidP="003B0A44">
      <w:pPr>
        <w:spacing w:line="480" w:lineRule="auto"/>
        <w:ind w:firstLine="720"/>
        <w:jc w:val="right"/>
        <w:rPr>
          <w:noProof/>
          <w:sz w:val="20"/>
          <w:szCs w:val="20"/>
          <w:lang w:eastAsia="fr-FR" w:bidi="ar-SA"/>
        </w:rPr>
      </w:pPr>
    </w:p>
    <w:p w14:paraId="38D1B569" w14:textId="77777777" w:rsidR="005F36E8" w:rsidRDefault="005F36E8" w:rsidP="003B0A44">
      <w:pPr>
        <w:spacing w:line="480" w:lineRule="auto"/>
        <w:ind w:firstLine="720"/>
        <w:jc w:val="right"/>
        <w:rPr>
          <w:noProof/>
          <w:sz w:val="20"/>
          <w:szCs w:val="20"/>
          <w:lang w:eastAsia="fr-FR" w:bidi="ar-SA"/>
        </w:rPr>
      </w:pPr>
    </w:p>
    <w:p w14:paraId="76EFBCD6" w14:textId="6A7C2CDB" w:rsidR="009C292B" w:rsidRPr="00250872" w:rsidRDefault="003B0A44" w:rsidP="003B0A44">
      <w:pPr>
        <w:spacing w:line="480" w:lineRule="auto"/>
        <w:ind w:firstLine="720"/>
        <w:jc w:val="right"/>
        <w:rPr>
          <w:noProof/>
          <w:sz w:val="20"/>
          <w:szCs w:val="20"/>
          <w:lang w:eastAsia="fr-FR" w:bidi="ar-SA"/>
        </w:rPr>
      </w:pPr>
      <w:r w:rsidRPr="00250872">
        <w:rPr>
          <w:noProof/>
          <w:sz w:val="20"/>
          <w:szCs w:val="20"/>
          <w:lang w:eastAsia="fr-FR" w:bidi="ar-SA"/>
        </w:rPr>
        <w:drawing>
          <wp:inline distT="0" distB="0" distL="0" distR="0" wp14:anchorId="545B4EF1" wp14:editId="4DF04C7D">
            <wp:extent cx="2768905" cy="301852"/>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662C5DA5" w14:textId="77777777" w:rsidR="00004238" w:rsidRPr="00250872" w:rsidRDefault="00004238" w:rsidP="0000423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 département de la ceinture</w:t>
      </w:r>
    </w:p>
    <w:p w14:paraId="4F115F2D" w14:textId="77777777" w:rsidR="009C292B" w:rsidRPr="00250872" w:rsidRDefault="009C292B" w:rsidP="00004238">
      <w:pPr>
        <w:spacing w:line="480" w:lineRule="auto"/>
        <w:rPr>
          <w:rFonts w:ascii="Bookman Old Style" w:hAnsi="Bookman Old Style"/>
          <w:sz w:val="20"/>
          <w:szCs w:val="20"/>
          <w:lang w:bidi="ar-EG"/>
        </w:rPr>
      </w:pPr>
    </w:p>
    <w:p w14:paraId="687D3230" w14:textId="77777777" w:rsidR="0006087D" w:rsidRPr="00250872" w:rsidRDefault="00C82CCC" w:rsidP="0006087D">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Le département de la c</w:t>
      </w:r>
      <w:r w:rsidR="0006087D" w:rsidRPr="00250872">
        <w:rPr>
          <w:rFonts w:ascii="Bookman Old Style" w:hAnsi="Bookman Old Style"/>
          <w:sz w:val="20"/>
          <w:szCs w:val="20"/>
          <w:lang w:bidi="ar-EG"/>
        </w:rPr>
        <w:t>einture est chargé de broder les motifs ornementaux dorés ou argentés ainsi que les calligraphies islamiques. La première étape de cette opération exceptionnelle consiste à encotonner (garnir de coton), selon une densité variable, les lignes et les ornements imprimés sur le tissu soyeux noir</w:t>
      </w:r>
      <w:r w:rsidR="00A14113" w:rsidRPr="00250872">
        <w:rPr>
          <w:rFonts w:ascii="Bookman Old Style" w:hAnsi="Bookman Old Style"/>
          <w:sz w:val="20"/>
          <w:szCs w:val="20"/>
          <w:lang w:bidi="ar-EG"/>
        </w:rPr>
        <w:t xml:space="preserve"> et ce, pour leur donner du relief</w:t>
      </w:r>
      <w:r w:rsidR="0006087D" w:rsidRPr="00250872">
        <w:rPr>
          <w:rFonts w:ascii="Bookman Old Style" w:hAnsi="Bookman Old Style"/>
          <w:sz w:val="20"/>
          <w:szCs w:val="20"/>
          <w:lang w:bidi="ar-EG"/>
        </w:rPr>
        <w:t xml:space="preserve">. Une grande attention est portée aux techniques de broderie des motifs imprimés sur les tissus fixés sur le métier. </w:t>
      </w:r>
    </w:p>
    <w:p w14:paraId="25FB4A69" w14:textId="77777777" w:rsidR="0006087D" w:rsidRPr="00250872" w:rsidRDefault="00C82CCC" w:rsidP="0006087D">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Après cela, d</w:t>
      </w:r>
      <w:r w:rsidR="0006087D" w:rsidRPr="00250872">
        <w:rPr>
          <w:rFonts w:ascii="Bookman Old Style" w:hAnsi="Bookman Old Style"/>
          <w:sz w:val="20"/>
          <w:szCs w:val="20"/>
          <w:lang w:bidi="ar-EG"/>
        </w:rPr>
        <w:t xml:space="preserve">es tisserands hautement qualifiés, procèdent à la broderie des motifs et au serrage des fils en or, en argent ou en argent doré. </w:t>
      </w:r>
    </w:p>
    <w:p w14:paraId="346251FF" w14:textId="77777777" w:rsidR="0006087D" w:rsidRPr="00250872" w:rsidRDefault="0006087D" w:rsidP="0006087D">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Ce département confectionne : </w:t>
      </w:r>
    </w:p>
    <w:p w14:paraId="3AF071CA" w14:textId="77777777" w:rsidR="005A2E15" w:rsidRPr="00250872" w:rsidRDefault="0006087D" w:rsidP="00444D38">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les 16 </w:t>
      </w:r>
      <w:r w:rsidR="00444D38" w:rsidRPr="00250872">
        <w:rPr>
          <w:rFonts w:ascii="Bookman Old Style" w:hAnsi="Bookman Old Style"/>
          <w:b/>
          <w:bCs/>
          <w:sz w:val="20"/>
          <w:szCs w:val="20"/>
          <w:lang w:bidi="ar-EG"/>
        </w:rPr>
        <w:t xml:space="preserve">pièces </w:t>
      </w:r>
      <w:r w:rsidR="00D01765" w:rsidRPr="00250872">
        <w:rPr>
          <w:rFonts w:ascii="Bookman Old Style" w:hAnsi="Bookman Old Style"/>
          <w:b/>
          <w:bCs/>
          <w:sz w:val="20"/>
          <w:szCs w:val="20"/>
          <w:lang w:bidi="ar-EG"/>
        </w:rPr>
        <w:t>(orné</w:t>
      </w:r>
      <w:r w:rsidR="00444D38" w:rsidRPr="00250872">
        <w:rPr>
          <w:rFonts w:ascii="Bookman Old Style" w:hAnsi="Bookman Old Style"/>
          <w:b/>
          <w:bCs/>
          <w:sz w:val="20"/>
          <w:szCs w:val="20"/>
          <w:lang w:bidi="ar-EG"/>
        </w:rPr>
        <w:t>e</w:t>
      </w:r>
      <w:r w:rsidR="00D01765" w:rsidRPr="00250872">
        <w:rPr>
          <w:rFonts w:ascii="Bookman Old Style" w:hAnsi="Bookman Old Style"/>
          <w:b/>
          <w:bCs/>
          <w:sz w:val="20"/>
          <w:szCs w:val="20"/>
          <w:lang w:bidi="ar-EG"/>
        </w:rPr>
        <w:t xml:space="preserve">s de versets calligraphiés) </w:t>
      </w:r>
      <w:r w:rsidR="005A2E15" w:rsidRPr="00250872">
        <w:rPr>
          <w:rFonts w:ascii="Bookman Old Style" w:hAnsi="Bookman Old Style"/>
          <w:b/>
          <w:bCs/>
          <w:sz w:val="20"/>
          <w:szCs w:val="20"/>
          <w:lang w:bidi="ar-EG"/>
        </w:rPr>
        <w:t xml:space="preserve">dont se compose </w:t>
      </w:r>
      <w:r w:rsidR="00D146F0" w:rsidRPr="00250872">
        <w:rPr>
          <w:rFonts w:ascii="Bookman Old Style" w:hAnsi="Bookman Old Style"/>
          <w:b/>
          <w:bCs/>
          <w:sz w:val="20"/>
          <w:szCs w:val="20"/>
          <w:lang w:bidi="ar-EG"/>
        </w:rPr>
        <w:t>la ceinture ou le Hizam.</w:t>
      </w:r>
    </w:p>
    <w:p w14:paraId="354A172B" w14:textId="77777777" w:rsidR="0006087D" w:rsidRPr="00250872" w:rsidRDefault="0006087D" w:rsidP="00D01765">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6 </w:t>
      </w:r>
      <w:r w:rsidR="00D146F0" w:rsidRPr="00250872">
        <w:rPr>
          <w:rFonts w:ascii="Bookman Old Style" w:hAnsi="Bookman Old Style"/>
          <w:b/>
          <w:bCs/>
          <w:sz w:val="20"/>
          <w:szCs w:val="20"/>
          <w:lang w:bidi="ar-EG"/>
        </w:rPr>
        <w:t xml:space="preserve">motifs </w:t>
      </w:r>
      <w:r w:rsidR="007F7F46" w:rsidRPr="00250872">
        <w:rPr>
          <w:rFonts w:ascii="Bookman Old Style" w:hAnsi="Bookman Old Style"/>
          <w:b/>
          <w:bCs/>
          <w:sz w:val="20"/>
          <w:szCs w:val="20"/>
          <w:lang w:bidi="ar-EG"/>
        </w:rPr>
        <w:t>ornementa</w:t>
      </w:r>
      <w:r w:rsidR="00D146F0" w:rsidRPr="00250872">
        <w:rPr>
          <w:rFonts w:ascii="Bookman Old Style" w:hAnsi="Bookman Old Style"/>
          <w:b/>
          <w:bCs/>
          <w:sz w:val="20"/>
          <w:szCs w:val="20"/>
          <w:lang w:bidi="ar-EG"/>
        </w:rPr>
        <w:t>ux</w:t>
      </w:r>
      <w:r w:rsidRPr="00250872">
        <w:rPr>
          <w:rFonts w:ascii="Bookman Old Style" w:hAnsi="Bookman Old Style"/>
          <w:b/>
          <w:bCs/>
          <w:sz w:val="20"/>
          <w:szCs w:val="20"/>
          <w:lang w:bidi="ar-EG"/>
        </w:rPr>
        <w:t xml:space="preserve"> </w:t>
      </w:r>
      <w:r w:rsidR="00D146F0" w:rsidRPr="00250872">
        <w:rPr>
          <w:rFonts w:ascii="Bookman Old Style" w:hAnsi="Bookman Old Style"/>
          <w:b/>
          <w:bCs/>
          <w:sz w:val="20"/>
          <w:szCs w:val="20"/>
          <w:lang w:bidi="ar-EG"/>
        </w:rPr>
        <w:t xml:space="preserve">(de différentes tailles) </w:t>
      </w:r>
      <w:r w:rsidRPr="00250872">
        <w:rPr>
          <w:rFonts w:ascii="Bookman Old Style" w:hAnsi="Bookman Old Style"/>
          <w:b/>
          <w:bCs/>
          <w:sz w:val="20"/>
          <w:szCs w:val="20"/>
          <w:lang w:bidi="ar-EG"/>
        </w:rPr>
        <w:t xml:space="preserve">qui seront </w:t>
      </w:r>
      <w:r w:rsidR="00D01765" w:rsidRPr="00250872">
        <w:rPr>
          <w:rFonts w:ascii="Bookman Old Style" w:hAnsi="Bookman Old Style"/>
          <w:b/>
          <w:bCs/>
          <w:sz w:val="20"/>
          <w:szCs w:val="20"/>
          <w:lang w:bidi="ar-EG"/>
        </w:rPr>
        <w:t xml:space="preserve">placés </w:t>
      </w:r>
      <w:r w:rsidRPr="00250872">
        <w:rPr>
          <w:rFonts w:ascii="Bookman Old Style" w:hAnsi="Bookman Old Style"/>
          <w:b/>
          <w:bCs/>
          <w:sz w:val="20"/>
          <w:szCs w:val="20"/>
          <w:lang w:bidi="ar-EG"/>
        </w:rPr>
        <w:t xml:space="preserve">en bas de la ceinture. </w:t>
      </w:r>
    </w:p>
    <w:p w14:paraId="76679CB7" w14:textId="77777777" w:rsidR="0006087D" w:rsidRPr="00250872" w:rsidRDefault="0006087D" w:rsidP="00D01765">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4 mo</w:t>
      </w:r>
      <w:r w:rsidR="00D01765" w:rsidRPr="00250872">
        <w:rPr>
          <w:rFonts w:ascii="Bookman Old Style" w:hAnsi="Bookman Old Style"/>
          <w:b/>
          <w:bCs/>
          <w:sz w:val="20"/>
          <w:szCs w:val="20"/>
          <w:lang w:bidi="ar-EG"/>
        </w:rPr>
        <w:t>tifs ornementaux qui embelliront</w:t>
      </w:r>
      <w:r w:rsidRPr="00250872">
        <w:rPr>
          <w:rFonts w:ascii="Bookman Old Style" w:hAnsi="Bookman Old Style"/>
          <w:b/>
          <w:bCs/>
          <w:sz w:val="20"/>
          <w:szCs w:val="20"/>
          <w:lang w:bidi="ar-EG"/>
        </w:rPr>
        <w:t xml:space="preserve"> les </w:t>
      </w:r>
      <w:r w:rsidR="007F7AF2" w:rsidRPr="00250872">
        <w:rPr>
          <w:rFonts w:ascii="Bookman Old Style" w:hAnsi="Bookman Old Style"/>
          <w:b/>
          <w:bCs/>
          <w:sz w:val="20"/>
          <w:szCs w:val="20"/>
          <w:lang w:bidi="ar-EG"/>
        </w:rPr>
        <w:t>encoignures de</w:t>
      </w:r>
      <w:r w:rsidRPr="00250872">
        <w:rPr>
          <w:rFonts w:ascii="Bookman Old Style" w:hAnsi="Bookman Old Style"/>
          <w:b/>
          <w:bCs/>
          <w:sz w:val="20"/>
          <w:szCs w:val="20"/>
          <w:lang w:bidi="ar-EG"/>
        </w:rPr>
        <w:t xml:space="preserve"> la Kaaba. </w:t>
      </w:r>
    </w:p>
    <w:p w14:paraId="7FF41F59" w14:textId="77777777" w:rsidR="00D01765" w:rsidRPr="00250872" w:rsidRDefault="00D01765" w:rsidP="00D01765">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12 motifs ornementaux qui seront placés au-dessous de la ceinture. </w:t>
      </w:r>
    </w:p>
    <w:p w14:paraId="536397BC" w14:textId="77777777" w:rsidR="0006087D" w:rsidRPr="00250872" w:rsidRDefault="0006087D" w:rsidP="00056BA4">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5 motifs calligraphiques </w:t>
      </w:r>
      <w:r w:rsidR="00056BA4" w:rsidRPr="00250872">
        <w:rPr>
          <w:rFonts w:ascii="Bookman Old Style" w:hAnsi="Bookman Old Style"/>
          <w:b/>
          <w:bCs/>
          <w:sz w:val="20"/>
          <w:szCs w:val="20"/>
          <w:lang w:bidi="ar-EG"/>
        </w:rPr>
        <w:t xml:space="preserve">en </w:t>
      </w:r>
      <w:r w:rsidRPr="00250872">
        <w:rPr>
          <w:rFonts w:ascii="Bookman Old Style" w:hAnsi="Bookman Old Style"/>
          <w:b/>
          <w:bCs/>
          <w:sz w:val="20"/>
          <w:szCs w:val="20"/>
          <w:lang w:bidi="ar-EG"/>
        </w:rPr>
        <w:t>forme de lanterne</w:t>
      </w:r>
      <w:r w:rsidR="00056BA4" w:rsidRPr="00250872">
        <w:rPr>
          <w:rFonts w:ascii="Bookman Old Style" w:hAnsi="Bookman Old Style"/>
          <w:b/>
          <w:bCs/>
          <w:sz w:val="20"/>
          <w:szCs w:val="20"/>
          <w:lang w:bidi="ar-EG"/>
        </w:rPr>
        <w:t>s</w:t>
      </w:r>
      <w:r w:rsidRPr="00250872">
        <w:rPr>
          <w:rFonts w:ascii="Bookman Old Style" w:hAnsi="Bookman Old Style"/>
          <w:b/>
          <w:bCs/>
          <w:sz w:val="20"/>
          <w:szCs w:val="20"/>
          <w:lang w:bidi="ar-EG"/>
        </w:rPr>
        <w:t xml:space="preserve"> (</w:t>
      </w:r>
      <w:r w:rsidRPr="00250872">
        <w:rPr>
          <w:rFonts w:ascii="Bookman Old Style" w:hAnsi="Bookman Old Style"/>
          <w:b/>
          <w:bCs/>
          <w:i/>
          <w:iCs/>
          <w:sz w:val="20"/>
          <w:szCs w:val="20"/>
          <w:lang w:bidi="ar-EG"/>
        </w:rPr>
        <w:t>qandil</w:t>
      </w:r>
      <w:r w:rsidRPr="00250872">
        <w:rPr>
          <w:rFonts w:ascii="Bookman Old Style" w:hAnsi="Bookman Old Style"/>
          <w:b/>
          <w:bCs/>
          <w:sz w:val="20"/>
          <w:szCs w:val="20"/>
          <w:lang w:bidi="ar-EG"/>
        </w:rPr>
        <w:t xml:space="preserve">) qui seront placés au-dessus de la pierre noire. </w:t>
      </w:r>
    </w:p>
    <w:p w14:paraId="2EC0F19F" w14:textId="77777777" w:rsidR="007F7AF2" w:rsidRPr="00250872" w:rsidRDefault="0006087D" w:rsidP="00507B52">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Ce département confectionne aussi le rideau de la porte de la Kaaba. Le </w:t>
      </w:r>
      <w:r w:rsidR="00507B52" w:rsidRPr="00250872">
        <w:rPr>
          <w:rFonts w:ascii="Bookman Old Style" w:hAnsi="Bookman Old Style"/>
          <w:sz w:val="20"/>
          <w:szCs w:val="20"/>
          <w:lang w:bidi="ar-EG"/>
        </w:rPr>
        <w:t xml:space="preserve">motif </w:t>
      </w:r>
      <w:r w:rsidRPr="00250872">
        <w:rPr>
          <w:rFonts w:ascii="Bookman Old Style" w:hAnsi="Bookman Old Style"/>
          <w:sz w:val="20"/>
          <w:szCs w:val="20"/>
          <w:lang w:bidi="ar-EG"/>
        </w:rPr>
        <w:t>ornemental le plus grand est celui qui se trouve du côté de la porte de la Sainte Kaaba et qui porte l’inscription : « Fabriqué</w:t>
      </w:r>
      <w:r w:rsidR="007F7AF2" w:rsidRPr="00250872">
        <w:rPr>
          <w:rFonts w:ascii="Bookman Old Style" w:hAnsi="Bookman Old Style"/>
          <w:sz w:val="20"/>
          <w:szCs w:val="20"/>
          <w:lang w:bidi="ar-EG"/>
        </w:rPr>
        <w:t>e</w:t>
      </w:r>
      <w:r w:rsidRPr="00250872">
        <w:rPr>
          <w:rFonts w:ascii="Bookman Old Style" w:hAnsi="Bookman Old Style"/>
          <w:sz w:val="20"/>
          <w:szCs w:val="20"/>
          <w:lang w:bidi="ar-EG"/>
        </w:rPr>
        <w:t xml:space="preserve"> en Arabie Saoudite ». </w:t>
      </w:r>
    </w:p>
    <w:p w14:paraId="3725A6AC" w14:textId="60294D8A" w:rsidR="009C292B" w:rsidRPr="00250872" w:rsidRDefault="0006087D" w:rsidP="005F36E8">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D’autres motifs ornementau</w:t>
      </w:r>
      <w:r w:rsidR="006405EC" w:rsidRPr="00250872">
        <w:rPr>
          <w:rFonts w:ascii="Bookman Old Style" w:hAnsi="Bookman Old Style"/>
          <w:sz w:val="20"/>
          <w:szCs w:val="20"/>
          <w:lang w:bidi="ar-EG"/>
        </w:rPr>
        <w:t>x dorés sont également tissés</w:t>
      </w:r>
      <w:r w:rsidRPr="00250872">
        <w:rPr>
          <w:rFonts w:ascii="Bookman Old Style" w:hAnsi="Bookman Old Style"/>
          <w:sz w:val="20"/>
          <w:szCs w:val="20"/>
          <w:lang w:bidi="ar-EG"/>
        </w:rPr>
        <w:t xml:space="preserve"> dans le département de la Kiswa. </w:t>
      </w:r>
    </w:p>
    <w:p w14:paraId="3A77E1BC" w14:textId="77777777" w:rsidR="003049E8" w:rsidRPr="00250872" w:rsidRDefault="007C0A10" w:rsidP="00004238">
      <w:pPr>
        <w:spacing w:line="480" w:lineRule="auto"/>
        <w:ind w:left="720" w:right="-360" w:firstLine="720"/>
        <w:rPr>
          <w:rFonts w:ascii="Bookman Old Style" w:hAnsi="Bookman Old Style"/>
          <w:sz w:val="20"/>
          <w:szCs w:val="20"/>
          <w:lang w:bidi="ar-EG"/>
        </w:rPr>
      </w:pPr>
      <w:r w:rsidRPr="00250872">
        <w:rPr>
          <w:rFonts w:ascii="Bookman Old Style" w:hAnsi="Bookman Old Style"/>
          <w:sz w:val="20"/>
          <w:szCs w:val="20"/>
          <w:lang w:bidi="ar-EG"/>
        </w:rPr>
        <w:t xml:space="preserve">     </w:t>
      </w:r>
      <w:r w:rsidR="002B5604"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   </w:t>
      </w:r>
      <w:r w:rsidR="002B5604" w:rsidRPr="00250872">
        <w:rPr>
          <w:rFonts w:ascii="Bookman Old Style" w:hAnsi="Bookman Old Style"/>
          <w:sz w:val="20"/>
          <w:szCs w:val="20"/>
          <w:lang w:bidi="ar-EG"/>
        </w:rPr>
        <w:t xml:space="preserve"> </w:t>
      </w:r>
      <w:r w:rsidRPr="00250872">
        <w:rPr>
          <w:rFonts w:ascii="Bookman Old Style" w:hAnsi="Bookman Old Style"/>
          <w:sz w:val="20"/>
          <w:szCs w:val="20"/>
          <w:lang w:bidi="ar-EG"/>
        </w:rPr>
        <w:t xml:space="preserve">      </w:t>
      </w:r>
      <w:r w:rsidR="002B5604" w:rsidRPr="00250872">
        <w:rPr>
          <w:rFonts w:ascii="Bookman Old Style" w:hAnsi="Bookman Old Style"/>
          <w:sz w:val="20"/>
          <w:szCs w:val="20"/>
          <w:lang w:bidi="ar-EG"/>
        </w:rPr>
        <w:t xml:space="preserve">    </w:t>
      </w:r>
    </w:p>
    <w:p w14:paraId="241BCD8E" w14:textId="77777777" w:rsidR="003B0A44" w:rsidRPr="00250872" w:rsidRDefault="003B0A44" w:rsidP="003B0A44">
      <w:pPr>
        <w:spacing w:line="48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16B3488E" wp14:editId="76F32DB3">
            <wp:extent cx="2768905" cy="301852"/>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59A97569" w14:textId="77777777" w:rsidR="003B0A44" w:rsidRPr="00250872" w:rsidRDefault="00004238" w:rsidP="003B0A44">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 département des dorures</w:t>
      </w:r>
    </w:p>
    <w:p w14:paraId="550A1928" w14:textId="77777777" w:rsidR="007E114F" w:rsidRPr="00250872" w:rsidRDefault="00F71F03" w:rsidP="00FF2366">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 xml:space="preserve">Ce département est dirigé par un staff de jeunes cadres bien </w:t>
      </w:r>
      <w:r w:rsidR="00AA1AE1" w:rsidRPr="00250872">
        <w:rPr>
          <w:rFonts w:ascii="Bookman Old Style" w:hAnsi="Bookman Old Style"/>
          <w:sz w:val="20"/>
          <w:szCs w:val="20"/>
          <w:lang w:bidi="ar-EG"/>
        </w:rPr>
        <w:t xml:space="preserve">formés à qui on a confié la mission de broder en fils d’or les motifs </w:t>
      </w:r>
      <w:r w:rsidR="007D2C27" w:rsidRPr="00250872">
        <w:rPr>
          <w:rFonts w:ascii="Bookman Old Style" w:hAnsi="Bookman Old Style"/>
          <w:sz w:val="20"/>
          <w:szCs w:val="20"/>
          <w:lang w:bidi="ar-EG"/>
        </w:rPr>
        <w:t xml:space="preserve">ornementaux </w:t>
      </w:r>
      <w:r w:rsidRPr="00250872">
        <w:rPr>
          <w:rFonts w:ascii="Bookman Old Style" w:hAnsi="Bookman Old Style"/>
          <w:sz w:val="20"/>
          <w:szCs w:val="20"/>
          <w:lang w:bidi="ar-EG"/>
        </w:rPr>
        <w:t>sur la Kiswa</w:t>
      </w:r>
      <w:r w:rsidR="007D2C27" w:rsidRPr="00250872">
        <w:rPr>
          <w:rFonts w:ascii="Bookman Old Style" w:hAnsi="Bookman Old Style"/>
          <w:sz w:val="20"/>
          <w:szCs w:val="20"/>
          <w:lang w:bidi="ar-EG"/>
        </w:rPr>
        <w:t xml:space="preserve"> de la Sainte Kaaba</w:t>
      </w:r>
      <w:r w:rsidRPr="00250872">
        <w:rPr>
          <w:rFonts w:ascii="Bookman Old Style" w:hAnsi="Bookman Old Style"/>
          <w:sz w:val="20"/>
          <w:szCs w:val="20"/>
          <w:lang w:bidi="ar-EG"/>
        </w:rPr>
        <w:t xml:space="preserve">. </w:t>
      </w:r>
      <w:r w:rsidR="007D2C27" w:rsidRPr="00250872">
        <w:rPr>
          <w:rFonts w:ascii="Bookman Old Style" w:hAnsi="Bookman Old Style"/>
          <w:sz w:val="20"/>
          <w:szCs w:val="20"/>
          <w:lang w:bidi="ar-EG"/>
        </w:rPr>
        <w:t>Les parties qui s</w:t>
      </w:r>
      <w:r w:rsidRPr="00250872">
        <w:rPr>
          <w:rFonts w:ascii="Bookman Old Style" w:hAnsi="Bookman Old Style"/>
          <w:sz w:val="20"/>
          <w:szCs w:val="20"/>
          <w:lang w:bidi="ar-EG"/>
        </w:rPr>
        <w:t xml:space="preserve">ont ornées sont : </w:t>
      </w:r>
    </w:p>
    <w:p w14:paraId="7F73EF77" w14:textId="77777777" w:rsidR="007D2C27" w:rsidRPr="00250872" w:rsidRDefault="007D2C27" w:rsidP="00FF2366">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0C544B" w:rsidRPr="00250872">
        <w:rPr>
          <w:rFonts w:ascii="Bookman Old Style" w:hAnsi="Bookman Old Style"/>
          <w:b/>
          <w:bCs/>
          <w:sz w:val="20"/>
          <w:szCs w:val="20"/>
          <w:lang w:bidi="ar-EG"/>
        </w:rPr>
        <w:t xml:space="preserve">la gouttière de la Sainte Kaaba. </w:t>
      </w:r>
    </w:p>
    <w:p w14:paraId="1DB6A391" w14:textId="77777777" w:rsidR="00AA1AE1" w:rsidRPr="00250872" w:rsidRDefault="00AA1AE1" w:rsidP="00247B60">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7D2C27" w:rsidRPr="00250872">
        <w:rPr>
          <w:rFonts w:ascii="Bookman Old Style" w:hAnsi="Bookman Old Style"/>
          <w:b/>
          <w:bCs/>
          <w:sz w:val="20"/>
          <w:szCs w:val="20"/>
          <w:lang w:bidi="ar-EG"/>
        </w:rPr>
        <w:t>l</w:t>
      </w:r>
      <w:r w:rsidR="00247B60" w:rsidRPr="00250872">
        <w:rPr>
          <w:rFonts w:ascii="Bookman Old Style" w:hAnsi="Bookman Old Style"/>
          <w:b/>
          <w:bCs/>
          <w:sz w:val="20"/>
          <w:szCs w:val="20"/>
          <w:lang w:bidi="ar-EG"/>
        </w:rPr>
        <w:t>’encoignure où</w:t>
      </w:r>
      <w:r w:rsidR="000C544B" w:rsidRPr="00250872">
        <w:rPr>
          <w:rFonts w:ascii="Bookman Old Style" w:hAnsi="Bookman Old Style"/>
          <w:b/>
          <w:bCs/>
          <w:sz w:val="20"/>
          <w:szCs w:val="20"/>
          <w:lang w:bidi="ar-EG"/>
        </w:rPr>
        <w:t xml:space="preserve"> se trouve la pierre noire.</w:t>
      </w:r>
    </w:p>
    <w:p w14:paraId="02ADA48E" w14:textId="77777777" w:rsidR="000C544B" w:rsidRPr="00250872" w:rsidRDefault="007D2C27" w:rsidP="00247B60">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0C544B" w:rsidRPr="00250872">
        <w:rPr>
          <w:rFonts w:ascii="Bookman Old Style" w:hAnsi="Bookman Old Style"/>
          <w:b/>
          <w:bCs/>
          <w:sz w:val="20"/>
          <w:szCs w:val="20"/>
          <w:lang w:bidi="ar-EG"/>
        </w:rPr>
        <w:t>l</w:t>
      </w:r>
      <w:r w:rsidR="00247B60" w:rsidRPr="00250872">
        <w:rPr>
          <w:rFonts w:ascii="Bookman Old Style" w:hAnsi="Bookman Old Style"/>
          <w:b/>
          <w:bCs/>
          <w:sz w:val="20"/>
          <w:szCs w:val="20"/>
          <w:lang w:bidi="ar-EG"/>
        </w:rPr>
        <w:t>’encoignure où</w:t>
      </w:r>
      <w:r w:rsidR="000C544B" w:rsidRPr="00250872">
        <w:rPr>
          <w:rFonts w:ascii="Bookman Old Style" w:hAnsi="Bookman Old Style"/>
          <w:b/>
          <w:bCs/>
          <w:sz w:val="20"/>
          <w:szCs w:val="20"/>
          <w:lang w:bidi="ar-EG"/>
        </w:rPr>
        <w:t xml:space="preserve"> se trouve </w:t>
      </w:r>
      <w:r w:rsidR="00247B60" w:rsidRPr="00250872">
        <w:rPr>
          <w:rFonts w:ascii="Bookman Old Style" w:hAnsi="Bookman Old Style"/>
          <w:b/>
          <w:bCs/>
          <w:sz w:val="20"/>
          <w:szCs w:val="20"/>
          <w:lang w:bidi="ar-EG"/>
        </w:rPr>
        <w:t>le</w:t>
      </w:r>
      <w:r w:rsidRPr="00250872">
        <w:rPr>
          <w:rFonts w:ascii="Bookman Old Style" w:hAnsi="Bookman Old Style"/>
          <w:b/>
          <w:bCs/>
          <w:sz w:val="20"/>
          <w:szCs w:val="20"/>
          <w:lang w:bidi="ar-EG"/>
        </w:rPr>
        <w:t xml:space="preserve"> coin yéménite</w:t>
      </w:r>
      <w:r w:rsidR="000C544B" w:rsidRPr="00250872">
        <w:rPr>
          <w:rFonts w:ascii="Bookman Old Style" w:hAnsi="Bookman Old Style"/>
          <w:b/>
          <w:bCs/>
          <w:sz w:val="20"/>
          <w:szCs w:val="20"/>
          <w:lang w:bidi="ar-EG"/>
        </w:rPr>
        <w:t>.</w:t>
      </w:r>
    </w:p>
    <w:p w14:paraId="5A8E9BE0" w14:textId="77777777" w:rsidR="00E50635" w:rsidRPr="00250872" w:rsidRDefault="00444D38" w:rsidP="00056BA4">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À</w:t>
      </w:r>
      <w:r w:rsidR="000C544B" w:rsidRPr="00250872">
        <w:rPr>
          <w:rFonts w:ascii="Bookman Old Style" w:hAnsi="Bookman Old Style"/>
          <w:sz w:val="20"/>
          <w:szCs w:val="20"/>
          <w:lang w:bidi="ar-EG"/>
        </w:rPr>
        <w:t xml:space="preserve"> </w:t>
      </w:r>
      <w:r w:rsidR="00E50635" w:rsidRPr="00250872">
        <w:rPr>
          <w:rFonts w:ascii="Bookman Old Style" w:hAnsi="Bookman Old Style"/>
          <w:sz w:val="20"/>
          <w:szCs w:val="20"/>
          <w:lang w:bidi="ar-EG"/>
        </w:rPr>
        <w:t xml:space="preserve">noter </w:t>
      </w:r>
      <w:r w:rsidR="00430FEB" w:rsidRPr="00250872">
        <w:rPr>
          <w:rFonts w:ascii="Bookman Old Style" w:hAnsi="Bookman Old Style"/>
          <w:sz w:val="20"/>
          <w:szCs w:val="20"/>
          <w:lang w:bidi="ar-EG"/>
        </w:rPr>
        <w:t xml:space="preserve">que la </w:t>
      </w:r>
      <w:r w:rsidR="001A619E" w:rsidRPr="00250872">
        <w:rPr>
          <w:rFonts w:ascii="Bookman Old Style" w:hAnsi="Bookman Old Style"/>
          <w:sz w:val="20"/>
          <w:szCs w:val="20"/>
          <w:lang w:bidi="ar-EG"/>
        </w:rPr>
        <w:t xml:space="preserve">bordure </w:t>
      </w:r>
      <w:r w:rsidR="00430FEB" w:rsidRPr="00250872">
        <w:rPr>
          <w:rFonts w:ascii="Bookman Old Style" w:hAnsi="Bookman Old Style"/>
          <w:sz w:val="20"/>
          <w:szCs w:val="20"/>
          <w:lang w:bidi="ar-EG"/>
        </w:rPr>
        <w:t xml:space="preserve">ornementale </w:t>
      </w:r>
      <w:r w:rsidR="00E50635" w:rsidRPr="00250872">
        <w:rPr>
          <w:rFonts w:ascii="Bookman Old Style" w:hAnsi="Bookman Old Style"/>
          <w:sz w:val="20"/>
          <w:szCs w:val="20"/>
          <w:lang w:bidi="ar-EG"/>
        </w:rPr>
        <w:t>brodé</w:t>
      </w:r>
      <w:r w:rsidR="00430FEB" w:rsidRPr="00250872">
        <w:rPr>
          <w:rFonts w:ascii="Bookman Old Style" w:hAnsi="Bookman Old Style"/>
          <w:sz w:val="20"/>
          <w:szCs w:val="20"/>
          <w:lang w:bidi="ar-EG"/>
        </w:rPr>
        <w:t>e</w:t>
      </w:r>
      <w:r w:rsidR="00E50635" w:rsidRPr="00250872">
        <w:rPr>
          <w:rFonts w:ascii="Bookman Old Style" w:hAnsi="Bookman Old Style"/>
          <w:sz w:val="20"/>
          <w:szCs w:val="20"/>
          <w:lang w:bidi="ar-EG"/>
        </w:rPr>
        <w:t xml:space="preserve"> en fils d’or qu’on a ajouté</w:t>
      </w:r>
      <w:r w:rsidR="001E0EFB" w:rsidRPr="00250872">
        <w:rPr>
          <w:rFonts w:ascii="Bookman Old Style" w:hAnsi="Bookman Old Style"/>
          <w:sz w:val="20"/>
          <w:szCs w:val="20"/>
          <w:lang w:bidi="ar-EG"/>
        </w:rPr>
        <w:t>e</w:t>
      </w:r>
      <w:r w:rsidR="00E50635" w:rsidRPr="00250872">
        <w:rPr>
          <w:rFonts w:ascii="Bookman Old Style" w:hAnsi="Bookman Old Style"/>
          <w:sz w:val="20"/>
          <w:szCs w:val="20"/>
          <w:lang w:bidi="ar-EG"/>
        </w:rPr>
        <w:t xml:space="preserve"> au-dessus</w:t>
      </w:r>
      <w:r w:rsidR="00247B60" w:rsidRPr="00250872">
        <w:rPr>
          <w:rFonts w:ascii="Bookman Old Style" w:hAnsi="Bookman Old Style"/>
          <w:sz w:val="20"/>
          <w:szCs w:val="20"/>
          <w:lang w:bidi="ar-EG"/>
        </w:rPr>
        <w:t xml:space="preserve"> du coin yéménite mesure 6m</w:t>
      </w:r>
      <w:r w:rsidR="00E50635" w:rsidRPr="00250872">
        <w:rPr>
          <w:rFonts w:ascii="Bookman Old Style" w:hAnsi="Bookman Old Style"/>
          <w:sz w:val="20"/>
          <w:szCs w:val="20"/>
          <w:lang w:bidi="ar-EG"/>
        </w:rPr>
        <w:t xml:space="preserve"> de long et 40 cm de large. Des calli</w:t>
      </w:r>
      <w:r w:rsidR="005666D5" w:rsidRPr="00250872">
        <w:rPr>
          <w:rFonts w:ascii="Bookman Old Style" w:hAnsi="Bookman Old Style"/>
          <w:sz w:val="20"/>
          <w:szCs w:val="20"/>
          <w:lang w:bidi="ar-EG"/>
        </w:rPr>
        <w:t xml:space="preserve">graphies </w:t>
      </w:r>
      <w:r w:rsidR="00056BA4" w:rsidRPr="00250872">
        <w:rPr>
          <w:rFonts w:ascii="Bookman Old Style" w:hAnsi="Bookman Old Style"/>
          <w:sz w:val="20"/>
          <w:szCs w:val="20"/>
          <w:lang w:bidi="ar-EG"/>
        </w:rPr>
        <w:t xml:space="preserve">en </w:t>
      </w:r>
      <w:r w:rsidR="005666D5" w:rsidRPr="00250872">
        <w:rPr>
          <w:rFonts w:ascii="Bookman Old Style" w:hAnsi="Bookman Old Style"/>
          <w:sz w:val="20"/>
          <w:szCs w:val="20"/>
          <w:lang w:bidi="ar-EG"/>
        </w:rPr>
        <w:t>forme de lanterne</w:t>
      </w:r>
      <w:r w:rsidR="00056BA4" w:rsidRPr="00250872">
        <w:rPr>
          <w:rFonts w:ascii="Bookman Old Style" w:hAnsi="Bookman Old Style"/>
          <w:sz w:val="20"/>
          <w:szCs w:val="20"/>
          <w:lang w:bidi="ar-EG"/>
        </w:rPr>
        <w:t>s</w:t>
      </w:r>
      <w:r w:rsidR="005666D5" w:rsidRPr="00250872">
        <w:rPr>
          <w:rFonts w:ascii="Bookman Old Style" w:hAnsi="Bookman Old Style"/>
          <w:sz w:val="20"/>
          <w:szCs w:val="20"/>
          <w:lang w:bidi="ar-EG"/>
        </w:rPr>
        <w:t xml:space="preserve"> (</w:t>
      </w:r>
      <w:r w:rsidR="005666D5" w:rsidRPr="00250872">
        <w:rPr>
          <w:rFonts w:ascii="Bookman Old Style" w:hAnsi="Bookman Old Style"/>
          <w:i/>
          <w:iCs/>
          <w:sz w:val="20"/>
          <w:szCs w:val="20"/>
          <w:lang w:bidi="ar-EG"/>
        </w:rPr>
        <w:t>q</w:t>
      </w:r>
      <w:r w:rsidR="00E50635" w:rsidRPr="00250872">
        <w:rPr>
          <w:rFonts w:ascii="Bookman Old Style" w:hAnsi="Bookman Old Style"/>
          <w:i/>
          <w:iCs/>
          <w:sz w:val="20"/>
          <w:szCs w:val="20"/>
          <w:lang w:bidi="ar-EG"/>
        </w:rPr>
        <w:t>andil</w:t>
      </w:r>
      <w:r w:rsidR="00E50635" w:rsidRPr="00250872">
        <w:rPr>
          <w:rFonts w:ascii="Bookman Old Style" w:hAnsi="Bookman Old Style"/>
          <w:sz w:val="20"/>
          <w:szCs w:val="20"/>
          <w:lang w:bidi="ar-EG"/>
        </w:rPr>
        <w:t xml:space="preserve">) brodées en fils d’or embellissent également la toute nouvelle Kiswa de la Sainte Kaaba. </w:t>
      </w:r>
    </w:p>
    <w:p w14:paraId="2BFEB460" w14:textId="77777777" w:rsidR="00430FEB" w:rsidRPr="00250872" w:rsidRDefault="00430FEB" w:rsidP="00430FEB">
      <w:pPr>
        <w:spacing w:after="0" w:line="480" w:lineRule="auto"/>
        <w:ind w:hanging="270"/>
        <w:jc w:val="both"/>
        <w:rPr>
          <w:rFonts w:ascii="Bookman Old Style" w:hAnsi="Bookman Old Style"/>
          <w:sz w:val="20"/>
          <w:szCs w:val="20"/>
          <w:lang w:bidi="ar-EG"/>
        </w:rPr>
      </w:pPr>
      <w:r w:rsidRPr="00250872">
        <w:rPr>
          <w:rFonts w:ascii="Bookman Old Style" w:hAnsi="Bookman Old Style"/>
          <w:sz w:val="20"/>
          <w:szCs w:val="20"/>
          <w:lang w:bidi="ar-EG"/>
        </w:rPr>
        <w:t xml:space="preserve">    </w:t>
      </w:r>
      <w:r w:rsidR="00CF14C7" w:rsidRPr="00250872">
        <w:rPr>
          <w:noProof/>
          <w:sz w:val="20"/>
          <w:szCs w:val="20"/>
          <w:lang w:eastAsia="fr-FR" w:bidi="ar-SA"/>
        </w:rPr>
        <w:t xml:space="preserve">                  </w:t>
      </w:r>
    </w:p>
    <w:p w14:paraId="655A82BE" w14:textId="77777777" w:rsidR="009C292B" w:rsidRPr="00250872" w:rsidRDefault="00B22415" w:rsidP="00CF14C7">
      <w:pPr>
        <w:spacing w:after="0" w:line="480" w:lineRule="auto"/>
        <w:jc w:val="both"/>
        <w:rPr>
          <w:noProof/>
          <w:sz w:val="20"/>
          <w:szCs w:val="20"/>
          <w:lang w:eastAsia="fr-FR" w:bidi="ar-SA"/>
        </w:rPr>
      </w:pPr>
      <w:r w:rsidRPr="00250872">
        <w:rPr>
          <w:rFonts w:ascii="Bookman Old Style" w:hAnsi="Bookman Old Style"/>
          <w:sz w:val="20"/>
          <w:szCs w:val="20"/>
          <w:lang w:bidi="ar-EG"/>
        </w:rPr>
        <w:t xml:space="preserve">       </w:t>
      </w:r>
      <w:r w:rsidR="00CF14C7" w:rsidRPr="00250872">
        <w:rPr>
          <w:rFonts w:ascii="Bookman Old Style" w:hAnsi="Bookman Old Style"/>
          <w:sz w:val="20"/>
          <w:szCs w:val="20"/>
          <w:lang w:bidi="ar-EG"/>
        </w:rPr>
        <w:t xml:space="preserve">  </w:t>
      </w:r>
      <w:r w:rsidR="00430FEB" w:rsidRPr="00250872">
        <w:rPr>
          <w:rFonts w:ascii="Bookman Old Style" w:hAnsi="Bookman Old Style"/>
          <w:sz w:val="20"/>
          <w:szCs w:val="20"/>
          <w:lang w:bidi="ar-EG"/>
        </w:rPr>
        <w:t xml:space="preserve">   </w:t>
      </w:r>
    </w:p>
    <w:p w14:paraId="5C5691E2" w14:textId="77777777" w:rsidR="009C292B" w:rsidRPr="00250872" w:rsidRDefault="009C292B" w:rsidP="00CF14C7">
      <w:pPr>
        <w:spacing w:after="0" w:line="480" w:lineRule="auto"/>
        <w:jc w:val="both"/>
        <w:rPr>
          <w:noProof/>
          <w:sz w:val="20"/>
          <w:szCs w:val="20"/>
          <w:lang w:eastAsia="fr-FR" w:bidi="ar-SA"/>
        </w:rPr>
      </w:pPr>
    </w:p>
    <w:p w14:paraId="0027634C" w14:textId="77777777" w:rsidR="009C292B" w:rsidRPr="00250872" w:rsidRDefault="009C292B" w:rsidP="00CF14C7">
      <w:pPr>
        <w:spacing w:after="0" w:line="480" w:lineRule="auto"/>
        <w:jc w:val="both"/>
        <w:rPr>
          <w:noProof/>
          <w:sz w:val="20"/>
          <w:szCs w:val="20"/>
          <w:lang w:eastAsia="fr-FR" w:bidi="ar-SA"/>
        </w:rPr>
      </w:pPr>
    </w:p>
    <w:p w14:paraId="02190612" w14:textId="77777777" w:rsidR="009C292B" w:rsidRPr="00250872" w:rsidRDefault="009C292B" w:rsidP="00CF14C7">
      <w:pPr>
        <w:spacing w:after="0" w:line="480" w:lineRule="auto"/>
        <w:jc w:val="both"/>
        <w:rPr>
          <w:noProof/>
          <w:sz w:val="20"/>
          <w:szCs w:val="20"/>
          <w:lang w:eastAsia="fr-FR" w:bidi="ar-SA"/>
        </w:rPr>
      </w:pPr>
    </w:p>
    <w:p w14:paraId="150AA182" w14:textId="77777777" w:rsidR="009C292B" w:rsidRPr="00250872" w:rsidRDefault="009C292B" w:rsidP="00CF14C7">
      <w:pPr>
        <w:spacing w:after="0" w:line="480" w:lineRule="auto"/>
        <w:jc w:val="both"/>
        <w:rPr>
          <w:noProof/>
          <w:sz w:val="20"/>
          <w:szCs w:val="20"/>
          <w:lang w:eastAsia="fr-FR" w:bidi="ar-SA"/>
        </w:rPr>
      </w:pPr>
    </w:p>
    <w:p w14:paraId="53E2A638" w14:textId="77777777" w:rsidR="009C292B" w:rsidRPr="00250872" w:rsidRDefault="009C292B" w:rsidP="00CF14C7">
      <w:pPr>
        <w:spacing w:after="0" w:line="480" w:lineRule="auto"/>
        <w:jc w:val="both"/>
        <w:rPr>
          <w:noProof/>
          <w:sz w:val="20"/>
          <w:szCs w:val="20"/>
          <w:lang w:eastAsia="fr-FR" w:bidi="ar-SA"/>
        </w:rPr>
      </w:pPr>
    </w:p>
    <w:p w14:paraId="390FA087" w14:textId="77777777" w:rsidR="009C292B" w:rsidRPr="00250872" w:rsidRDefault="009C292B" w:rsidP="00CF14C7">
      <w:pPr>
        <w:spacing w:after="0" w:line="480" w:lineRule="auto"/>
        <w:jc w:val="both"/>
        <w:rPr>
          <w:noProof/>
          <w:sz w:val="20"/>
          <w:szCs w:val="20"/>
          <w:lang w:eastAsia="fr-FR" w:bidi="ar-SA"/>
        </w:rPr>
      </w:pPr>
    </w:p>
    <w:p w14:paraId="278E25AC" w14:textId="77777777" w:rsidR="009C292B" w:rsidRPr="00250872" w:rsidRDefault="009C292B" w:rsidP="00CF14C7">
      <w:pPr>
        <w:spacing w:after="0" w:line="480" w:lineRule="auto"/>
        <w:jc w:val="both"/>
        <w:rPr>
          <w:noProof/>
          <w:sz w:val="20"/>
          <w:szCs w:val="20"/>
          <w:lang w:eastAsia="fr-FR" w:bidi="ar-SA"/>
        </w:rPr>
      </w:pPr>
    </w:p>
    <w:p w14:paraId="4E4EF484" w14:textId="2B90A384" w:rsidR="009C292B" w:rsidRDefault="009C292B" w:rsidP="00CF14C7">
      <w:pPr>
        <w:spacing w:after="0" w:line="480" w:lineRule="auto"/>
        <w:jc w:val="both"/>
        <w:rPr>
          <w:noProof/>
          <w:sz w:val="20"/>
          <w:szCs w:val="20"/>
          <w:lang w:eastAsia="fr-FR" w:bidi="ar-SA"/>
        </w:rPr>
      </w:pPr>
    </w:p>
    <w:p w14:paraId="66DDC682" w14:textId="651554F9" w:rsidR="005F36E8" w:rsidRDefault="005F36E8" w:rsidP="00CF14C7">
      <w:pPr>
        <w:spacing w:after="0" w:line="480" w:lineRule="auto"/>
        <w:jc w:val="both"/>
        <w:rPr>
          <w:noProof/>
          <w:sz w:val="20"/>
          <w:szCs w:val="20"/>
          <w:lang w:eastAsia="fr-FR" w:bidi="ar-SA"/>
        </w:rPr>
      </w:pPr>
    </w:p>
    <w:p w14:paraId="7E69B5EF" w14:textId="38759E17" w:rsidR="005F36E8" w:rsidRDefault="005F36E8" w:rsidP="00CF14C7">
      <w:pPr>
        <w:spacing w:after="0" w:line="480" w:lineRule="auto"/>
        <w:jc w:val="both"/>
        <w:rPr>
          <w:noProof/>
          <w:sz w:val="20"/>
          <w:szCs w:val="20"/>
          <w:lang w:eastAsia="fr-FR" w:bidi="ar-SA"/>
        </w:rPr>
      </w:pPr>
    </w:p>
    <w:p w14:paraId="133EB365" w14:textId="6774F7C4" w:rsidR="005F36E8" w:rsidRDefault="005F36E8" w:rsidP="00CF14C7">
      <w:pPr>
        <w:spacing w:after="0" w:line="480" w:lineRule="auto"/>
        <w:jc w:val="both"/>
        <w:rPr>
          <w:noProof/>
          <w:sz w:val="20"/>
          <w:szCs w:val="20"/>
          <w:lang w:eastAsia="fr-FR" w:bidi="ar-SA"/>
        </w:rPr>
      </w:pPr>
    </w:p>
    <w:p w14:paraId="0D51FE63" w14:textId="1D98C9D3" w:rsidR="005F36E8" w:rsidRDefault="005F36E8" w:rsidP="00CF14C7">
      <w:pPr>
        <w:spacing w:after="0" w:line="480" w:lineRule="auto"/>
        <w:jc w:val="both"/>
        <w:rPr>
          <w:noProof/>
          <w:sz w:val="20"/>
          <w:szCs w:val="20"/>
          <w:lang w:eastAsia="fr-FR" w:bidi="ar-SA"/>
        </w:rPr>
      </w:pPr>
    </w:p>
    <w:p w14:paraId="09835D6D" w14:textId="77777777" w:rsidR="005F36E8" w:rsidRPr="00250872" w:rsidRDefault="005F36E8" w:rsidP="00CF14C7">
      <w:pPr>
        <w:spacing w:after="0" w:line="480" w:lineRule="auto"/>
        <w:jc w:val="both"/>
        <w:rPr>
          <w:noProof/>
          <w:sz w:val="20"/>
          <w:szCs w:val="20"/>
          <w:lang w:eastAsia="fr-FR" w:bidi="ar-SA"/>
        </w:rPr>
      </w:pPr>
    </w:p>
    <w:p w14:paraId="46073ADA" w14:textId="77777777" w:rsidR="00430FEB" w:rsidRPr="00250872" w:rsidRDefault="00430FEB" w:rsidP="00CF14C7">
      <w:pPr>
        <w:spacing w:after="0" w:line="480" w:lineRule="auto"/>
        <w:jc w:val="both"/>
        <w:rPr>
          <w:rFonts w:ascii="Bookman Old Style" w:hAnsi="Bookman Old Style"/>
          <w:sz w:val="20"/>
          <w:szCs w:val="20"/>
          <w:lang w:bidi="ar-EG"/>
        </w:rPr>
      </w:pPr>
      <w:r w:rsidRPr="00250872">
        <w:rPr>
          <w:rFonts w:ascii="Bookman Old Style" w:hAnsi="Bookman Old Style"/>
          <w:sz w:val="20"/>
          <w:szCs w:val="20"/>
          <w:lang w:bidi="ar-EG"/>
        </w:rPr>
        <w:t xml:space="preserve">       </w:t>
      </w:r>
    </w:p>
    <w:p w14:paraId="1E69A14D" w14:textId="77777777" w:rsidR="00CF14C7" w:rsidRPr="00250872" w:rsidRDefault="003B0A44" w:rsidP="003B0A44">
      <w:pPr>
        <w:spacing w:after="0" w:line="480" w:lineRule="auto"/>
        <w:jc w:val="right"/>
        <w:rPr>
          <w:rFonts w:ascii="Bookman Old Style" w:hAnsi="Bookman Old Style"/>
          <w:sz w:val="20"/>
          <w:szCs w:val="20"/>
          <w:lang w:bidi="ar-EG"/>
        </w:rPr>
      </w:pPr>
      <w:r w:rsidRPr="00250872">
        <w:rPr>
          <w:noProof/>
          <w:sz w:val="20"/>
          <w:szCs w:val="20"/>
          <w:lang w:eastAsia="fr-FR" w:bidi="ar-SA"/>
        </w:rPr>
        <w:drawing>
          <wp:inline distT="0" distB="0" distL="0" distR="0" wp14:anchorId="6A2D1C1E" wp14:editId="5F9CA0E9">
            <wp:extent cx="2768905" cy="30185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555DD439" w14:textId="77777777" w:rsidR="00004238" w:rsidRPr="00250872" w:rsidRDefault="00004238" w:rsidP="00004238">
      <w:pPr>
        <w:spacing w:after="0" w:line="480" w:lineRule="auto"/>
        <w:jc w:val="center"/>
        <w:rPr>
          <w:rFonts w:ascii="Bookman Old Style" w:hAnsi="Bookman Old Style"/>
          <w:b/>
          <w:bCs/>
          <w:noProof/>
          <w:sz w:val="20"/>
          <w:szCs w:val="20"/>
          <w:u w:val="single"/>
          <w:lang w:eastAsia="fr-FR" w:bidi="ar-SA"/>
        </w:rPr>
      </w:pPr>
      <w:r w:rsidRPr="00250872">
        <w:rPr>
          <w:rFonts w:ascii="Bookman Old Style" w:hAnsi="Bookman Old Style"/>
          <w:b/>
          <w:bCs/>
          <w:noProof/>
          <w:sz w:val="20"/>
          <w:szCs w:val="20"/>
          <w:u w:val="single"/>
          <w:lang w:eastAsia="fr-FR" w:bidi="ar-SA"/>
        </w:rPr>
        <w:t xml:space="preserve">Le département de l’assemblage </w:t>
      </w:r>
    </w:p>
    <w:p w14:paraId="0BA372F7" w14:textId="77777777" w:rsidR="00004238" w:rsidRPr="00250872" w:rsidRDefault="005C2E65" w:rsidP="00004238">
      <w:pPr>
        <w:spacing w:after="0" w:line="480" w:lineRule="auto"/>
        <w:jc w:val="center"/>
        <w:rPr>
          <w:rFonts w:ascii="Bookman Old Style" w:hAnsi="Bookman Old Style"/>
          <w:b/>
          <w:bCs/>
          <w:noProof/>
          <w:sz w:val="20"/>
          <w:szCs w:val="20"/>
          <w:lang w:eastAsia="fr-FR" w:bidi="ar-SA"/>
        </w:rPr>
      </w:pPr>
      <w:r w:rsidRPr="00250872">
        <w:rPr>
          <w:rFonts w:ascii="Bookman Old Style" w:hAnsi="Bookman Old Style"/>
          <w:b/>
          <w:bCs/>
          <w:noProof/>
          <w:sz w:val="20"/>
          <w:szCs w:val="20"/>
          <w:u w:val="single"/>
          <w:lang w:eastAsia="fr-FR" w:bidi="ar-SA"/>
        </w:rPr>
        <w:t>de la K</w:t>
      </w:r>
      <w:r w:rsidR="00004238" w:rsidRPr="00250872">
        <w:rPr>
          <w:rFonts w:ascii="Bookman Old Style" w:hAnsi="Bookman Old Style"/>
          <w:b/>
          <w:bCs/>
          <w:noProof/>
          <w:sz w:val="20"/>
          <w:szCs w:val="20"/>
          <w:u w:val="single"/>
          <w:lang w:eastAsia="fr-FR" w:bidi="ar-SA"/>
        </w:rPr>
        <w:t>iswa</w:t>
      </w:r>
    </w:p>
    <w:p w14:paraId="187E228F" w14:textId="77777777" w:rsidR="00642170" w:rsidRPr="00250872" w:rsidRDefault="00B04199" w:rsidP="003B0A44">
      <w:pPr>
        <w:spacing w:after="0" w:line="480" w:lineRule="auto"/>
        <w:jc w:val="both"/>
        <w:rPr>
          <w:rFonts w:ascii="Bookman Old Style" w:hAnsi="Bookman Old Style"/>
          <w:b/>
          <w:bCs/>
          <w:sz w:val="20"/>
          <w:szCs w:val="20"/>
          <w:lang w:bidi="ar-EG"/>
        </w:rPr>
      </w:pPr>
      <w:r w:rsidRPr="00250872">
        <w:rPr>
          <w:rFonts w:ascii="Bookman Old Style" w:hAnsi="Bookman Old Style"/>
          <w:b/>
          <w:bCs/>
          <w:noProof/>
          <w:sz w:val="20"/>
          <w:szCs w:val="20"/>
          <w:lang w:eastAsia="fr-FR" w:bidi="ar-SA"/>
        </w:rPr>
        <w:t xml:space="preserve">                                                             </w:t>
      </w:r>
    </w:p>
    <w:p w14:paraId="3A007D99" w14:textId="77777777" w:rsidR="00BD2D5C" w:rsidRPr="00250872" w:rsidRDefault="0006087D" w:rsidP="00BD2D5C">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Ce département n’est pas moins important que les autres, car c’est là que s’effectue l’assemblage et la couture des draps soyeux qui revêtiront les quatre côtés de la Sainte Kaaba. On y procède aussi à la fixation du Hizam (la ceinture) et des calligraphies ornementales dorées sous forme de lanterne (qandil) qui contiennent la formule de glor</w:t>
      </w:r>
      <w:r w:rsidR="009F7053" w:rsidRPr="00250872">
        <w:rPr>
          <w:rFonts w:ascii="Bookman Old Style" w:hAnsi="Bookman Old Style"/>
          <w:sz w:val="20"/>
          <w:szCs w:val="20"/>
          <w:lang w:bidi="ar-EG"/>
        </w:rPr>
        <w:t>ification : « Sobhane Allah »</w:t>
      </w:r>
      <w:r w:rsidR="00BD2D5C" w:rsidRPr="00250872">
        <w:rPr>
          <w:rFonts w:ascii="Bookman Old Style" w:hAnsi="Bookman Old Style"/>
          <w:sz w:val="20"/>
          <w:szCs w:val="20"/>
          <w:lang w:bidi="ar-EG"/>
        </w:rPr>
        <w:t xml:space="preserve"> (Gloire à Allah)</w:t>
      </w:r>
      <w:r w:rsidR="009F7053" w:rsidRPr="00250872">
        <w:rPr>
          <w:rFonts w:ascii="Bookman Old Style" w:hAnsi="Bookman Old Style"/>
          <w:sz w:val="20"/>
          <w:szCs w:val="20"/>
          <w:lang w:bidi="ar-EG"/>
        </w:rPr>
        <w:t xml:space="preserve">. </w:t>
      </w:r>
      <w:r w:rsidR="00BD2D5C" w:rsidRPr="00250872">
        <w:rPr>
          <w:rFonts w:ascii="Bookman Old Style" w:hAnsi="Bookman Old Style"/>
          <w:sz w:val="20"/>
          <w:szCs w:val="20"/>
          <w:lang w:bidi="ar-EG"/>
        </w:rPr>
        <w:t>On utilise à cet effet d</w:t>
      </w:r>
      <w:r w:rsidRPr="00250872">
        <w:rPr>
          <w:rFonts w:ascii="Bookman Old Style" w:hAnsi="Bookman Old Style"/>
          <w:sz w:val="20"/>
          <w:szCs w:val="20"/>
          <w:lang w:bidi="ar-EG"/>
        </w:rPr>
        <w:t xml:space="preserve">es métiers à tisser ultra-modernes </w:t>
      </w:r>
      <w:r w:rsidR="00BD2D5C" w:rsidRPr="00250872">
        <w:rPr>
          <w:rFonts w:ascii="Bookman Old Style" w:hAnsi="Bookman Old Style"/>
          <w:sz w:val="20"/>
          <w:szCs w:val="20"/>
          <w:lang w:bidi="ar-EG"/>
        </w:rPr>
        <w:t xml:space="preserve">(et de grandes marques mondiales) </w:t>
      </w:r>
      <w:r w:rsidRPr="00250872">
        <w:rPr>
          <w:rFonts w:ascii="Bookman Old Style" w:hAnsi="Bookman Old Style"/>
          <w:sz w:val="20"/>
          <w:szCs w:val="20"/>
          <w:lang w:bidi="ar-EG"/>
        </w:rPr>
        <w:t>qu</w:t>
      </w:r>
      <w:r w:rsidR="00D260C1" w:rsidRPr="00250872">
        <w:rPr>
          <w:rFonts w:ascii="Bookman Old Style" w:hAnsi="Bookman Old Style"/>
          <w:sz w:val="20"/>
          <w:szCs w:val="20"/>
          <w:lang w:bidi="ar-EG"/>
        </w:rPr>
        <w:t>i ont été conçus</w:t>
      </w:r>
      <w:r w:rsidR="00993D95" w:rsidRPr="00250872">
        <w:rPr>
          <w:rFonts w:ascii="Bookman Old Style" w:hAnsi="Bookman Old Style"/>
          <w:sz w:val="20"/>
          <w:szCs w:val="20"/>
          <w:lang w:bidi="ar-EG"/>
        </w:rPr>
        <w:t xml:space="preserve"> </w:t>
      </w:r>
      <w:r w:rsidR="00BD2D5C" w:rsidRPr="00250872">
        <w:rPr>
          <w:rFonts w:ascii="Bookman Old Style" w:hAnsi="Bookman Old Style"/>
          <w:sz w:val="20"/>
          <w:szCs w:val="20"/>
          <w:lang w:bidi="ar-EG"/>
        </w:rPr>
        <w:t xml:space="preserve">spécialement pour le Complexe. </w:t>
      </w:r>
    </w:p>
    <w:p w14:paraId="3FDF3285" w14:textId="77777777" w:rsidR="0006087D" w:rsidRPr="00250872" w:rsidRDefault="00507B52" w:rsidP="00507B52">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C</w:t>
      </w:r>
      <w:r w:rsidR="0006087D" w:rsidRPr="00250872">
        <w:rPr>
          <w:rFonts w:ascii="Bookman Old Style" w:hAnsi="Bookman Old Style"/>
          <w:sz w:val="20"/>
          <w:szCs w:val="20"/>
          <w:lang w:bidi="ar-EG"/>
        </w:rPr>
        <w:t>onfectionnée par des cadres entièrement saoudiens</w:t>
      </w:r>
      <w:r w:rsidRPr="00250872">
        <w:rPr>
          <w:rFonts w:ascii="Bookman Old Style" w:hAnsi="Bookman Old Style"/>
          <w:sz w:val="20"/>
          <w:szCs w:val="20"/>
          <w:lang w:bidi="ar-EG"/>
        </w:rPr>
        <w:t>, la Kiswa</w:t>
      </w:r>
      <w:r w:rsidR="0006087D" w:rsidRPr="00250872">
        <w:rPr>
          <w:rFonts w:ascii="Bookman Old Style" w:hAnsi="Bookman Old Style"/>
          <w:sz w:val="20"/>
          <w:szCs w:val="20"/>
          <w:lang w:bidi="ar-EG"/>
        </w:rPr>
        <w:t xml:space="preserve"> est un véritable chef-d’œuvre artistique qui </w:t>
      </w:r>
      <w:r w:rsidRPr="00250872">
        <w:rPr>
          <w:rFonts w:ascii="Bookman Old Style" w:hAnsi="Bookman Old Style"/>
          <w:sz w:val="20"/>
          <w:szCs w:val="20"/>
          <w:lang w:bidi="ar-EG"/>
        </w:rPr>
        <w:t xml:space="preserve">fascine </w:t>
      </w:r>
      <w:r w:rsidR="0006087D" w:rsidRPr="00250872">
        <w:rPr>
          <w:rFonts w:ascii="Bookman Old Style" w:hAnsi="Bookman Old Style"/>
          <w:sz w:val="20"/>
          <w:szCs w:val="20"/>
          <w:lang w:bidi="ar-EG"/>
        </w:rPr>
        <w:t>par sa beauté et ses ornements attractifs.</w:t>
      </w:r>
    </w:p>
    <w:p w14:paraId="70A1ED48" w14:textId="77777777" w:rsidR="0006087D" w:rsidRPr="00250872" w:rsidRDefault="0006087D" w:rsidP="0006087D">
      <w:pPr>
        <w:spacing w:after="0" w:line="480" w:lineRule="auto"/>
        <w:ind w:firstLine="720"/>
        <w:rPr>
          <w:rFonts w:ascii="Bookman Old Style" w:hAnsi="Bookman Old Style"/>
          <w:sz w:val="20"/>
          <w:szCs w:val="20"/>
          <w:lang w:bidi="ar-EG"/>
        </w:rPr>
      </w:pPr>
    </w:p>
    <w:p w14:paraId="0F18E29D" w14:textId="77777777" w:rsidR="0006087D" w:rsidRPr="00250872" w:rsidRDefault="0006087D" w:rsidP="0006087D">
      <w:pPr>
        <w:spacing w:after="0" w:line="480" w:lineRule="auto"/>
        <w:ind w:firstLine="720"/>
        <w:rPr>
          <w:rFonts w:ascii="Bookman Old Style" w:hAnsi="Bookman Old Style"/>
          <w:sz w:val="20"/>
          <w:szCs w:val="20"/>
          <w:lang w:bidi="ar-EG"/>
        </w:rPr>
      </w:pPr>
    </w:p>
    <w:p w14:paraId="48BA5376" w14:textId="77777777" w:rsidR="0006087D" w:rsidRPr="00250872" w:rsidRDefault="0006087D" w:rsidP="0006087D">
      <w:pPr>
        <w:spacing w:after="0" w:line="480" w:lineRule="auto"/>
        <w:ind w:firstLine="720"/>
        <w:rPr>
          <w:rFonts w:ascii="Bookman Old Style" w:hAnsi="Bookman Old Style"/>
          <w:sz w:val="20"/>
          <w:szCs w:val="20"/>
          <w:lang w:bidi="ar-EG"/>
        </w:rPr>
      </w:pPr>
    </w:p>
    <w:p w14:paraId="2F20B913" w14:textId="77777777" w:rsidR="0006087D" w:rsidRPr="00250872" w:rsidRDefault="0006087D" w:rsidP="0006087D">
      <w:pPr>
        <w:spacing w:line="480" w:lineRule="auto"/>
        <w:ind w:firstLine="720"/>
        <w:rPr>
          <w:rFonts w:ascii="Bookman Old Style" w:hAnsi="Bookman Old Style"/>
          <w:sz w:val="20"/>
          <w:szCs w:val="20"/>
          <w:lang w:bidi="ar-EG"/>
        </w:rPr>
      </w:pPr>
    </w:p>
    <w:p w14:paraId="1568D443" w14:textId="77777777" w:rsidR="00BD2D5C" w:rsidRPr="00250872" w:rsidRDefault="00BD2D5C" w:rsidP="0006087D">
      <w:pPr>
        <w:spacing w:line="480" w:lineRule="auto"/>
        <w:ind w:firstLine="720"/>
        <w:rPr>
          <w:rFonts w:ascii="Bookman Old Style" w:hAnsi="Bookman Old Style"/>
          <w:sz w:val="20"/>
          <w:szCs w:val="20"/>
          <w:lang w:bidi="ar-EG"/>
        </w:rPr>
      </w:pPr>
    </w:p>
    <w:p w14:paraId="35883B7B" w14:textId="0FA3D3CD" w:rsidR="0006087D" w:rsidRDefault="0006087D" w:rsidP="00CF14C7">
      <w:pPr>
        <w:spacing w:line="480" w:lineRule="auto"/>
        <w:rPr>
          <w:rFonts w:ascii="Bookman Old Style" w:hAnsi="Bookman Old Style"/>
          <w:sz w:val="20"/>
          <w:szCs w:val="20"/>
          <w:lang w:bidi="ar-EG"/>
        </w:rPr>
      </w:pPr>
    </w:p>
    <w:p w14:paraId="1B01119A" w14:textId="130D0848" w:rsidR="005F36E8" w:rsidRDefault="005F36E8" w:rsidP="00CF14C7">
      <w:pPr>
        <w:spacing w:line="480" w:lineRule="auto"/>
        <w:rPr>
          <w:rFonts w:ascii="Bookman Old Style" w:hAnsi="Bookman Old Style"/>
          <w:sz w:val="20"/>
          <w:szCs w:val="20"/>
          <w:lang w:bidi="ar-EG"/>
        </w:rPr>
      </w:pPr>
    </w:p>
    <w:p w14:paraId="760362A2" w14:textId="7AEBCEB1" w:rsidR="005F36E8" w:rsidRDefault="005F36E8" w:rsidP="00CF14C7">
      <w:pPr>
        <w:spacing w:line="480" w:lineRule="auto"/>
        <w:rPr>
          <w:rFonts w:ascii="Bookman Old Style" w:hAnsi="Bookman Old Style"/>
          <w:sz w:val="20"/>
          <w:szCs w:val="20"/>
          <w:lang w:bidi="ar-EG"/>
        </w:rPr>
      </w:pPr>
    </w:p>
    <w:p w14:paraId="43656798" w14:textId="2443FF79" w:rsidR="005F36E8" w:rsidRDefault="005F36E8" w:rsidP="00CF14C7">
      <w:pPr>
        <w:spacing w:line="480" w:lineRule="auto"/>
        <w:rPr>
          <w:rFonts w:ascii="Bookman Old Style" w:hAnsi="Bookman Old Style"/>
          <w:sz w:val="20"/>
          <w:szCs w:val="20"/>
          <w:lang w:bidi="ar-EG"/>
        </w:rPr>
      </w:pPr>
    </w:p>
    <w:p w14:paraId="5FAC82D9" w14:textId="78249A04" w:rsidR="005F36E8" w:rsidRDefault="005F36E8" w:rsidP="00CF14C7">
      <w:pPr>
        <w:spacing w:line="480" w:lineRule="auto"/>
        <w:rPr>
          <w:rFonts w:ascii="Bookman Old Style" w:hAnsi="Bookman Old Style"/>
          <w:sz w:val="20"/>
          <w:szCs w:val="20"/>
          <w:lang w:bidi="ar-EG"/>
        </w:rPr>
      </w:pPr>
    </w:p>
    <w:p w14:paraId="2F358DD4" w14:textId="348ED9F4" w:rsidR="005F36E8" w:rsidRDefault="005F36E8" w:rsidP="00CF14C7">
      <w:pPr>
        <w:spacing w:line="480" w:lineRule="auto"/>
        <w:rPr>
          <w:rFonts w:ascii="Bookman Old Style" w:hAnsi="Bookman Old Style"/>
          <w:sz w:val="20"/>
          <w:szCs w:val="20"/>
          <w:lang w:bidi="ar-EG"/>
        </w:rPr>
      </w:pPr>
    </w:p>
    <w:p w14:paraId="674C3A9B" w14:textId="77777777" w:rsidR="005F36E8" w:rsidRPr="00250872" w:rsidRDefault="005F36E8" w:rsidP="00CF14C7">
      <w:pPr>
        <w:spacing w:line="480" w:lineRule="auto"/>
        <w:rPr>
          <w:rFonts w:ascii="Bookman Old Style" w:hAnsi="Bookman Old Style"/>
          <w:sz w:val="20"/>
          <w:szCs w:val="20"/>
          <w:lang w:bidi="ar-EG"/>
        </w:rPr>
      </w:pPr>
    </w:p>
    <w:p w14:paraId="465EBDAB" w14:textId="77777777" w:rsidR="003B0A44" w:rsidRPr="00250872" w:rsidRDefault="003B0A44" w:rsidP="003B0A44">
      <w:pPr>
        <w:spacing w:line="48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16D5E7B5" wp14:editId="2726D529">
            <wp:extent cx="2768905" cy="301852"/>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3B9F16BF" w14:textId="77777777" w:rsidR="00004238"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 xml:space="preserve">Le département du tissage </w:t>
      </w:r>
    </w:p>
    <w:p w14:paraId="61387E1E" w14:textId="77777777" w:rsidR="0006087D" w:rsidRPr="00250872" w:rsidRDefault="00004238" w:rsidP="003B0A44">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manuel</w:t>
      </w:r>
    </w:p>
    <w:p w14:paraId="4F4B31D8" w14:textId="77777777" w:rsidR="0006087D" w:rsidRPr="00250872" w:rsidRDefault="0006087D" w:rsidP="00465154">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Ce département garde toujours sa valeur historique internationalement reconnue. Toutefois, il ne participe</w:t>
      </w:r>
      <w:r w:rsidR="00DB6FDE" w:rsidRPr="00250872">
        <w:rPr>
          <w:rFonts w:ascii="Bookman Old Style" w:hAnsi="Bookman Old Style"/>
          <w:sz w:val="20"/>
          <w:szCs w:val="20"/>
          <w:lang w:bidi="ar-EG"/>
        </w:rPr>
        <w:t xml:space="preserve"> pas directement au processus productif assuré par les autres départements </w:t>
      </w:r>
      <w:r w:rsidRPr="00250872">
        <w:rPr>
          <w:rFonts w:ascii="Bookman Old Style" w:hAnsi="Bookman Old Style"/>
          <w:sz w:val="20"/>
          <w:szCs w:val="20"/>
          <w:lang w:bidi="ar-EG"/>
        </w:rPr>
        <w:t xml:space="preserve">: son rôle </w:t>
      </w:r>
      <w:r w:rsidR="007F1C13" w:rsidRPr="00250872">
        <w:rPr>
          <w:rFonts w:ascii="Bookman Old Style" w:hAnsi="Bookman Old Style"/>
          <w:sz w:val="20"/>
          <w:szCs w:val="20"/>
          <w:lang w:bidi="ar-EG"/>
        </w:rPr>
        <w:t xml:space="preserve">se limite </w:t>
      </w:r>
      <w:r w:rsidRPr="00250872">
        <w:rPr>
          <w:rFonts w:ascii="Bookman Old Style" w:hAnsi="Bookman Old Style"/>
          <w:sz w:val="20"/>
          <w:szCs w:val="20"/>
          <w:lang w:bidi="ar-EG"/>
        </w:rPr>
        <w:t xml:space="preserve">à </w:t>
      </w:r>
      <w:r w:rsidR="00465154" w:rsidRPr="00250872">
        <w:rPr>
          <w:rFonts w:ascii="Bookman Old Style" w:hAnsi="Bookman Old Style"/>
          <w:sz w:val="20"/>
          <w:szCs w:val="20"/>
          <w:lang w:bidi="ar-EG"/>
        </w:rPr>
        <w:t xml:space="preserve">faire découvrir </w:t>
      </w:r>
      <w:r w:rsidRPr="00250872">
        <w:rPr>
          <w:rFonts w:ascii="Bookman Old Style" w:hAnsi="Bookman Old Style"/>
          <w:sz w:val="20"/>
          <w:szCs w:val="20"/>
          <w:lang w:bidi="ar-EG"/>
        </w:rPr>
        <w:t xml:space="preserve">aux visiteurs l’histoire de l’usine ainsi que les techniques de tissage adoptées </w:t>
      </w:r>
      <w:r w:rsidR="00BF10FF" w:rsidRPr="00250872">
        <w:rPr>
          <w:rFonts w:ascii="Bookman Old Style" w:hAnsi="Bookman Old Style"/>
          <w:sz w:val="20"/>
          <w:szCs w:val="20"/>
          <w:lang w:bidi="ar-EG"/>
        </w:rPr>
        <w:t xml:space="preserve">depuis le commencement de </w:t>
      </w:r>
      <w:r w:rsidRPr="00250872">
        <w:rPr>
          <w:rFonts w:ascii="Bookman Old Style" w:hAnsi="Bookman Old Style"/>
          <w:sz w:val="20"/>
          <w:szCs w:val="20"/>
          <w:lang w:bidi="ar-EG"/>
        </w:rPr>
        <w:t xml:space="preserve">l’époque saoudienne. En effet, la confection de cette fameuse étoffe se faisait au début au moyen de métiers à tisser traditionnels (en bois). </w:t>
      </w:r>
    </w:p>
    <w:p w14:paraId="12C4095B" w14:textId="77777777" w:rsidR="006522C4" w:rsidRPr="00250872" w:rsidRDefault="0006087D" w:rsidP="009C292B">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Ce département </w:t>
      </w:r>
      <w:r w:rsidR="001C0B68" w:rsidRPr="00250872">
        <w:rPr>
          <w:rFonts w:ascii="Bookman Old Style" w:hAnsi="Bookman Old Style"/>
          <w:sz w:val="20"/>
          <w:szCs w:val="20"/>
          <w:lang w:bidi="ar-EG"/>
        </w:rPr>
        <w:t>est entièrement réservé à l’artisanat</w:t>
      </w:r>
      <w:r w:rsidRPr="00250872">
        <w:rPr>
          <w:rFonts w:ascii="Bookman Old Style" w:hAnsi="Bookman Old Style"/>
          <w:sz w:val="20"/>
          <w:szCs w:val="20"/>
          <w:lang w:bidi="ar-EG"/>
        </w:rPr>
        <w:t xml:space="preserve"> traditionnel : les employé</w:t>
      </w:r>
      <w:r w:rsidR="0081226C" w:rsidRPr="00250872">
        <w:rPr>
          <w:rFonts w:ascii="Bookman Old Style" w:hAnsi="Bookman Old Style"/>
          <w:sz w:val="20"/>
          <w:szCs w:val="20"/>
          <w:lang w:bidi="ar-EG"/>
        </w:rPr>
        <w:t>s</w:t>
      </w:r>
      <w:r w:rsidRPr="00250872">
        <w:rPr>
          <w:rFonts w:ascii="Bookman Old Style" w:hAnsi="Bookman Old Style"/>
          <w:sz w:val="20"/>
          <w:szCs w:val="20"/>
          <w:lang w:bidi="ar-EG"/>
        </w:rPr>
        <w:t xml:space="preserve"> sont chargés d</w:t>
      </w:r>
      <w:r w:rsidR="00BF10FF" w:rsidRPr="00250872">
        <w:rPr>
          <w:rFonts w:ascii="Bookman Old Style" w:hAnsi="Bookman Old Style"/>
          <w:sz w:val="20"/>
          <w:szCs w:val="20"/>
          <w:lang w:bidi="ar-EG"/>
        </w:rPr>
        <w:t>e dévider les bobines de fils de</w:t>
      </w:r>
      <w:r w:rsidRPr="00250872">
        <w:rPr>
          <w:rFonts w:ascii="Bookman Old Style" w:hAnsi="Bookman Old Style"/>
          <w:sz w:val="20"/>
          <w:szCs w:val="20"/>
          <w:lang w:bidi="ar-EG"/>
        </w:rPr>
        <w:t xml:space="preserve"> coton et de les transformer en écheveaux qui, une fois teints de la couleur requise, seront enroulés de nouveau sur des bobines pour être ensuite utilisées dans la broderie des versets coraniques (dorés ou argentés) et des calligraphies ornementales (dorées ou argentées aussi). </w:t>
      </w:r>
    </w:p>
    <w:p w14:paraId="05A7B264" w14:textId="77777777" w:rsidR="00551B3A" w:rsidRPr="00250872" w:rsidRDefault="0006087D" w:rsidP="000724A0">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Ce département se charge aussi de la restauration </w:t>
      </w:r>
      <w:r w:rsidR="000724A0" w:rsidRPr="00250872">
        <w:rPr>
          <w:rFonts w:ascii="Bookman Old Style" w:hAnsi="Bookman Old Style"/>
          <w:sz w:val="20"/>
          <w:szCs w:val="20"/>
          <w:lang w:bidi="ar-EG"/>
        </w:rPr>
        <w:t xml:space="preserve">et de l’entretien </w:t>
      </w:r>
      <w:r w:rsidR="00092614" w:rsidRPr="00250872">
        <w:rPr>
          <w:rFonts w:ascii="Bookman Old Style" w:hAnsi="Bookman Old Style"/>
          <w:sz w:val="20"/>
          <w:szCs w:val="20"/>
          <w:lang w:bidi="ar-EG"/>
        </w:rPr>
        <w:t xml:space="preserve">des </w:t>
      </w:r>
      <w:r w:rsidR="000724A0" w:rsidRPr="00250872">
        <w:rPr>
          <w:rFonts w:ascii="Bookman Old Style" w:hAnsi="Bookman Old Style"/>
          <w:sz w:val="20"/>
          <w:szCs w:val="20"/>
          <w:lang w:bidi="ar-EG"/>
        </w:rPr>
        <w:t xml:space="preserve">étoffes </w:t>
      </w:r>
      <w:r w:rsidR="00092614" w:rsidRPr="00250872">
        <w:rPr>
          <w:rFonts w:ascii="Bookman Old Style" w:hAnsi="Bookman Old Style"/>
          <w:sz w:val="20"/>
          <w:szCs w:val="20"/>
          <w:lang w:bidi="ar-EG"/>
        </w:rPr>
        <w:t xml:space="preserve">anciennes, </w:t>
      </w:r>
      <w:r w:rsidRPr="00250872">
        <w:rPr>
          <w:rFonts w:ascii="Bookman Old Style" w:hAnsi="Bookman Old Style"/>
          <w:sz w:val="20"/>
          <w:szCs w:val="20"/>
          <w:lang w:bidi="ar-EG"/>
        </w:rPr>
        <w:t>et plus généralement</w:t>
      </w:r>
      <w:r w:rsidR="00092614" w:rsidRPr="00250872">
        <w:rPr>
          <w:rFonts w:ascii="Bookman Old Style" w:hAnsi="Bookman Old Style"/>
          <w:sz w:val="20"/>
          <w:szCs w:val="20"/>
          <w:lang w:bidi="ar-EG"/>
        </w:rPr>
        <w:t>,</w:t>
      </w:r>
      <w:r w:rsidRPr="00250872">
        <w:rPr>
          <w:rFonts w:ascii="Bookman Old Style" w:hAnsi="Bookman Old Style"/>
          <w:sz w:val="20"/>
          <w:szCs w:val="20"/>
          <w:lang w:bidi="ar-EG"/>
        </w:rPr>
        <w:t xml:space="preserve"> des équipements utilisés pour la confection et l’entretien d</w:t>
      </w:r>
      <w:r w:rsidR="006522C4" w:rsidRPr="00250872">
        <w:rPr>
          <w:rFonts w:ascii="Bookman Old Style" w:hAnsi="Bookman Old Style"/>
          <w:sz w:val="20"/>
          <w:szCs w:val="20"/>
          <w:lang w:bidi="ar-EG"/>
        </w:rPr>
        <w:t xml:space="preserve">e la Kiswa de la Sainte Kaaba. </w:t>
      </w:r>
    </w:p>
    <w:p w14:paraId="1E5CF918" w14:textId="72714BC2" w:rsidR="00396BBF" w:rsidRDefault="00396BBF" w:rsidP="00CF14C7">
      <w:pPr>
        <w:spacing w:line="480" w:lineRule="auto"/>
        <w:ind w:firstLine="720"/>
        <w:jc w:val="both"/>
        <w:rPr>
          <w:rFonts w:ascii="Bookman Old Style" w:hAnsi="Bookman Old Style"/>
          <w:sz w:val="20"/>
          <w:szCs w:val="20"/>
          <w:lang w:bidi="ar-EG"/>
        </w:rPr>
      </w:pPr>
    </w:p>
    <w:p w14:paraId="7F74508D" w14:textId="2C4333D3" w:rsidR="005F36E8" w:rsidRDefault="005F36E8" w:rsidP="00CF14C7">
      <w:pPr>
        <w:spacing w:line="480" w:lineRule="auto"/>
        <w:ind w:firstLine="720"/>
        <w:jc w:val="both"/>
        <w:rPr>
          <w:rFonts w:ascii="Bookman Old Style" w:hAnsi="Bookman Old Style"/>
          <w:sz w:val="20"/>
          <w:szCs w:val="20"/>
          <w:lang w:bidi="ar-EG"/>
        </w:rPr>
      </w:pPr>
    </w:p>
    <w:p w14:paraId="2927F035" w14:textId="7C36F0D3" w:rsidR="005F36E8" w:rsidRDefault="005F36E8" w:rsidP="00CF14C7">
      <w:pPr>
        <w:spacing w:line="480" w:lineRule="auto"/>
        <w:ind w:firstLine="720"/>
        <w:jc w:val="both"/>
        <w:rPr>
          <w:rFonts w:ascii="Bookman Old Style" w:hAnsi="Bookman Old Style"/>
          <w:sz w:val="20"/>
          <w:szCs w:val="20"/>
          <w:lang w:bidi="ar-EG"/>
        </w:rPr>
      </w:pPr>
    </w:p>
    <w:p w14:paraId="62C1CB1B" w14:textId="3F99BFC6" w:rsidR="005F36E8" w:rsidRDefault="005F36E8" w:rsidP="00CF14C7">
      <w:pPr>
        <w:spacing w:line="480" w:lineRule="auto"/>
        <w:ind w:firstLine="720"/>
        <w:jc w:val="both"/>
        <w:rPr>
          <w:rFonts w:ascii="Bookman Old Style" w:hAnsi="Bookman Old Style"/>
          <w:sz w:val="20"/>
          <w:szCs w:val="20"/>
          <w:lang w:bidi="ar-EG"/>
        </w:rPr>
      </w:pPr>
    </w:p>
    <w:p w14:paraId="085ED72A" w14:textId="39711DA1" w:rsidR="005F36E8" w:rsidRDefault="005F36E8" w:rsidP="00CF14C7">
      <w:pPr>
        <w:spacing w:line="480" w:lineRule="auto"/>
        <w:ind w:firstLine="720"/>
        <w:jc w:val="both"/>
        <w:rPr>
          <w:rFonts w:ascii="Bookman Old Style" w:hAnsi="Bookman Old Style"/>
          <w:sz w:val="20"/>
          <w:szCs w:val="20"/>
          <w:lang w:bidi="ar-EG"/>
        </w:rPr>
      </w:pPr>
    </w:p>
    <w:p w14:paraId="438A8C3E" w14:textId="35330FCC" w:rsidR="005F36E8" w:rsidRDefault="005F36E8" w:rsidP="00CF14C7">
      <w:pPr>
        <w:spacing w:line="480" w:lineRule="auto"/>
        <w:ind w:firstLine="720"/>
        <w:jc w:val="both"/>
        <w:rPr>
          <w:rFonts w:ascii="Bookman Old Style" w:hAnsi="Bookman Old Style"/>
          <w:sz w:val="20"/>
          <w:szCs w:val="20"/>
          <w:lang w:bidi="ar-EG"/>
        </w:rPr>
      </w:pPr>
    </w:p>
    <w:p w14:paraId="08846F31" w14:textId="77777777" w:rsidR="005F36E8" w:rsidRPr="00250872" w:rsidRDefault="005F36E8" w:rsidP="005F36E8">
      <w:pPr>
        <w:spacing w:line="480" w:lineRule="auto"/>
        <w:jc w:val="both"/>
        <w:rPr>
          <w:rFonts w:ascii="Bookman Old Style" w:hAnsi="Bookman Old Style"/>
          <w:sz w:val="20"/>
          <w:szCs w:val="20"/>
          <w:lang w:bidi="ar-EG"/>
        </w:rPr>
      </w:pPr>
    </w:p>
    <w:p w14:paraId="6FCCDB1E" w14:textId="77777777" w:rsidR="003B0A44" w:rsidRPr="00250872" w:rsidRDefault="003B0A44" w:rsidP="003B0A44">
      <w:pPr>
        <w:spacing w:line="48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17CC4789" wp14:editId="12E10ABE">
            <wp:extent cx="2768905" cy="301852"/>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20FF0017" w14:textId="77777777" w:rsidR="00004238" w:rsidRPr="00250872" w:rsidRDefault="00004238" w:rsidP="003B0A44">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 service technique</w:t>
      </w:r>
    </w:p>
    <w:p w14:paraId="71B3454C" w14:textId="77777777" w:rsidR="0006087D" w:rsidRPr="00250872" w:rsidRDefault="00E27F8B" w:rsidP="00EF49DE">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 xml:space="preserve">Le service technique </w:t>
      </w:r>
      <w:r w:rsidR="009A744A" w:rsidRPr="00250872">
        <w:rPr>
          <w:rFonts w:ascii="Bookman Old Style" w:hAnsi="Bookman Old Style"/>
          <w:sz w:val="20"/>
          <w:szCs w:val="20"/>
          <w:lang w:bidi="ar-EG"/>
        </w:rPr>
        <w:t xml:space="preserve">a engagé une élite de jeunes </w:t>
      </w:r>
      <w:r w:rsidR="00EF49DE" w:rsidRPr="00250872">
        <w:rPr>
          <w:rFonts w:ascii="Bookman Old Style" w:hAnsi="Bookman Old Style"/>
          <w:sz w:val="20"/>
          <w:szCs w:val="20"/>
          <w:lang w:bidi="ar-EG"/>
        </w:rPr>
        <w:t xml:space="preserve">cadres saoudiens. Ils sont </w:t>
      </w:r>
      <w:r w:rsidR="009A744A" w:rsidRPr="00250872">
        <w:rPr>
          <w:rFonts w:ascii="Bookman Old Style" w:hAnsi="Bookman Old Style"/>
          <w:sz w:val="20"/>
          <w:szCs w:val="20"/>
          <w:lang w:bidi="ar-EG"/>
        </w:rPr>
        <w:t xml:space="preserve">hautement qualifiés </w:t>
      </w:r>
      <w:r w:rsidR="0006087D" w:rsidRPr="00250872">
        <w:rPr>
          <w:rFonts w:ascii="Bookman Old Style" w:hAnsi="Bookman Old Style"/>
          <w:sz w:val="20"/>
          <w:szCs w:val="20"/>
          <w:lang w:bidi="ar-EG"/>
        </w:rPr>
        <w:t xml:space="preserve">et appartenant à plusieurs spécialités, entre autres : </w:t>
      </w:r>
    </w:p>
    <w:p w14:paraId="057677BD" w14:textId="77777777" w:rsidR="0006087D" w:rsidRPr="00250872" w:rsidRDefault="0006087D" w:rsidP="0006087D">
      <w:pPr>
        <w:spacing w:line="480" w:lineRule="auto"/>
        <w:jc w:val="both"/>
        <w:rPr>
          <w:rFonts w:ascii="Bookman Old Style" w:hAnsi="Bookman Old Style"/>
          <w:sz w:val="20"/>
          <w:szCs w:val="20"/>
          <w:lang w:bidi="ar-EG"/>
        </w:rPr>
      </w:pPr>
      <w:r w:rsidRPr="00250872">
        <w:rPr>
          <w:rFonts w:ascii="Bookman Old Style" w:hAnsi="Bookman Old Style"/>
          <w:b/>
          <w:bCs/>
          <w:sz w:val="20"/>
          <w:szCs w:val="20"/>
          <w:lang w:bidi="ar-EG"/>
        </w:rPr>
        <w:t>1 - le génie électrique :</w:t>
      </w:r>
      <w:r w:rsidRPr="00250872">
        <w:rPr>
          <w:rFonts w:ascii="Bookman Old Style" w:hAnsi="Bookman Old Style"/>
          <w:sz w:val="20"/>
          <w:szCs w:val="20"/>
          <w:lang w:bidi="ar-EG"/>
        </w:rPr>
        <w:t xml:space="preserve"> les ingénieurs supervisent tous les travaux électriques au sein du complexe. </w:t>
      </w:r>
    </w:p>
    <w:p w14:paraId="2CDC3C58" w14:textId="77777777" w:rsidR="0006087D" w:rsidRPr="00250872" w:rsidRDefault="0006087D" w:rsidP="00B97926">
      <w:pPr>
        <w:spacing w:line="480" w:lineRule="auto"/>
        <w:jc w:val="both"/>
        <w:rPr>
          <w:rFonts w:ascii="Bookman Old Style" w:hAnsi="Bookman Old Style"/>
          <w:sz w:val="20"/>
          <w:szCs w:val="20"/>
          <w:lang w:bidi="ar-EG"/>
        </w:rPr>
      </w:pPr>
      <w:r w:rsidRPr="00250872">
        <w:rPr>
          <w:rFonts w:ascii="Bookman Old Style" w:hAnsi="Bookman Old Style"/>
          <w:b/>
          <w:bCs/>
          <w:sz w:val="20"/>
          <w:szCs w:val="20"/>
          <w:lang w:bidi="ar-EG"/>
        </w:rPr>
        <w:t>2 - le génie électromécanique :</w:t>
      </w:r>
      <w:r w:rsidRPr="00250872">
        <w:rPr>
          <w:rFonts w:ascii="Bookman Old Style" w:hAnsi="Bookman Old Style"/>
          <w:sz w:val="20"/>
          <w:szCs w:val="20"/>
          <w:lang w:bidi="ar-EG"/>
        </w:rPr>
        <w:t xml:space="preserve"> les ingénieurs de cette filière contrôlent les équipements, notamme</w:t>
      </w:r>
      <w:r w:rsidR="00B97926" w:rsidRPr="00250872">
        <w:rPr>
          <w:rFonts w:ascii="Bookman Old Style" w:hAnsi="Bookman Old Style"/>
          <w:sz w:val="20"/>
          <w:szCs w:val="20"/>
          <w:lang w:bidi="ar-EG"/>
        </w:rPr>
        <w:t xml:space="preserve">nt les métiers à tisser dans le département </w:t>
      </w:r>
      <w:r w:rsidRPr="00250872">
        <w:rPr>
          <w:rFonts w:ascii="Bookman Old Style" w:hAnsi="Bookman Old Style"/>
          <w:sz w:val="20"/>
          <w:szCs w:val="20"/>
          <w:lang w:bidi="ar-EG"/>
        </w:rPr>
        <w:t xml:space="preserve">de la confection automatique et de la teinture. </w:t>
      </w:r>
    </w:p>
    <w:p w14:paraId="1803B5AB" w14:textId="77777777" w:rsidR="00742B73" w:rsidRPr="00250872" w:rsidRDefault="0006087D" w:rsidP="000F31C7">
      <w:pPr>
        <w:tabs>
          <w:tab w:val="left" w:pos="8460"/>
        </w:tabs>
        <w:spacing w:line="480" w:lineRule="auto"/>
        <w:jc w:val="both"/>
        <w:rPr>
          <w:rFonts w:ascii="Bookman Old Style" w:hAnsi="Bookman Old Style"/>
          <w:sz w:val="20"/>
          <w:szCs w:val="20"/>
          <w:lang w:bidi="ar-EG"/>
        </w:rPr>
      </w:pPr>
      <w:r w:rsidRPr="00250872">
        <w:rPr>
          <w:rFonts w:ascii="Bookman Old Style" w:hAnsi="Bookman Old Style"/>
          <w:b/>
          <w:bCs/>
          <w:sz w:val="20"/>
          <w:szCs w:val="20"/>
          <w:lang w:bidi="ar-EG"/>
        </w:rPr>
        <w:t>3- le génie civ</w:t>
      </w:r>
      <w:r w:rsidR="004E4AF8" w:rsidRPr="00250872">
        <w:rPr>
          <w:rFonts w:ascii="Bookman Old Style" w:hAnsi="Bookman Old Style"/>
          <w:b/>
          <w:bCs/>
          <w:sz w:val="20"/>
          <w:szCs w:val="20"/>
          <w:lang w:bidi="ar-EG"/>
        </w:rPr>
        <w:t>ile :</w:t>
      </w:r>
      <w:r w:rsidR="004E4AF8" w:rsidRPr="00250872">
        <w:rPr>
          <w:rFonts w:ascii="Bookman Old Style" w:hAnsi="Bookman Old Style"/>
          <w:sz w:val="20"/>
          <w:szCs w:val="20"/>
          <w:lang w:bidi="ar-EG"/>
        </w:rPr>
        <w:t xml:space="preserve"> les ingénieurs contrôlent toutes les activités de terrain. </w:t>
      </w:r>
    </w:p>
    <w:p w14:paraId="615D0F5A" w14:textId="77777777" w:rsidR="0006087D" w:rsidRPr="00250872" w:rsidRDefault="00742B73" w:rsidP="00DB61C1">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Quant à l</w:t>
      </w:r>
      <w:r w:rsidR="004E4AF8" w:rsidRPr="00250872">
        <w:rPr>
          <w:rFonts w:ascii="Bookman Old Style" w:hAnsi="Bookman Old Style"/>
          <w:sz w:val="20"/>
          <w:szCs w:val="20"/>
          <w:lang w:bidi="ar-EG"/>
        </w:rPr>
        <w:t xml:space="preserve">a section </w:t>
      </w:r>
      <w:r w:rsidR="0006087D" w:rsidRPr="00250872">
        <w:rPr>
          <w:rFonts w:ascii="Bookman Old Style" w:hAnsi="Bookman Old Style"/>
          <w:sz w:val="20"/>
          <w:szCs w:val="20"/>
          <w:lang w:bidi="ar-EG"/>
        </w:rPr>
        <w:t xml:space="preserve">de </w:t>
      </w:r>
      <w:r w:rsidRPr="00250872">
        <w:rPr>
          <w:rFonts w:ascii="Bookman Old Style" w:hAnsi="Bookman Old Style"/>
          <w:sz w:val="20"/>
          <w:szCs w:val="20"/>
          <w:lang w:bidi="ar-EG"/>
        </w:rPr>
        <w:t xml:space="preserve">la propreté et de l’agriculture, elle </w:t>
      </w:r>
      <w:r w:rsidR="0006087D" w:rsidRPr="00250872">
        <w:rPr>
          <w:rFonts w:ascii="Bookman Old Style" w:hAnsi="Bookman Old Style"/>
          <w:sz w:val="20"/>
          <w:szCs w:val="20"/>
          <w:lang w:bidi="ar-EG"/>
        </w:rPr>
        <w:t>supervise toutes les activités relatives à la propreté et à l’agriculture, notamment l’</w:t>
      </w:r>
      <w:r w:rsidR="004C19FF" w:rsidRPr="00250872">
        <w:rPr>
          <w:rFonts w:ascii="Bookman Old Style" w:hAnsi="Bookman Old Style"/>
          <w:sz w:val="20"/>
          <w:szCs w:val="20"/>
          <w:lang w:bidi="ar-EG"/>
        </w:rPr>
        <w:t xml:space="preserve">aménagement des espaces verts. </w:t>
      </w:r>
    </w:p>
    <w:p w14:paraId="4A22CC4E" w14:textId="77777777" w:rsidR="0006087D" w:rsidRPr="00250872" w:rsidRDefault="0006087D" w:rsidP="0006087D">
      <w:pPr>
        <w:spacing w:line="480" w:lineRule="auto"/>
        <w:jc w:val="both"/>
        <w:rPr>
          <w:rFonts w:ascii="Bookman Old Style" w:hAnsi="Bookman Old Style"/>
          <w:sz w:val="20"/>
          <w:szCs w:val="20"/>
          <w:lang w:bidi="ar-EG"/>
        </w:rPr>
      </w:pPr>
    </w:p>
    <w:p w14:paraId="3404B9A8" w14:textId="77777777" w:rsidR="0006087D" w:rsidRPr="00250872" w:rsidRDefault="0006087D" w:rsidP="0006087D">
      <w:pPr>
        <w:spacing w:line="480" w:lineRule="auto"/>
        <w:jc w:val="both"/>
        <w:rPr>
          <w:rFonts w:ascii="Bookman Old Style" w:hAnsi="Bookman Old Style"/>
          <w:sz w:val="20"/>
          <w:szCs w:val="20"/>
          <w:lang w:bidi="ar-EG"/>
        </w:rPr>
      </w:pPr>
    </w:p>
    <w:p w14:paraId="34533C65" w14:textId="77777777" w:rsidR="0006087D" w:rsidRPr="00250872" w:rsidRDefault="0006087D" w:rsidP="0006087D">
      <w:pPr>
        <w:spacing w:line="480" w:lineRule="auto"/>
        <w:jc w:val="both"/>
        <w:rPr>
          <w:rFonts w:ascii="Bookman Old Style" w:hAnsi="Bookman Old Style"/>
          <w:sz w:val="20"/>
          <w:szCs w:val="20"/>
          <w:lang w:bidi="ar-EG"/>
        </w:rPr>
      </w:pPr>
    </w:p>
    <w:p w14:paraId="7840CAC6" w14:textId="77777777" w:rsidR="0006087D" w:rsidRPr="00250872" w:rsidRDefault="0006087D" w:rsidP="0006087D">
      <w:pPr>
        <w:spacing w:line="480" w:lineRule="auto"/>
        <w:jc w:val="both"/>
        <w:rPr>
          <w:rFonts w:ascii="Bookman Old Style" w:hAnsi="Bookman Old Style"/>
          <w:sz w:val="20"/>
          <w:szCs w:val="20"/>
          <w:lang w:bidi="ar-EG"/>
        </w:rPr>
      </w:pPr>
    </w:p>
    <w:p w14:paraId="4676D060" w14:textId="5BAA6AA3" w:rsidR="0006087D" w:rsidRDefault="0006087D" w:rsidP="0006087D">
      <w:pPr>
        <w:spacing w:line="480" w:lineRule="auto"/>
        <w:jc w:val="both"/>
        <w:rPr>
          <w:rFonts w:ascii="Bookman Old Style" w:hAnsi="Bookman Old Style"/>
          <w:sz w:val="20"/>
          <w:szCs w:val="20"/>
          <w:lang w:bidi="ar-EG"/>
        </w:rPr>
      </w:pPr>
    </w:p>
    <w:p w14:paraId="33C9E621" w14:textId="638E3D94" w:rsidR="005F36E8" w:rsidRDefault="005F36E8" w:rsidP="0006087D">
      <w:pPr>
        <w:spacing w:line="480" w:lineRule="auto"/>
        <w:jc w:val="both"/>
        <w:rPr>
          <w:rFonts w:ascii="Bookman Old Style" w:hAnsi="Bookman Old Style"/>
          <w:sz w:val="20"/>
          <w:szCs w:val="20"/>
          <w:lang w:bidi="ar-EG"/>
        </w:rPr>
      </w:pPr>
    </w:p>
    <w:p w14:paraId="62DD3C71" w14:textId="5C64A78C" w:rsidR="005F36E8" w:rsidRDefault="005F36E8" w:rsidP="0006087D">
      <w:pPr>
        <w:spacing w:line="480" w:lineRule="auto"/>
        <w:jc w:val="both"/>
        <w:rPr>
          <w:rFonts w:ascii="Bookman Old Style" w:hAnsi="Bookman Old Style"/>
          <w:sz w:val="20"/>
          <w:szCs w:val="20"/>
          <w:lang w:bidi="ar-EG"/>
        </w:rPr>
      </w:pPr>
    </w:p>
    <w:p w14:paraId="1C7C804D" w14:textId="6F52C6A9" w:rsidR="005F36E8" w:rsidRDefault="005F36E8" w:rsidP="0006087D">
      <w:pPr>
        <w:spacing w:line="480" w:lineRule="auto"/>
        <w:jc w:val="both"/>
        <w:rPr>
          <w:rFonts w:ascii="Bookman Old Style" w:hAnsi="Bookman Old Style"/>
          <w:sz w:val="20"/>
          <w:szCs w:val="20"/>
          <w:lang w:bidi="ar-EG"/>
        </w:rPr>
      </w:pPr>
    </w:p>
    <w:p w14:paraId="559C468B" w14:textId="674B13CB" w:rsidR="005F36E8" w:rsidRDefault="005F36E8" w:rsidP="0006087D">
      <w:pPr>
        <w:spacing w:line="480" w:lineRule="auto"/>
        <w:jc w:val="both"/>
        <w:rPr>
          <w:rFonts w:ascii="Bookman Old Style" w:hAnsi="Bookman Old Style"/>
          <w:sz w:val="20"/>
          <w:szCs w:val="20"/>
          <w:lang w:bidi="ar-EG"/>
        </w:rPr>
      </w:pPr>
    </w:p>
    <w:p w14:paraId="46432FA8" w14:textId="77777777" w:rsidR="005F36E8" w:rsidRPr="00250872" w:rsidRDefault="005F36E8" w:rsidP="0006087D">
      <w:pPr>
        <w:spacing w:line="480" w:lineRule="auto"/>
        <w:jc w:val="both"/>
        <w:rPr>
          <w:rFonts w:ascii="Bookman Old Style" w:hAnsi="Bookman Old Style"/>
          <w:sz w:val="20"/>
          <w:szCs w:val="20"/>
          <w:lang w:bidi="ar-EG"/>
        </w:rPr>
      </w:pPr>
    </w:p>
    <w:p w14:paraId="5724CC57" w14:textId="77777777" w:rsidR="003B0A44" w:rsidRPr="00250872" w:rsidRDefault="003B0A44" w:rsidP="003B0A44">
      <w:pPr>
        <w:spacing w:line="48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5E65E8CC" wp14:editId="06A0C8C8">
            <wp:extent cx="2768905" cy="30185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39BFFACD" w14:textId="77777777" w:rsidR="00642170" w:rsidRPr="00250872" w:rsidRDefault="00004238" w:rsidP="003B0A44">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 département de la sécurité et de la médecine de travail</w:t>
      </w:r>
    </w:p>
    <w:p w14:paraId="1505521B" w14:textId="77777777" w:rsidR="004C19FF" w:rsidRPr="00250872" w:rsidRDefault="004C19FF" w:rsidP="00B40C79">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 xml:space="preserve">Vu l’importance des mesures préventives et sécuritaires, </w:t>
      </w:r>
      <w:r w:rsidR="00B40C79" w:rsidRPr="00250872">
        <w:rPr>
          <w:rFonts w:ascii="Bookman Old Style" w:hAnsi="Bookman Old Style"/>
          <w:sz w:val="20"/>
          <w:szCs w:val="20"/>
          <w:lang w:bidi="ar-EG"/>
        </w:rPr>
        <w:t>ce département a été créé</w:t>
      </w:r>
      <w:r w:rsidRPr="00250872">
        <w:rPr>
          <w:rFonts w:ascii="Bookman Old Style" w:hAnsi="Bookman Old Style"/>
          <w:sz w:val="20"/>
          <w:szCs w:val="20"/>
          <w:lang w:bidi="ar-EG"/>
        </w:rPr>
        <w:t xml:space="preserve"> en vertu du décret n°98</w:t>
      </w:r>
      <w:r w:rsidR="005326A7" w:rsidRPr="00250872">
        <w:rPr>
          <w:rFonts w:ascii="Bookman Old Style" w:hAnsi="Bookman Old Style"/>
          <w:sz w:val="20"/>
          <w:szCs w:val="20"/>
          <w:lang w:bidi="ar-EG"/>
        </w:rPr>
        <w:t>/33</w:t>
      </w:r>
      <w:r w:rsidRPr="00250872">
        <w:rPr>
          <w:rFonts w:ascii="Bookman Old Style" w:hAnsi="Bookman Old Style"/>
          <w:sz w:val="20"/>
          <w:szCs w:val="20"/>
          <w:lang w:bidi="ar-EG"/>
        </w:rPr>
        <w:t xml:space="preserve"> datant du 27/03/1438 </w:t>
      </w:r>
      <w:r w:rsidR="00FD3259" w:rsidRPr="00250872">
        <w:rPr>
          <w:rFonts w:ascii="Bookman Old Style" w:hAnsi="Bookman Old Style"/>
          <w:sz w:val="20"/>
          <w:szCs w:val="20"/>
          <w:lang w:bidi="ar-EG"/>
        </w:rPr>
        <w:t xml:space="preserve">(2017) </w:t>
      </w:r>
      <w:r w:rsidRPr="00250872">
        <w:rPr>
          <w:rFonts w:ascii="Bookman Old Style" w:hAnsi="Bookman Old Style"/>
          <w:sz w:val="20"/>
          <w:szCs w:val="20"/>
          <w:lang w:bidi="ar-EG"/>
        </w:rPr>
        <w:t xml:space="preserve">et a pour objectif : </w:t>
      </w:r>
    </w:p>
    <w:p w14:paraId="082BA22A" w14:textId="77777777" w:rsidR="004C19FF" w:rsidRPr="00250872" w:rsidRDefault="004C19FF" w:rsidP="00B40C79">
      <w:pPr>
        <w:spacing w:line="480" w:lineRule="auto"/>
        <w:ind w:firstLine="720"/>
        <w:jc w:val="both"/>
        <w:rPr>
          <w:rFonts w:ascii="Bookman Old Style" w:hAnsi="Bookman Old Style"/>
          <w:sz w:val="20"/>
          <w:szCs w:val="20"/>
          <w:rtl/>
          <w:lang w:bidi="ar-EG"/>
        </w:rPr>
      </w:pPr>
      <w:r w:rsidRPr="00250872">
        <w:rPr>
          <w:rFonts w:ascii="Bookman Old Style" w:hAnsi="Bookman Old Style"/>
          <w:sz w:val="20"/>
          <w:szCs w:val="20"/>
          <w:lang w:bidi="ar-EG"/>
        </w:rPr>
        <w:t>- d’œuvrer à la protection des employés</w:t>
      </w:r>
      <w:r w:rsidR="008E0A01" w:rsidRPr="00250872">
        <w:rPr>
          <w:rFonts w:ascii="Bookman Old Style" w:hAnsi="Bookman Old Style"/>
          <w:sz w:val="20"/>
          <w:szCs w:val="20"/>
          <w:lang w:bidi="ar-EG"/>
        </w:rPr>
        <w:t xml:space="preserve"> au sein du Complexe du Roi Abdu</w:t>
      </w:r>
      <w:r w:rsidRPr="00250872">
        <w:rPr>
          <w:rFonts w:ascii="Bookman Old Style" w:hAnsi="Bookman Old Style"/>
          <w:sz w:val="20"/>
          <w:szCs w:val="20"/>
          <w:lang w:bidi="ar-EG"/>
        </w:rPr>
        <w:t xml:space="preserve">laziz contre les </w:t>
      </w:r>
      <w:r w:rsidR="00B40C79" w:rsidRPr="00250872">
        <w:rPr>
          <w:rFonts w:ascii="Bookman Old Style" w:hAnsi="Bookman Old Style"/>
          <w:sz w:val="20"/>
          <w:szCs w:val="20"/>
          <w:lang w:bidi="ar-EG"/>
        </w:rPr>
        <w:t xml:space="preserve">éventuels </w:t>
      </w:r>
      <w:r w:rsidRPr="00250872">
        <w:rPr>
          <w:rFonts w:ascii="Bookman Old Style" w:hAnsi="Bookman Old Style"/>
          <w:sz w:val="20"/>
          <w:szCs w:val="20"/>
          <w:lang w:bidi="ar-EG"/>
        </w:rPr>
        <w:t xml:space="preserve">accidents de travail qui pourraient causer des lésions corporelles voire la mort ou occasionner des dommages </w:t>
      </w:r>
      <w:r w:rsidR="006522C4" w:rsidRPr="00250872">
        <w:rPr>
          <w:rFonts w:ascii="Bookman Old Style" w:hAnsi="Bookman Old Style"/>
          <w:sz w:val="20"/>
          <w:szCs w:val="20"/>
          <w:lang w:bidi="ar-EG"/>
        </w:rPr>
        <w:t xml:space="preserve">matériaux au sein du </w:t>
      </w:r>
      <w:r w:rsidRPr="00250872">
        <w:rPr>
          <w:rFonts w:ascii="Bookman Old Style" w:hAnsi="Bookman Old Style"/>
          <w:sz w:val="20"/>
          <w:szCs w:val="20"/>
          <w:lang w:bidi="ar-EG"/>
        </w:rPr>
        <w:t xml:space="preserve">Complexe.  </w:t>
      </w:r>
    </w:p>
    <w:p w14:paraId="0CF8DC42" w14:textId="77777777" w:rsidR="004C19FF" w:rsidRPr="00250872" w:rsidRDefault="004C19FF" w:rsidP="00B40C79">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Dans ce</w:t>
      </w:r>
      <w:r w:rsidR="00B40C79" w:rsidRPr="00250872">
        <w:rPr>
          <w:rFonts w:ascii="Bookman Old Style" w:hAnsi="Bookman Old Style"/>
          <w:sz w:val="20"/>
          <w:szCs w:val="20"/>
          <w:lang w:bidi="ar-EG"/>
        </w:rPr>
        <w:t xml:space="preserve"> département</w:t>
      </w:r>
      <w:r w:rsidRPr="00250872">
        <w:rPr>
          <w:rFonts w:ascii="Bookman Old Style" w:hAnsi="Bookman Old Style"/>
          <w:sz w:val="20"/>
          <w:szCs w:val="20"/>
          <w:lang w:bidi="ar-EG"/>
        </w:rPr>
        <w:t xml:space="preserve">, plusieurs cycles de formation en </w:t>
      </w:r>
      <w:r w:rsidR="00875C6C" w:rsidRPr="00250872">
        <w:rPr>
          <w:rFonts w:ascii="Bookman Old Style" w:hAnsi="Bookman Old Style"/>
          <w:sz w:val="20"/>
          <w:szCs w:val="20"/>
          <w:lang w:bidi="ar-EG"/>
        </w:rPr>
        <w:t xml:space="preserve">matière de </w:t>
      </w:r>
      <w:r w:rsidRPr="00250872">
        <w:rPr>
          <w:rFonts w:ascii="Bookman Old Style" w:hAnsi="Bookman Old Style"/>
          <w:sz w:val="20"/>
          <w:szCs w:val="20"/>
          <w:lang w:bidi="ar-EG"/>
        </w:rPr>
        <w:t xml:space="preserve">sécurité </w:t>
      </w:r>
      <w:r w:rsidR="00875C6C" w:rsidRPr="00250872">
        <w:rPr>
          <w:rFonts w:ascii="Bookman Old Style" w:hAnsi="Bookman Old Style"/>
          <w:sz w:val="20"/>
          <w:szCs w:val="20"/>
          <w:lang w:bidi="ar-EG"/>
        </w:rPr>
        <w:t xml:space="preserve">professionnelle </w:t>
      </w:r>
      <w:r w:rsidRPr="00250872">
        <w:rPr>
          <w:rFonts w:ascii="Bookman Old Style" w:hAnsi="Bookman Old Style"/>
          <w:sz w:val="20"/>
          <w:szCs w:val="20"/>
          <w:lang w:bidi="ar-EG"/>
        </w:rPr>
        <w:t xml:space="preserve">ainsi que des ateliers de travail sont organisés en coordination avec les parties concernées afin d’échanger les visites et </w:t>
      </w:r>
      <w:r w:rsidR="006522C4" w:rsidRPr="00250872">
        <w:rPr>
          <w:rFonts w:ascii="Bookman Old Style" w:hAnsi="Bookman Old Style"/>
          <w:sz w:val="20"/>
          <w:szCs w:val="20"/>
          <w:lang w:bidi="ar-EG"/>
        </w:rPr>
        <w:t>l</w:t>
      </w:r>
      <w:r w:rsidRPr="00250872">
        <w:rPr>
          <w:rFonts w:ascii="Bookman Old Style" w:hAnsi="Bookman Old Style"/>
          <w:sz w:val="20"/>
          <w:szCs w:val="20"/>
          <w:lang w:bidi="ar-EG"/>
        </w:rPr>
        <w:t>es expérien</w:t>
      </w:r>
      <w:r w:rsidR="006522C4" w:rsidRPr="00250872">
        <w:rPr>
          <w:rFonts w:ascii="Bookman Old Style" w:hAnsi="Bookman Old Style"/>
          <w:sz w:val="20"/>
          <w:szCs w:val="20"/>
          <w:lang w:bidi="ar-EG"/>
        </w:rPr>
        <w:t xml:space="preserve">ces. </w:t>
      </w:r>
    </w:p>
    <w:p w14:paraId="42268FE4" w14:textId="77777777" w:rsidR="004C19FF" w:rsidRPr="00250872" w:rsidRDefault="004C19FF" w:rsidP="00B40C79">
      <w:pPr>
        <w:spacing w:line="480" w:lineRule="auto"/>
        <w:ind w:firstLine="720"/>
        <w:jc w:val="center"/>
        <w:rPr>
          <w:noProof/>
          <w:sz w:val="20"/>
          <w:szCs w:val="20"/>
          <w:lang w:eastAsia="fr-FR" w:bidi="ar-SA"/>
        </w:rPr>
      </w:pPr>
    </w:p>
    <w:p w14:paraId="5C6AF558" w14:textId="77777777" w:rsidR="009C292B" w:rsidRPr="00250872" w:rsidRDefault="009C292B" w:rsidP="00B40C79">
      <w:pPr>
        <w:spacing w:line="480" w:lineRule="auto"/>
        <w:ind w:firstLine="720"/>
        <w:jc w:val="center"/>
        <w:rPr>
          <w:noProof/>
          <w:sz w:val="20"/>
          <w:szCs w:val="20"/>
          <w:lang w:eastAsia="fr-FR" w:bidi="ar-SA"/>
        </w:rPr>
      </w:pPr>
    </w:p>
    <w:p w14:paraId="0E5310CE" w14:textId="77777777" w:rsidR="009C292B" w:rsidRPr="00250872" w:rsidRDefault="009C292B" w:rsidP="00B40C79">
      <w:pPr>
        <w:spacing w:line="480" w:lineRule="auto"/>
        <w:ind w:firstLine="720"/>
        <w:jc w:val="center"/>
        <w:rPr>
          <w:rFonts w:ascii="Bookman Old Style" w:hAnsi="Bookman Old Style"/>
          <w:sz w:val="20"/>
          <w:szCs w:val="20"/>
          <w:lang w:bidi="ar-EG"/>
        </w:rPr>
      </w:pPr>
    </w:p>
    <w:p w14:paraId="23B86E87" w14:textId="77777777" w:rsidR="0006087D" w:rsidRPr="00250872" w:rsidRDefault="0006087D" w:rsidP="0006087D">
      <w:pPr>
        <w:spacing w:line="480" w:lineRule="auto"/>
        <w:ind w:firstLine="720"/>
        <w:rPr>
          <w:rFonts w:ascii="Bookman Old Style" w:hAnsi="Bookman Old Style"/>
          <w:sz w:val="20"/>
          <w:szCs w:val="20"/>
          <w:lang w:bidi="ar-EG"/>
        </w:rPr>
      </w:pPr>
    </w:p>
    <w:p w14:paraId="22B439DE" w14:textId="1A8822DD" w:rsidR="0006087D" w:rsidRDefault="0006087D" w:rsidP="0006087D">
      <w:pPr>
        <w:spacing w:line="480" w:lineRule="auto"/>
        <w:ind w:firstLine="720"/>
        <w:jc w:val="both"/>
        <w:rPr>
          <w:rFonts w:ascii="Bookman Old Style" w:hAnsi="Bookman Old Style"/>
          <w:sz w:val="20"/>
          <w:szCs w:val="20"/>
          <w:lang w:bidi="ar-EG"/>
        </w:rPr>
      </w:pPr>
    </w:p>
    <w:p w14:paraId="73AE4229" w14:textId="7F2D22D7" w:rsidR="005F36E8" w:rsidRDefault="005F36E8" w:rsidP="0006087D">
      <w:pPr>
        <w:spacing w:line="480" w:lineRule="auto"/>
        <w:ind w:firstLine="720"/>
        <w:jc w:val="both"/>
        <w:rPr>
          <w:rFonts w:ascii="Bookman Old Style" w:hAnsi="Bookman Old Style"/>
          <w:sz w:val="20"/>
          <w:szCs w:val="20"/>
          <w:lang w:bidi="ar-EG"/>
        </w:rPr>
      </w:pPr>
    </w:p>
    <w:p w14:paraId="019E8D5E" w14:textId="3AA1FAFB" w:rsidR="005F36E8" w:rsidRDefault="005F36E8" w:rsidP="0006087D">
      <w:pPr>
        <w:spacing w:line="480" w:lineRule="auto"/>
        <w:ind w:firstLine="720"/>
        <w:jc w:val="both"/>
        <w:rPr>
          <w:rFonts w:ascii="Bookman Old Style" w:hAnsi="Bookman Old Style"/>
          <w:sz w:val="20"/>
          <w:szCs w:val="20"/>
          <w:lang w:bidi="ar-EG"/>
        </w:rPr>
      </w:pPr>
    </w:p>
    <w:p w14:paraId="732652FD" w14:textId="204A971E" w:rsidR="005F36E8" w:rsidRDefault="005F36E8" w:rsidP="0006087D">
      <w:pPr>
        <w:spacing w:line="480" w:lineRule="auto"/>
        <w:ind w:firstLine="720"/>
        <w:jc w:val="both"/>
        <w:rPr>
          <w:rFonts w:ascii="Bookman Old Style" w:hAnsi="Bookman Old Style"/>
          <w:sz w:val="20"/>
          <w:szCs w:val="20"/>
          <w:lang w:bidi="ar-EG"/>
        </w:rPr>
      </w:pPr>
    </w:p>
    <w:p w14:paraId="68942041" w14:textId="15A64CF6" w:rsidR="005F36E8" w:rsidRDefault="005F36E8" w:rsidP="0006087D">
      <w:pPr>
        <w:spacing w:line="480" w:lineRule="auto"/>
        <w:ind w:firstLine="720"/>
        <w:jc w:val="both"/>
        <w:rPr>
          <w:rFonts w:ascii="Bookman Old Style" w:hAnsi="Bookman Old Style"/>
          <w:sz w:val="20"/>
          <w:szCs w:val="20"/>
          <w:lang w:bidi="ar-EG"/>
        </w:rPr>
      </w:pPr>
    </w:p>
    <w:p w14:paraId="27E329B3" w14:textId="50C37192" w:rsidR="005F36E8" w:rsidRDefault="005F36E8" w:rsidP="0006087D">
      <w:pPr>
        <w:spacing w:line="480" w:lineRule="auto"/>
        <w:ind w:firstLine="720"/>
        <w:jc w:val="both"/>
        <w:rPr>
          <w:rFonts w:ascii="Bookman Old Style" w:hAnsi="Bookman Old Style"/>
          <w:sz w:val="20"/>
          <w:szCs w:val="20"/>
          <w:lang w:bidi="ar-EG"/>
        </w:rPr>
      </w:pPr>
    </w:p>
    <w:p w14:paraId="74E8DB0F" w14:textId="2428B34E" w:rsidR="005F36E8" w:rsidRDefault="005F36E8" w:rsidP="0006087D">
      <w:pPr>
        <w:spacing w:line="480" w:lineRule="auto"/>
        <w:ind w:firstLine="720"/>
        <w:jc w:val="both"/>
        <w:rPr>
          <w:rFonts w:ascii="Bookman Old Style" w:hAnsi="Bookman Old Style"/>
          <w:sz w:val="20"/>
          <w:szCs w:val="20"/>
          <w:lang w:bidi="ar-EG"/>
        </w:rPr>
      </w:pPr>
    </w:p>
    <w:p w14:paraId="3CCF36A2" w14:textId="77777777" w:rsidR="005F36E8" w:rsidRPr="00250872" w:rsidRDefault="005F36E8" w:rsidP="005F36E8">
      <w:pPr>
        <w:spacing w:line="480" w:lineRule="auto"/>
        <w:jc w:val="both"/>
        <w:rPr>
          <w:rFonts w:ascii="Bookman Old Style" w:hAnsi="Bookman Old Style"/>
          <w:sz w:val="20"/>
          <w:szCs w:val="20"/>
          <w:lang w:bidi="ar-EG"/>
        </w:rPr>
      </w:pPr>
    </w:p>
    <w:p w14:paraId="771CB836" w14:textId="77777777" w:rsidR="003B0A44" w:rsidRPr="00250872" w:rsidRDefault="003B0A44" w:rsidP="003B0A44">
      <w:pPr>
        <w:spacing w:line="480" w:lineRule="auto"/>
        <w:ind w:firstLine="720"/>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61435EFF" wp14:editId="70A03B45">
            <wp:extent cx="2768905" cy="301852"/>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23D3E329" w14:textId="77777777" w:rsidR="004C19FF" w:rsidRPr="00250872" w:rsidRDefault="00004238" w:rsidP="003B0A44">
      <w:pPr>
        <w:spacing w:line="480" w:lineRule="auto"/>
        <w:ind w:firstLine="720"/>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 service médical</w:t>
      </w:r>
    </w:p>
    <w:p w14:paraId="12BE52F8" w14:textId="77777777" w:rsidR="00B37A34" w:rsidRPr="00250872" w:rsidRDefault="00B37A34" w:rsidP="0071361C">
      <w:pPr>
        <w:spacing w:line="480" w:lineRule="auto"/>
        <w:ind w:firstLine="720"/>
        <w:jc w:val="both"/>
        <w:rPr>
          <w:rFonts w:ascii="Bookman Old Style" w:hAnsi="Bookman Old Style"/>
          <w:sz w:val="20"/>
          <w:szCs w:val="20"/>
          <w:rtl/>
          <w:lang w:bidi="ar-EG"/>
        </w:rPr>
      </w:pPr>
      <w:r w:rsidRPr="00250872">
        <w:rPr>
          <w:rFonts w:ascii="Bookman Old Style" w:hAnsi="Bookman Old Style"/>
          <w:sz w:val="20"/>
          <w:szCs w:val="20"/>
          <w:lang w:bidi="ar-EG"/>
        </w:rPr>
        <w:lastRenderedPageBreak/>
        <w:t xml:space="preserve">Vu l’importance de la question de la santé et de la sécurité dans le milieu professionnel, et conformément aux clauses n°54 et 55 de la charte du Complexe, le service médical est chargé d’assurer le suivi </w:t>
      </w:r>
      <w:r w:rsidR="0071361C" w:rsidRPr="00250872">
        <w:rPr>
          <w:rFonts w:ascii="Bookman Old Style" w:hAnsi="Bookman Old Style"/>
          <w:sz w:val="20"/>
          <w:szCs w:val="20"/>
          <w:lang w:bidi="ar-EG"/>
        </w:rPr>
        <w:t xml:space="preserve">médical </w:t>
      </w:r>
      <w:r w:rsidRPr="00250872">
        <w:rPr>
          <w:rFonts w:ascii="Bookman Old Style" w:hAnsi="Bookman Old Style"/>
          <w:sz w:val="20"/>
          <w:szCs w:val="20"/>
          <w:lang w:bidi="ar-EG"/>
        </w:rPr>
        <w:t>des travailleurs, notamment ceux qui souffrent de maladies accidentelles ou chroniques ou qui subissent des accidents de travail.</w:t>
      </w:r>
    </w:p>
    <w:p w14:paraId="2A81BAFA" w14:textId="77777777" w:rsidR="002A76A8" w:rsidRPr="00250872" w:rsidRDefault="002A76A8" w:rsidP="002A76A8">
      <w:pPr>
        <w:spacing w:line="480" w:lineRule="auto"/>
        <w:ind w:firstLine="720"/>
        <w:jc w:val="both"/>
        <w:rPr>
          <w:rFonts w:ascii="Bookman Old Style" w:hAnsi="Bookman Old Style"/>
          <w:sz w:val="20"/>
          <w:szCs w:val="20"/>
          <w:rtl/>
          <w:lang w:bidi="ar-EG"/>
        </w:rPr>
      </w:pPr>
    </w:p>
    <w:p w14:paraId="4DEEDC37" w14:textId="77777777" w:rsidR="004C19FF" w:rsidRPr="00250872" w:rsidRDefault="004C19FF" w:rsidP="004C19FF">
      <w:pPr>
        <w:spacing w:line="480" w:lineRule="auto"/>
        <w:ind w:firstLine="720"/>
        <w:rPr>
          <w:rFonts w:ascii="Bookman Old Style" w:hAnsi="Bookman Old Style"/>
          <w:sz w:val="20"/>
          <w:szCs w:val="20"/>
          <w:rtl/>
          <w:lang w:bidi="ar-EG"/>
        </w:rPr>
      </w:pPr>
    </w:p>
    <w:p w14:paraId="5F830A30" w14:textId="77777777" w:rsidR="004C19FF" w:rsidRPr="00250872" w:rsidRDefault="004C19FF" w:rsidP="004C19FF">
      <w:pPr>
        <w:spacing w:line="480" w:lineRule="auto"/>
        <w:ind w:firstLine="720"/>
        <w:jc w:val="center"/>
        <w:rPr>
          <w:rFonts w:ascii="Bookman Old Style" w:hAnsi="Bookman Old Style"/>
          <w:b/>
          <w:bCs/>
          <w:sz w:val="20"/>
          <w:szCs w:val="20"/>
          <w:lang w:bidi="ar-EG"/>
        </w:rPr>
      </w:pPr>
    </w:p>
    <w:p w14:paraId="412AB5F8" w14:textId="77777777" w:rsidR="004C19FF" w:rsidRPr="00250872" w:rsidRDefault="004C19FF" w:rsidP="004C19FF">
      <w:pPr>
        <w:spacing w:line="480" w:lineRule="auto"/>
        <w:ind w:firstLine="720"/>
        <w:jc w:val="center"/>
        <w:rPr>
          <w:rFonts w:ascii="Bookman Old Style" w:hAnsi="Bookman Old Style"/>
          <w:b/>
          <w:bCs/>
          <w:sz w:val="20"/>
          <w:szCs w:val="20"/>
          <w:lang w:bidi="ar-EG"/>
        </w:rPr>
      </w:pPr>
    </w:p>
    <w:p w14:paraId="1E93BF77" w14:textId="77777777" w:rsidR="004C19FF" w:rsidRPr="00250872" w:rsidRDefault="004C19FF" w:rsidP="004C19FF">
      <w:pPr>
        <w:spacing w:line="480" w:lineRule="auto"/>
        <w:ind w:firstLine="720"/>
        <w:jc w:val="center"/>
        <w:rPr>
          <w:rFonts w:ascii="Bookman Old Style" w:hAnsi="Bookman Old Style"/>
          <w:b/>
          <w:bCs/>
          <w:sz w:val="20"/>
          <w:szCs w:val="20"/>
          <w:lang w:bidi="ar-EG"/>
        </w:rPr>
      </w:pPr>
    </w:p>
    <w:p w14:paraId="2524FFF0"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177B6D83"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7524ED77"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24B6D4E2"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1511B640"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6389680D"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29699A68"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53555FE5" w14:textId="77777777" w:rsidR="006B1C99" w:rsidRPr="00250872" w:rsidRDefault="006B1C99" w:rsidP="007277D8">
      <w:pPr>
        <w:spacing w:after="0" w:line="480" w:lineRule="auto"/>
        <w:ind w:firstLine="720"/>
        <w:jc w:val="center"/>
        <w:rPr>
          <w:rFonts w:ascii="Bookman Old Style" w:hAnsi="Bookman Old Style"/>
          <w:sz w:val="20"/>
          <w:szCs w:val="20"/>
          <w:lang w:bidi="ar-EG"/>
        </w:rPr>
      </w:pPr>
    </w:p>
    <w:p w14:paraId="0D4CC569" w14:textId="746FC4C2" w:rsidR="007345C2" w:rsidRDefault="007345C2" w:rsidP="00FF2366">
      <w:pPr>
        <w:spacing w:line="480" w:lineRule="auto"/>
        <w:ind w:firstLine="720"/>
        <w:jc w:val="center"/>
        <w:rPr>
          <w:rFonts w:ascii="Bookman Old Style" w:hAnsi="Bookman Old Style"/>
          <w:b/>
          <w:bCs/>
          <w:sz w:val="20"/>
          <w:szCs w:val="20"/>
          <w:lang w:bidi="ar-EG"/>
        </w:rPr>
      </w:pPr>
    </w:p>
    <w:p w14:paraId="7EDC337E" w14:textId="60B07410" w:rsidR="005F36E8" w:rsidRDefault="005F36E8" w:rsidP="00FF2366">
      <w:pPr>
        <w:spacing w:line="480" w:lineRule="auto"/>
        <w:ind w:firstLine="720"/>
        <w:jc w:val="center"/>
        <w:rPr>
          <w:rFonts w:ascii="Bookman Old Style" w:hAnsi="Bookman Old Style"/>
          <w:b/>
          <w:bCs/>
          <w:sz w:val="20"/>
          <w:szCs w:val="20"/>
          <w:lang w:bidi="ar-EG"/>
        </w:rPr>
      </w:pPr>
    </w:p>
    <w:p w14:paraId="6C617D6D" w14:textId="7315A2D9" w:rsidR="005F36E8" w:rsidRDefault="005F36E8" w:rsidP="00FF2366">
      <w:pPr>
        <w:spacing w:line="480" w:lineRule="auto"/>
        <w:ind w:firstLine="720"/>
        <w:jc w:val="center"/>
        <w:rPr>
          <w:rFonts w:ascii="Bookman Old Style" w:hAnsi="Bookman Old Style"/>
          <w:b/>
          <w:bCs/>
          <w:sz w:val="20"/>
          <w:szCs w:val="20"/>
          <w:lang w:bidi="ar-EG"/>
        </w:rPr>
      </w:pPr>
    </w:p>
    <w:p w14:paraId="20156089" w14:textId="77777777" w:rsidR="005F36E8" w:rsidRPr="00250872" w:rsidRDefault="005F36E8" w:rsidP="00FF2366">
      <w:pPr>
        <w:spacing w:line="480" w:lineRule="auto"/>
        <w:ind w:firstLine="720"/>
        <w:jc w:val="center"/>
        <w:rPr>
          <w:rFonts w:ascii="Bookman Old Style" w:hAnsi="Bookman Old Style"/>
          <w:b/>
          <w:bCs/>
          <w:sz w:val="20"/>
          <w:szCs w:val="20"/>
          <w:lang w:bidi="ar-EG"/>
        </w:rPr>
      </w:pPr>
    </w:p>
    <w:p w14:paraId="553E123A" w14:textId="77777777" w:rsidR="007345C2" w:rsidRPr="00250872" w:rsidRDefault="007345C2" w:rsidP="00DA4138">
      <w:pPr>
        <w:spacing w:line="480" w:lineRule="auto"/>
        <w:rPr>
          <w:rFonts w:ascii="Bookman Old Style" w:hAnsi="Bookman Old Style"/>
          <w:b/>
          <w:bCs/>
          <w:sz w:val="20"/>
          <w:szCs w:val="20"/>
          <w:lang w:bidi="ar-EG"/>
        </w:rPr>
      </w:pPr>
    </w:p>
    <w:p w14:paraId="494E270B" w14:textId="77777777" w:rsidR="003B0A44" w:rsidRPr="00250872" w:rsidRDefault="003B0A44" w:rsidP="003B0A44">
      <w:pPr>
        <w:spacing w:after="0" w:line="360" w:lineRule="auto"/>
        <w:jc w:val="right"/>
        <w:rPr>
          <w:rFonts w:ascii="Bookman Old Style" w:hAnsi="Bookman Old Style"/>
          <w:b/>
          <w:bCs/>
          <w:sz w:val="20"/>
          <w:szCs w:val="20"/>
          <w:u w:val="single"/>
          <w:rtl/>
          <w:lang w:bidi="ar-EG"/>
        </w:rPr>
      </w:pPr>
      <w:r w:rsidRPr="00250872">
        <w:rPr>
          <w:noProof/>
          <w:sz w:val="20"/>
          <w:szCs w:val="20"/>
          <w:lang w:eastAsia="fr-FR" w:bidi="ar-SA"/>
        </w:rPr>
        <w:drawing>
          <wp:inline distT="0" distB="0" distL="0" distR="0" wp14:anchorId="4E0EAFB7" wp14:editId="2477DDD1">
            <wp:extent cx="2768905" cy="301852"/>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563CA105" w14:textId="77777777" w:rsidR="003B0A44" w:rsidRPr="00250872" w:rsidRDefault="003B0A44" w:rsidP="003B0A44">
      <w:pPr>
        <w:spacing w:after="0" w:line="360" w:lineRule="auto"/>
        <w:jc w:val="right"/>
        <w:rPr>
          <w:rFonts w:ascii="Bookman Old Style" w:hAnsi="Bookman Old Style"/>
          <w:b/>
          <w:bCs/>
          <w:sz w:val="20"/>
          <w:szCs w:val="20"/>
          <w:u w:val="single"/>
          <w:rtl/>
          <w:lang w:bidi="ar-EG"/>
        </w:rPr>
      </w:pPr>
    </w:p>
    <w:p w14:paraId="6EFA165A" w14:textId="77777777" w:rsidR="00004238" w:rsidRPr="00250872" w:rsidRDefault="00004238" w:rsidP="0000423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 xml:space="preserve">Le service contrôle qualité </w:t>
      </w:r>
    </w:p>
    <w:p w14:paraId="0B387D39" w14:textId="77777777" w:rsidR="00642170" w:rsidRPr="00250872" w:rsidRDefault="00642170" w:rsidP="00082E75">
      <w:pPr>
        <w:spacing w:line="480" w:lineRule="auto"/>
        <w:ind w:firstLine="720"/>
        <w:jc w:val="both"/>
        <w:rPr>
          <w:rFonts w:ascii="Bookman Old Style" w:hAnsi="Bookman Old Style"/>
          <w:sz w:val="20"/>
          <w:szCs w:val="20"/>
          <w:lang w:bidi="ar-EG"/>
        </w:rPr>
      </w:pPr>
    </w:p>
    <w:p w14:paraId="1128B75F" w14:textId="77777777" w:rsidR="004C19FF" w:rsidRPr="00250872" w:rsidRDefault="004C19FF" w:rsidP="00E27F8B">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 xml:space="preserve">Veillant à ce que la Kiswa de la Sainte Kaaba apparaisse dans toute sa beauté et sa splendeur, le Président Général des Affaires de la Mosquée Sacrée et de la Mosquée du Prophète a ordonné, le </w:t>
      </w:r>
      <w:r w:rsidR="003D6E38" w:rsidRPr="00250872">
        <w:rPr>
          <w:rFonts w:ascii="Bookman Old Style" w:hAnsi="Bookman Old Style"/>
          <w:sz w:val="20"/>
          <w:szCs w:val="20"/>
          <w:lang w:bidi="ar-EG"/>
        </w:rPr>
        <w:t>lundi 2/10/1438 de l’hégire</w:t>
      </w:r>
      <w:r w:rsidR="00FD3259" w:rsidRPr="00250872">
        <w:rPr>
          <w:rFonts w:ascii="Bookman Old Style" w:hAnsi="Bookman Old Style"/>
          <w:sz w:val="20"/>
          <w:szCs w:val="20"/>
          <w:lang w:bidi="ar-EG"/>
        </w:rPr>
        <w:t xml:space="preserve"> (2017)</w:t>
      </w:r>
      <w:r w:rsidR="003D6E38" w:rsidRPr="00250872">
        <w:rPr>
          <w:rFonts w:ascii="Bookman Old Style" w:hAnsi="Bookman Old Style"/>
          <w:sz w:val="20"/>
          <w:szCs w:val="20"/>
          <w:lang w:bidi="ar-EG"/>
        </w:rPr>
        <w:t xml:space="preserve">, la création du service contrôle qualité </w:t>
      </w:r>
      <w:r w:rsidR="00603F05" w:rsidRPr="00250872">
        <w:rPr>
          <w:rFonts w:ascii="Bookman Old Style" w:hAnsi="Bookman Old Style"/>
          <w:sz w:val="20"/>
          <w:szCs w:val="20"/>
          <w:lang w:bidi="ar-EG"/>
        </w:rPr>
        <w:t>au sein du Complexe du Roi Abdulaziz</w:t>
      </w:r>
      <w:r w:rsidRPr="00250872">
        <w:rPr>
          <w:rFonts w:ascii="Bookman Old Style" w:hAnsi="Bookman Old Style"/>
          <w:sz w:val="20"/>
          <w:szCs w:val="20"/>
          <w:lang w:bidi="ar-EG"/>
        </w:rPr>
        <w:t xml:space="preserve">. Sa mission consiste à développer et à améliorer le rendement afin d’atteindre l’excellence. </w:t>
      </w:r>
      <w:r w:rsidR="00082E75" w:rsidRPr="00250872">
        <w:rPr>
          <w:rFonts w:ascii="Bookman Old Style" w:hAnsi="Bookman Old Style"/>
          <w:sz w:val="20"/>
          <w:szCs w:val="20"/>
          <w:lang w:bidi="ar-EG"/>
        </w:rPr>
        <w:t xml:space="preserve">Il </w:t>
      </w:r>
      <w:r w:rsidRPr="00250872">
        <w:rPr>
          <w:rFonts w:ascii="Bookman Old Style" w:hAnsi="Bookman Old Style"/>
          <w:sz w:val="20"/>
          <w:szCs w:val="20"/>
          <w:lang w:bidi="ar-EG"/>
        </w:rPr>
        <w:t>est chargé aussi de s’assurer de la conformité de la</w:t>
      </w:r>
      <w:r w:rsidR="00634AD9" w:rsidRPr="00250872">
        <w:rPr>
          <w:rFonts w:ascii="Bookman Old Style" w:hAnsi="Bookman Old Style"/>
          <w:sz w:val="20"/>
          <w:szCs w:val="20"/>
          <w:lang w:bidi="ar-EG"/>
        </w:rPr>
        <w:t xml:space="preserve"> Kiswa aux normes qualitatives requises</w:t>
      </w:r>
      <w:r w:rsidRPr="00250872">
        <w:rPr>
          <w:rFonts w:ascii="Bookman Old Style" w:hAnsi="Bookman Old Style"/>
          <w:sz w:val="20"/>
          <w:szCs w:val="20"/>
          <w:lang w:bidi="ar-EG"/>
        </w:rPr>
        <w:t xml:space="preserve"> ainsi que de développer la qualité des produits confectionnés. </w:t>
      </w:r>
    </w:p>
    <w:p w14:paraId="620F6BCF" w14:textId="77777777" w:rsidR="004C19FF" w:rsidRPr="00250872" w:rsidRDefault="004C19FF" w:rsidP="004C19FF">
      <w:pPr>
        <w:spacing w:line="480" w:lineRule="auto"/>
        <w:rPr>
          <w:rFonts w:ascii="Bookman Old Style" w:hAnsi="Bookman Old Style"/>
          <w:sz w:val="20"/>
          <w:szCs w:val="20"/>
          <w:lang w:bidi="ar-EG"/>
        </w:rPr>
      </w:pPr>
    </w:p>
    <w:p w14:paraId="04A7DC2A" w14:textId="77777777" w:rsidR="004C19FF" w:rsidRPr="00250872" w:rsidRDefault="004C19FF" w:rsidP="004C19FF">
      <w:pPr>
        <w:spacing w:after="0" w:line="480" w:lineRule="auto"/>
        <w:ind w:firstLine="720"/>
        <w:jc w:val="both"/>
        <w:rPr>
          <w:rFonts w:ascii="Bookman Old Style" w:hAnsi="Bookman Old Style"/>
          <w:sz w:val="20"/>
          <w:szCs w:val="20"/>
          <w:lang w:bidi="ar-EG"/>
        </w:rPr>
      </w:pPr>
    </w:p>
    <w:p w14:paraId="36B5E351" w14:textId="77777777" w:rsidR="004C19FF" w:rsidRPr="00250872" w:rsidRDefault="004C19FF" w:rsidP="004C19FF">
      <w:pPr>
        <w:spacing w:after="0" w:line="480" w:lineRule="auto"/>
        <w:ind w:firstLine="720"/>
        <w:jc w:val="both"/>
        <w:rPr>
          <w:rFonts w:ascii="Bookman Old Style" w:hAnsi="Bookman Old Style"/>
          <w:sz w:val="20"/>
          <w:szCs w:val="20"/>
          <w:lang w:bidi="ar-EG"/>
        </w:rPr>
      </w:pPr>
    </w:p>
    <w:p w14:paraId="7ADE6CC5" w14:textId="77777777" w:rsidR="004C19FF" w:rsidRPr="00250872" w:rsidRDefault="004C19FF" w:rsidP="004C19FF">
      <w:pPr>
        <w:spacing w:after="0" w:line="480" w:lineRule="auto"/>
        <w:ind w:firstLine="720"/>
        <w:jc w:val="both"/>
        <w:rPr>
          <w:rFonts w:ascii="Bookman Old Style" w:hAnsi="Bookman Old Style"/>
          <w:sz w:val="20"/>
          <w:szCs w:val="20"/>
          <w:lang w:bidi="ar-EG"/>
        </w:rPr>
      </w:pPr>
    </w:p>
    <w:p w14:paraId="41FFB34F" w14:textId="77777777" w:rsidR="004C19FF" w:rsidRPr="00250872" w:rsidRDefault="004C19FF" w:rsidP="004C19FF">
      <w:pPr>
        <w:spacing w:after="0" w:line="480" w:lineRule="auto"/>
        <w:ind w:firstLine="720"/>
        <w:jc w:val="both"/>
        <w:rPr>
          <w:rFonts w:ascii="Bookman Old Style" w:hAnsi="Bookman Old Style"/>
          <w:sz w:val="20"/>
          <w:szCs w:val="20"/>
          <w:lang w:bidi="ar-EG"/>
        </w:rPr>
      </w:pPr>
    </w:p>
    <w:p w14:paraId="098EAD5A" w14:textId="77777777" w:rsidR="004C19FF" w:rsidRPr="00250872" w:rsidRDefault="004C19FF" w:rsidP="004C19FF">
      <w:pPr>
        <w:spacing w:after="0" w:line="480" w:lineRule="auto"/>
        <w:ind w:firstLine="720"/>
        <w:jc w:val="both"/>
        <w:rPr>
          <w:rFonts w:ascii="Bookman Old Style" w:hAnsi="Bookman Old Style"/>
          <w:sz w:val="20"/>
          <w:szCs w:val="20"/>
          <w:lang w:bidi="ar-EG"/>
        </w:rPr>
      </w:pPr>
    </w:p>
    <w:p w14:paraId="419D0C65" w14:textId="77777777" w:rsidR="00EF49DE" w:rsidRPr="00250872" w:rsidRDefault="00EF49DE" w:rsidP="004C19FF">
      <w:pPr>
        <w:spacing w:after="0" w:line="480" w:lineRule="auto"/>
        <w:ind w:firstLine="720"/>
        <w:jc w:val="both"/>
        <w:rPr>
          <w:rFonts w:ascii="Bookman Old Style" w:hAnsi="Bookman Old Style"/>
          <w:sz w:val="20"/>
          <w:szCs w:val="20"/>
          <w:lang w:bidi="ar-EG"/>
        </w:rPr>
      </w:pPr>
    </w:p>
    <w:p w14:paraId="40F14918" w14:textId="77777777" w:rsidR="00EF49DE" w:rsidRPr="00250872" w:rsidRDefault="00EF49DE" w:rsidP="004C19FF">
      <w:pPr>
        <w:spacing w:after="0" w:line="480" w:lineRule="auto"/>
        <w:ind w:firstLine="720"/>
        <w:jc w:val="both"/>
        <w:rPr>
          <w:rFonts w:ascii="Bookman Old Style" w:hAnsi="Bookman Old Style"/>
          <w:sz w:val="20"/>
          <w:szCs w:val="20"/>
          <w:lang w:bidi="ar-EG"/>
        </w:rPr>
      </w:pPr>
    </w:p>
    <w:p w14:paraId="038E05B9" w14:textId="77777777" w:rsidR="00EF49DE" w:rsidRPr="00250872" w:rsidRDefault="00EF49DE" w:rsidP="004C19FF">
      <w:pPr>
        <w:spacing w:after="0" w:line="480" w:lineRule="auto"/>
        <w:ind w:firstLine="720"/>
        <w:jc w:val="both"/>
        <w:rPr>
          <w:rFonts w:ascii="Bookman Old Style" w:hAnsi="Bookman Old Style"/>
          <w:sz w:val="20"/>
          <w:szCs w:val="20"/>
          <w:lang w:bidi="ar-EG"/>
        </w:rPr>
      </w:pPr>
    </w:p>
    <w:p w14:paraId="7A7E422D" w14:textId="77777777" w:rsidR="00EF49DE" w:rsidRPr="00250872" w:rsidRDefault="00EF49DE" w:rsidP="004C19FF">
      <w:pPr>
        <w:spacing w:after="0" w:line="480" w:lineRule="auto"/>
        <w:ind w:firstLine="720"/>
        <w:jc w:val="both"/>
        <w:rPr>
          <w:rFonts w:ascii="Bookman Old Style" w:hAnsi="Bookman Old Style"/>
          <w:sz w:val="20"/>
          <w:szCs w:val="20"/>
          <w:lang w:bidi="ar-EG"/>
        </w:rPr>
      </w:pPr>
    </w:p>
    <w:p w14:paraId="58BDAC7C" w14:textId="77777777" w:rsidR="00EF49DE" w:rsidRPr="00250872" w:rsidRDefault="00EF49DE" w:rsidP="004C19FF">
      <w:pPr>
        <w:spacing w:after="0" w:line="480" w:lineRule="auto"/>
        <w:ind w:firstLine="720"/>
        <w:jc w:val="both"/>
        <w:rPr>
          <w:rFonts w:ascii="Bookman Old Style" w:hAnsi="Bookman Old Style"/>
          <w:sz w:val="20"/>
          <w:szCs w:val="20"/>
          <w:lang w:bidi="ar-EG"/>
        </w:rPr>
      </w:pPr>
    </w:p>
    <w:p w14:paraId="7FFFF59F" w14:textId="77777777" w:rsidR="005F36E8" w:rsidRDefault="005F36E8" w:rsidP="003B0A44">
      <w:pPr>
        <w:spacing w:after="0" w:line="480" w:lineRule="auto"/>
        <w:ind w:firstLine="720"/>
        <w:jc w:val="right"/>
        <w:rPr>
          <w:rFonts w:ascii="Bookman Old Style" w:hAnsi="Bookman Old Style"/>
          <w:sz w:val="20"/>
          <w:szCs w:val="20"/>
          <w:lang w:bidi="ar-EG"/>
        </w:rPr>
      </w:pPr>
    </w:p>
    <w:p w14:paraId="30866772" w14:textId="77777777" w:rsidR="005F36E8" w:rsidRDefault="005F36E8" w:rsidP="003B0A44">
      <w:pPr>
        <w:spacing w:after="0" w:line="480" w:lineRule="auto"/>
        <w:ind w:firstLine="720"/>
        <w:jc w:val="right"/>
        <w:rPr>
          <w:rFonts w:ascii="Bookman Old Style" w:hAnsi="Bookman Old Style"/>
          <w:sz w:val="20"/>
          <w:szCs w:val="20"/>
          <w:lang w:bidi="ar-EG"/>
        </w:rPr>
      </w:pPr>
    </w:p>
    <w:p w14:paraId="11B1F06B" w14:textId="77777777" w:rsidR="005F36E8" w:rsidRDefault="005F36E8" w:rsidP="003B0A44">
      <w:pPr>
        <w:spacing w:after="0" w:line="480" w:lineRule="auto"/>
        <w:ind w:firstLine="720"/>
        <w:jc w:val="right"/>
        <w:rPr>
          <w:rFonts w:ascii="Bookman Old Style" w:hAnsi="Bookman Old Style"/>
          <w:sz w:val="20"/>
          <w:szCs w:val="20"/>
          <w:lang w:bidi="ar-EG"/>
        </w:rPr>
      </w:pPr>
    </w:p>
    <w:p w14:paraId="0E8B1F26" w14:textId="77777777" w:rsidR="005F36E8" w:rsidRDefault="005F36E8" w:rsidP="003B0A44">
      <w:pPr>
        <w:spacing w:after="0" w:line="480" w:lineRule="auto"/>
        <w:ind w:firstLine="720"/>
        <w:jc w:val="right"/>
        <w:rPr>
          <w:rFonts w:ascii="Bookman Old Style" w:hAnsi="Bookman Old Style"/>
          <w:sz w:val="20"/>
          <w:szCs w:val="20"/>
          <w:lang w:bidi="ar-EG"/>
        </w:rPr>
      </w:pPr>
    </w:p>
    <w:p w14:paraId="700A8AFF" w14:textId="77777777" w:rsidR="005F36E8" w:rsidRDefault="005F36E8" w:rsidP="003B0A44">
      <w:pPr>
        <w:spacing w:after="0" w:line="480" w:lineRule="auto"/>
        <w:ind w:firstLine="720"/>
        <w:jc w:val="right"/>
        <w:rPr>
          <w:rFonts w:ascii="Bookman Old Style" w:hAnsi="Bookman Old Style"/>
          <w:sz w:val="20"/>
          <w:szCs w:val="20"/>
          <w:lang w:bidi="ar-EG"/>
        </w:rPr>
      </w:pPr>
    </w:p>
    <w:p w14:paraId="494AEC03" w14:textId="77777777" w:rsidR="005F36E8" w:rsidRDefault="005F36E8" w:rsidP="003B0A44">
      <w:pPr>
        <w:spacing w:after="0" w:line="480" w:lineRule="auto"/>
        <w:ind w:firstLine="720"/>
        <w:jc w:val="right"/>
        <w:rPr>
          <w:rFonts w:ascii="Bookman Old Style" w:hAnsi="Bookman Old Style"/>
          <w:sz w:val="20"/>
          <w:szCs w:val="20"/>
          <w:lang w:bidi="ar-EG"/>
        </w:rPr>
      </w:pPr>
    </w:p>
    <w:p w14:paraId="59733796" w14:textId="77777777" w:rsidR="005F36E8" w:rsidRDefault="005F36E8" w:rsidP="003B0A44">
      <w:pPr>
        <w:spacing w:after="0" w:line="480" w:lineRule="auto"/>
        <w:ind w:firstLine="720"/>
        <w:jc w:val="right"/>
        <w:rPr>
          <w:rFonts w:ascii="Bookman Old Style" w:hAnsi="Bookman Old Style"/>
          <w:sz w:val="20"/>
          <w:szCs w:val="20"/>
          <w:lang w:bidi="ar-EG"/>
        </w:rPr>
      </w:pPr>
    </w:p>
    <w:p w14:paraId="2BFAB3ED" w14:textId="5A4D1032" w:rsidR="00EF49DE" w:rsidRPr="00250872" w:rsidRDefault="003B0A44" w:rsidP="003B0A44">
      <w:pPr>
        <w:spacing w:after="0" w:line="480" w:lineRule="auto"/>
        <w:ind w:firstLine="720"/>
        <w:jc w:val="right"/>
        <w:rPr>
          <w:rFonts w:ascii="Bookman Old Style" w:hAnsi="Bookman Old Style"/>
          <w:sz w:val="20"/>
          <w:szCs w:val="20"/>
          <w:rtl/>
          <w:lang w:bidi="ar-EG"/>
        </w:rPr>
      </w:pPr>
      <w:r w:rsidRPr="00250872">
        <w:rPr>
          <w:noProof/>
          <w:sz w:val="20"/>
          <w:szCs w:val="20"/>
          <w:lang w:eastAsia="fr-FR" w:bidi="ar-SA"/>
        </w:rPr>
        <w:drawing>
          <wp:inline distT="0" distB="0" distL="0" distR="0" wp14:anchorId="258568B4" wp14:editId="0A0E89B3">
            <wp:extent cx="2768905" cy="30185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2699" cy="307716"/>
                    </a:xfrm>
                    <a:prstGeom prst="rect">
                      <a:avLst/>
                    </a:prstGeom>
                  </pic:spPr>
                </pic:pic>
              </a:graphicData>
            </a:graphic>
          </wp:inline>
        </w:drawing>
      </w:r>
    </w:p>
    <w:p w14:paraId="4BD561A4" w14:textId="77777777" w:rsidR="003B0A44" w:rsidRPr="00250872" w:rsidRDefault="003B0A44" w:rsidP="003B0A44">
      <w:pPr>
        <w:spacing w:after="0" w:line="480" w:lineRule="auto"/>
        <w:ind w:firstLine="720"/>
        <w:jc w:val="right"/>
        <w:rPr>
          <w:rFonts w:ascii="Bookman Old Style" w:hAnsi="Bookman Old Style"/>
          <w:sz w:val="20"/>
          <w:szCs w:val="20"/>
          <w:lang w:bidi="ar-EG"/>
        </w:rPr>
      </w:pPr>
    </w:p>
    <w:p w14:paraId="540FA28C" w14:textId="77777777" w:rsidR="00004238" w:rsidRPr="00250872" w:rsidRDefault="00004238" w:rsidP="0000423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 xml:space="preserve">Le revêtement de la Sainte </w:t>
      </w:r>
    </w:p>
    <w:p w14:paraId="76DBCA1E" w14:textId="77777777" w:rsidR="004C19FF" w:rsidRPr="00250872" w:rsidRDefault="00004238" w:rsidP="0000423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Kaaba</w:t>
      </w:r>
    </w:p>
    <w:p w14:paraId="68E5EB5D" w14:textId="77777777" w:rsidR="00004238" w:rsidRPr="00250872" w:rsidRDefault="00004238" w:rsidP="00004238">
      <w:pPr>
        <w:spacing w:after="0" w:line="360" w:lineRule="auto"/>
        <w:jc w:val="center"/>
        <w:rPr>
          <w:rFonts w:ascii="Bookman Old Style" w:hAnsi="Bookman Old Style"/>
          <w:b/>
          <w:bCs/>
          <w:sz w:val="20"/>
          <w:szCs w:val="20"/>
          <w:u w:val="single"/>
          <w:lang w:bidi="ar-EG"/>
        </w:rPr>
      </w:pPr>
    </w:p>
    <w:p w14:paraId="57834266" w14:textId="77777777" w:rsidR="004C19FF" w:rsidRPr="00250872" w:rsidRDefault="004C19FF" w:rsidP="004C19FF">
      <w:pPr>
        <w:spacing w:line="480" w:lineRule="auto"/>
        <w:ind w:firstLine="720"/>
        <w:jc w:val="lowKashida"/>
        <w:rPr>
          <w:rFonts w:ascii="Bookman Old Style" w:hAnsi="Bookman Old Style"/>
          <w:sz w:val="20"/>
          <w:szCs w:val="20"/>
          <w:lang w:bidi="ar-EG"/>
        </w:rPr>
      </w:pPr>
      <w:r w:rsidRPr="00250872">
        <w:rPr>
          <w:rFonts w:ascii="Bookman Old Style" w:hAnsi="Bookman Old Style"/>
          <w:sz w:val="20"/>
          <w:szCs w:val="20"/>
          <w:lang w:bidi="ar-EG"/>
        </w:rPr>
        <w:lastRenderedPageBreak/>
        <w:t>Les préparatifs du revêtement de la Sainte Kaaba</w:t>
      </w:r>
      <w:r w:rsidR="002734CD" w:rsidRPr="00250872">
        <w:rPr>
          <w:rStyle w:val="FootnoteReference"/>
          <w:rFonts w:ascii="Bookman Old Style" w:hAnsi="Bookman Old Style"/>
          <w:sz w:val="20"/>
          <w:szCs w:val="20"/>
          <w:lang w:bidi="ar-EG"/>
        </w:rPr>
        <w:footnoteReference w:id="4"/>
      </w:r>
      <w:r w:rsidRPr="00250872">
        <w:rPr>
          <w:rFonts w:ascii="Bookman Old Style" w:hAnsi="Bookman Old Style"/>
          <w:sz w:val="20"/>
          <w:szCs w:val="20"/>
          <w:lang w:bidi="ar-EG"/>
        </w:rPr>
        <w:t xml:space="preserve"> commencement la veille du jour de Arafat : dans la matinée du 8 Dhu-Al-Hijja, les tisserands se dirigent vers la Mosquée Sacrée pour détacher quelques éléments ornementaux dorés, puis toute l’équipe de travail se réunit en vue de préparer la nouvelle Kiswa de la Sainte Kaaba avant de la transporter à la Mosquée Sacrée pour la mettre à l</w:t>
      </w:r>
      <w:r w:rsidR="005A3BF9" w:rsidRPr="00250872">
        <w:rPr>
          <w:rFonts w:ascii="Bookman Old Style" w:hAnsi="Bookman Old Style"/>
          <w:sz w:val="20"/>
          <w:szCs w:val="20"/>
          <w:lang w:bidi="ar-EG"/>
        </w:rPr>
        <w:t>a place de l’ancienne étoffe</w:t>
      </w:r>
      <w:r w:rsidRPr="00250872">
        <w:rPr>
          <w:rFonts w:ascii="Bookman Old Style" w:hAnsi="Bookman Old Style"/>
          <w:sz w:val="20"/>
          <w:szCs w:val="20"/>
          <w:lang w:bidi="ar-EG"/>
        </w:rPr>
        <w:t xml:space="preserve">. </w:t>
      </w:r>
    </w:p>
    <w:p w14:paraId="6197274F" w14:textId="77777777" w:rsidR="004C19FF" w:rsidRPr="00250872" w:rsidRDefault="004C19FF" w:rsidP="00056BA4">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Dans la matinée du 9 Dhu-Al-Hijja, la nouvelle Kiswa est transportée selon un plan fixé initialement et qui consiste à mettre près de la Kaaba les quatre draps qui recouvriront ses murs et de les </w:t>
      </w:r>
      <w:r w:rsidR="00C732FC" w:rsidRPr="00250872">
        <w:rPr>
          <w:rFonts w:ascii="Bookman Old Style" w:hAnsi="Bookman Old Style"/>
          <w:sz w:val="20"/>
          <w:szCs w:val="20"/>
          <w:lang w:bidi="ar-EG"/>
        </w:rPr>
        <w:t xml:space="preserve">hisser </w:t>
      </w:r>
      <w:r w:rsidRPr="00250872">
        <w:rPr>
          <w:rFonts w:ascii="Bookman Old Style" w:hAnsi="Bookman Old Style"/>
          <w:sz w:val="20"/>
          <w:szCs w:val="20"/>
          <w:lang w:bidi="ar-EG"/>
        </w:rPr>
        <w:t xml:space="preserve">ensuite </w:t>
      </w:r>
      <w:r w:rsidR="00C732FC" w:rsidRPr="00250872">
        <w:rPr>
          <w:rFonts w:ascii="Bookman Old Style" w:hAnsi="Bookman Old Style"/>
          <w:sz w:val="20"/>
          <w:szCs w:val="20"/>
          <w:lang w:bidi="ar-EG"/>
        </w:rPr>
        <w:t>sur la toiture</w:t>
      </w:r>
      <w:r w:rsidRPr="00250872">
        <w:rPr>
          <w:rFonts w:ascii="Bookman Old Style" w:hAnsi="Bookman Old Style"/>
          <w:sz w:val="20"/>
          <w:szCs w:val="20"/>
          <w:lang w:bidi="ar-EG"/>
        </w:rPr>
        <w:t xml:space="preserve"> de la Maison Sacrée. On </w:t>
      </w:r>
      <w:r w:rsidR="003D509D" w:rsidRPr="00250872">
        <w:rPr>
          <w:rFonts w:ascii="Bookman Old Style" w:hAnsi="Bookman Old Style"/>
          <w:sz w:val="20"/>
          <w:szCs w:val="20"/>
          <w:lang w:bidi="ar-EG"/>
        </w:rPr>
        <w:t xml:space="preserve">enlève par la suite </w:t>
      </w:r>
      <w:r w:rsidRPr="00250872">
        <w:rPr>
          <w:rFonts w:ascii="Bookman Old Style" w:hAnsi="Bookman Old Style"/>
          <w:sz w:val="20"/>
          <w:szCs w:val="20"/>
          <w:lang w:bidi="ar-EG"/>
        </w:rPr>
        <w:t>l’ancienne Kiswa</w:t>
      </w:r>
      <w:r w:rsidR="001E0EFB" w:rsidRPr="00250872">
        <w:rPr>
          <w:rFonts w:ascii="Bookman Old Style" w:hAnsi="Bookman Old Style"/>
          <w:sz w:val="20"/>
          <w:szCs w:val="20"/>
          <w:lang w:bidi="ar-EG"/>
        </w:rPr>
        <w:t xml:space="preserve"> et on déroule, du haut de la toiture,</w:t>
      </w:r>
      <w:r w:rsidRPr="00250872">
        <w:rPr>
          <w:rFonts w:ascii="Bookman Old Style" w:hAnsi="Bookman Old Style"/>
          <w:sz w:val="20"/>
          <w:szCs w:val="20"/>
          <w:lang w:bidi="ar-EG"/>
        </w:rPr>
        <w:t xml:space="preserve"> la nouvelle étoffe. Les experts procèdent ensuite à l’harmonisation des différents draps</w:t>
      </w:r>
      <w:r w:rsidR="003D509D" w:rsidRPr="00250872">
        <w:rPr>
          <w:rFonts w:ascii="Bookman Old Style" w:hAnsi="Bookman Old Style"/>
          <w:sz w:val="20"/>
          <w:szCs w:val="20"/>
          <w:lang w:bidi="ar-EG"/>
        </w:rPr>
        <w:t xml:space="preserve"> en veillant à ce qu’ils soient ajustés aux encoignures de la Kaaba</w:t>
      </w:r>
      <w:r w:rsidRPr="00250872">
        <w:rPr>
          <w:rFonts w:ascii="Bookman Old Style" w:hAnsi="Bookman Old Style"/>
          <w:sz w:val="20"/>
          <w:szCs w:val="20"/>
          <w:lang w:bidi="ar-EG"/>
        </w:rPr>
        <w:t xml:space="preserve">. Une équipe de brodeurs se chargent de coudre les différents éléments ornementaux tels que les calligraphies </w:t>
      </w:r>
      <w:r w:rsidR="00056BA4" w:rsidRPr="00250872">
        <w:rPr>
          <w:rFonts w:ascii="Bookman Old Style" w:hAnsi="Bookman Old Style"/>
          <w:sz w:val="20"/>
          <w:szCs w:val="20"/>
          <w:lang w:bidi="ar-EG"/>
        </w:rPr>
        <w:t xml:space="preserve">en </w:t>
      </w:r>
      <w:r w:rsidRPr="00250872">
        <w:rPr>
          <w:rFonts w:ascii="Bookman Old Style" w:hAnsi="Bookman Old Style"/>
          <w:sz w:val="20"/>
          <w:szCs w:val="20"/>
          <w:lang w:bidi="ar-EG"/>
        </w:rPr>
        <w:t>forme de lanterne</w:t>
      </w:r>
      <w:r w:rsidR="00056BA4" w:rsidRPr="00250872">
        <w:rPr>
          <w:rFonts w:ascii="Bookman Old Style" w:hAnsi="Bookman Old Style"/>
          <w:sz w:val="20"/>
          <w:szCs w:val="20"/>
          <w:lang w:bidi="ar-EG"/>
        </w:rPr>
        <w:t>s</w:t>
      </w:r>
      <w:r w:rsidRPr="00250872">
        <w:rPr>
          <w:rFonts w:ascii="Bookman Old Style" w:hAnsi="Bookman Old Style"/>
          <w:sz w:val="20"/>
          <w:szCs w:val="20"/>
          <w:lang w:bidi="ar-EG"/>
        </w:rPr>
        <w:t xml:space="preserve"> (les </w:t>
      </w:r>
      <w:proofErr w:type="spellStart"/>
      <w:r w:rsidRPr="00250872">
        <w:rPr>
          <w:rFonts w:ascii="Bookman Old Style" w:hAnsi="Bookman Old Style"/>
          <w:i/>
          <w:iCs/>
          <w:sz w:val="20"/>
          <w:szCs w:val="20"/>
          <w:lang w:bidi="ar-EG"/>
        </w:rPr>
        <w:t>qandils</w:t>
      </w:r>
      <w:proofErr w:type="spellEnd"/>
      <w:r w:rsidRPr="00250872">
        <w:rPr>
          <w:rFonts w:ascii="Bookman Old Style" w:hAnsi="Bookman Old Style"/>
          <w:sz w:val="20"/>
          <w:szCs w:val="20"/>
          <w:lang w:bidi="ar-EG"/>
        </w:rPr>
        <w:t xml:space="preserve">) et les motifs dorés, avec une très grande habilité. </w:t>
      </w:r>
    </w:p>
    <w:p w14:paraId="7ECBDCE2" w14:textId="77777777" w:rsidR="004C19FF" w:rsidRPr="00250872" w:rsidRDefault="004C19FF" w:rsidP="00431DB7">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La dernière étape consiste à fixer le rideau de la porte de la Sainte Kaaba. La nouvelle Kiswa demeure </w:t>
      </w:r>
      <w:r w:rsidR="00DA4138" w:rsidRPr="00250872">
        <w:rPr>
          <w:rFonts w:ascii="Bookman Old Style" w:hAnsi="Bookman Old Style"/>
          <w:sz w:val="20"/>
          <w:szCs w:val="20"/>
          <w:lang w:bidi="ar-EG"/>
        </w:rPr>
        <w:t xml:space="preserve">soulevée </w:t>
      </w:r>
      <w:r w:rsidR="00431DB7" w:rsidRPr="00250872">
        <w:rPr>
          <w:rFonts w:ascii="Bookman Old Style" w:hAnsi="Bookman Old Style"/>
          <w:sz w:val="20"/>
          <w:szCs w:val="20"/>
          <w:lang w:bidi="ar-EG"/>
        </w:rPr>
        <w:t>de 3</w:t>
      </w:r>
      <w:r w:rsidRPr="00250872">
        <w:rPr>
          <w:rFonts w:ascii="Bookman Old Style" w:hAnsi="Bookman Old Style"/>
          <w:sz w:val="20"/>
          <w:szCs w:val="20"/>
          <w:lang w:bidi="ar-EG"/>
        </w:rPr>
        <w:t xml:space="preserve">m </w:t>
      </w:r>
      <w:r w:rsidR="00431DB7" w:rsidRPr="00250872">
        <w:rPr>
          <w:rFonts w:ascii="Bookman Old Style" w:hAnsi="Bookman Old Style"/>
          <w:sz w:val="20"/>
          <w:szCs w:val="20"/>
          <w:lang w:bidi="ar-EG"/>
        </w:rPr>
        <w:t xml:space="preserve">du niveau du </w:t>
      </w:r>
      <w:r w:rsidR="00DA4138" w:rsidRPr="00250872">
        <w:rPr>
          <w:rFonts w:ascii="Bookman Old Style" w:hAnsi="Bookman Old Style"/>
          <w:sz w:val="20"/>
          <w:szCs w:val="20"/>
          <w:lang w:bidi="ar-EG"/>
        </w:rPr>
        <w:t xml:space="preserve">sol </w:t>
      </w:r>
      <w:r w:rsidRPr="00250872">
        <w:rPr>
          <w:rFonts w:ascii="Bookman Old Style" w:hAnsi="Bookman Old Style"/>
          <w:sz w:val="20"/>
          <w:szCs w:val="20"/>
          <w:lang w:bidi="ar-EG"/>
        </w:rPr>
        <w:t xml:space="preserve">jusqu’au 15 Muharram. </w:t>
      </w:r>
    </w:p>
    <w:p w14:paraId="6DE5CC79" w14:textId="77777777" w:rsidR="004C19FF" w:rsidRPr="00250872" w:rsidRDefault="004C19FF" w:rsidP="004C19FF">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Toutes ces opérations s’effectuent sous la supervision directe de Son </w:t>
      </w:r>
      <w:r w:rsidR="00B3310C" w:rsidRPr="00250872">
        <w:rPr>
          <w:rFonts w:ascii="Bookman Old Style" w:hAnsi="Bookman Old Style"/>
          <w:sz w:val="20"/>
          <w:szCs w:val="20"/>
          <w:lang w:bidi="ar-EG"/>
        </w:rPr>
        <w:t>Éminence</w:t>
      </w:r>
      <w:r w:rsidRPr="00250872">
        <w:rPr>
          <w:rFonts w:ascii="Bookman Old Style" w:hAnsi="Bookman Old Style"/>
          <w:sz w:val="20"/>
          <w:szCs w:val="20"/>
          <w:lang w:bidi="ar-EG"/>
        </w:rPr>
        <w:t xml:space="preserve"> le Président Directeur Général des Affaires de la Mosquée Sacrée et de la Mosquée du Prophète, le P</w:t>
      </w:r>
      <w:r w:rsidR="008E0A01" w:rsidRPr="00250872">
        <w:rPr>
          <w:rFonts w:ascii="Bookman Old Style" w:hAnsi="Bookman Old Style"/>
          <w:sz w:val="20"/>
          <w:szCs w:val="20"/>
          <w:lang w:bidi="ar-EG"/>
        </w:rPr>
        <w:t>rofesseur Abd-Arrahmane Ben Abdu</w:t>
      </w:r>
      <w:r w:rsidRPr="00250872">
        <w:rPr>
          <w:rFonts w:ascii="Bookman Old Style" w:hAnsi="Bookman Old Style"/>
          <w:sz w:val="20"/>
          <w:szCs w:val="20"/>
          <w:lang w:bidi="ar-EG"/>
        </w:rPr>
        <w:t xml:space="preserve">laziz As-Sudays ainsi que du Vice-Président le Cheikh, le Docteur Muhammad Nasser Al-Khuzaim. </w:t>
      </w:r>
    </w:p>
    <w:p w14:paraId="23E24042" w14:textId="77777777" w:rsidR="003C5CEF" w:rsidRPr="00250872" w:rsidRDefault="004C19FF" w:rsidP="00884A16">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Nous implorons le Seigneur de </w:t>
      </w:r>
      <w:r w:rsidR="00D7789F" w:rsidRPr="00250872">
        <w:rPr>
          <w:rFonts w:ascii="Bookman Old Style" w:hAnsi="Bookman Old Style"/>
          <w:sz w:val="20"/>
          <w:szCs w:val="20"/>
          <w:lang w:bidi="ar-EG"/>
        </w:rPr>
        <w:t xml:space="preserve">faire </w:t>
      </w:r>
      <w:r w:rsidRPr="00250872">
        <w:rPr>
          <w:rFonts w:ascii="Bookman Old Style" w:hAnsi="Bookman Old Style"/>
          <w:sz w:val="20"/>
          <w:szCs w:val="20"/>
          <w:lang w:bidi="ar-EG"/>
        </w:rPr>
        <w:t>perdurer ce bienfait et de rétribuer généreusement</w:t>
      </w:r>
      <w:r w:rsidR="00C732FC" w:rsidRPr="00250872">
        <w:rPr>
          <w:rFonts w:ascii="Bookman Old Style" w:hAnsi="Bookman Old Style"/>
          <w:sz w:val="20"/>
          <w:szCs w:val="20"/>
          <w:lang w:bidi="ar-EG"/>
        </w:rPr>
        <w:t xml:space="preserve"> tous</w:t>
      </w:r>
      <w:r w:rsidRPr="00250872">
        <w:rPr>
          <w:rFonts w:ascii="Bookman Old Style" w:hAnsi="Bookman Old Style"/>
          <w:sz w:val="20"/>
          <w:szCs w:val="20"/>
          <w:lang w:bidi="ar-EG"/>
        </w:rPr>
        <w:t xml:space="preserve"> les employés qui ont participé à cet ex</w:t>
      </w:r>
      <w:r w:rsidR="00884A16" w:rsidRPr="00250872">
        <w:rPr>
          <w:rFonts w:ascii="Bookman Old Style" w:hAnsi="Bookman Old Style"/>
          <w:sz w:val="20"/>
          <w:szCs w:val="20"/>
          <w:lang w:bidi="ar-EG"/>
        </w:rPr>
        <w:t xml:space="preserve">ploit. </w:t>
      </w:r>
    </w:p>
    <w:p w14:paraId="39C7F905" w14:textId="77777777" w:rsidR="003C5CEF" w:rsidRPr="00250872" w:rsidRDefault="003C5CEF" w:rsidP="004C19FF">
      <w:pPr>
        <w:spacing w:line="480" w:lineRule="auto"/>
        <w:ind w:firstLine="720"/>
        <w:jc w:val="both"/>
        <w:rPr>
          <w:noProof/>
          <w:sz w:val="20"/>
          <w:szCs w:val="20"/>
          <w:lang w:eastAsia="fr-FR" w:bidi="ar-SA"/>
        </w:rPr>
      </w:pPr>
    </w:p>
    <w:p w14:paraId="0451A0EF" w14:textId="34286523" w:rsidR="00004238" w:rsidRPr="00250872" w:rsidRDefault="00004238" w:rsidP="005F36E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Dernières nouvelles,</w:t>
      </w:r>
    </w:p>
    <w:p w14:paraId="4A97A08E" w14:textId="77777777" w:rsidR="00004238" w:rsidRPr="00250872" w:rsidRDefault="00004238" w:rsidP="0000423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réalisations</w:t>
      </w:r>
    </w:p>
    <w:p w14:paraId="35F7361D" w14:textId="77777777" w:rsidR="003C5CEF" w:rsidRPr="00250872" w:rsidRDefault="003C5CEF" w:rsidP="004C19FF">
      <w:pPr>
        <w:spacing w:line="480" w:lineRule="auto"/>
        <w:ind w:firstLine="720"/>
        <w:jc w:val="both"/>
        <w:rPr>
          <w:rFonts w:ascii="Bookman Old Style" w:hAnsi="Bookman Old Style"/>
          <w:sz w:val="20"/>
          <w:szCs w:val="20"/>
          <w:lang w:bidi="ar-EG"/>
        </w:rPr>
      </w:pPr>
    </w:p>
    <w:p w14:paraId="67E3B7CC" w14:textId="77777777" w:rsidR="001E51ED" w:rsidRPr="00250872" w:rsidRDefault="001E51ED" w:rsidP="001E51ED">
      <w:pPr>
        <w:spacing w:line="480" w:lineRule="auto"/>
        <w:ind w:firstLine="720"/>
        <w:rPr>
          <w:rFonts w:ascii="Bookman Old Style" w:hAnsi="Bookman Old Style"/>
          <w:b/>
          <w:bCs/>
          <w:sz w:val="20"/>
          <w:szCs w:val="20"/>
          <w:lang w:bidi="ar-EG"/>
        </w:rPr>
      </w:pPr>
    </w:p>
    <w:p w14:paraId="260EEEF8" w14:textId="77777777" w:rsidR="002A5330" w:rsidRPr="00250872" w:rsidRDefault="002A5330" w:rsidP="002A5330">
      <w:pPr>
        <w:spacing w:line="480" w:lineRule="auto"/>
        <w:ind w:firstLine="720"/>
        <w:rPr>
          <w:rFonts w:ascii="Bookman Old Style" w:hAnsi="Bookman Old Style"/>
          <w:b/>
          <w:bCs/>
          <w:sz w:val="20"/>
          <w:szCs w:val="20"/>
          <w:lang w:bidi="ar-EG"/>
        </w:rPr>
      </w:pPr>
    </w:p>
    <w:p w14:paraId="25F25C1D" w14:textId="77777777" w:rsidR="002A5330" w:rsidRPr="00250872" w:rsidRDefault="002A5330" w:rsidP="002A5330">
      <w:pPr>
        <w:spacing w:line="480" w:lineRule="auto"/>
        <w:ind w:firstLine="720"/>
        <w:rPr>
          <w:rFonts w:ascii="Bookman Old Style" w:hAnsi="Bookman Old Style"/>
          <w:b/>
          <w:bCs/>
          <w:sz w:val="20"/>
          <w:szCs w:val="20"/>
          <w:lang w:bidi="ar-EG"/>
        </w:rPr>
      </w:pPr>
    </w:p>
    <w:p w14:paraId="5DC48AF7" w14:textId="77777777" w:rsidR="002A5330" w:rsidRPr="00250872" w:rsidRDefault="009B2774" w:rsidP="009C292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Les</w:t>
      </w:r>
      <w:r w:rsidR="001E51ED" w:rsidRPr="00250872">
        <w:rPr>
          <w:rFonts w:ascii="Bookman Old Style" w:hAnsi="Bookman Old Style"/>
          <w:b/>
          <w:bCs/>
          <w:sz w:val="20"/>
          <w:szCs w:val="20"/>
          <w:lang w:bidi="ar-EG"/>
        </w:rPr>
        <w:t xml:space="preserve"> carte</w:t>
      </w:r>
      <w:r w:rsidRPr="00250872">
        <w:rPr>
          <w:rFonts w:ascii="Bookman Old Style" w:hAnsi="Bookman Old Style"/>
          <w:b/>
          <w:bCs/>
          <w:sz w:val="20"/>
          <w:szCs w:val="20"/>
          <w:lang w:bidi="ar-EG"/>
        </w:rPr>
        <w:t>s</w:t>
      </w:r>
      <w:r w:rsidR="001E51ED" w:rsidRPr="00250872">
        <w:rPr>
          <w:rFonts w:ascii="Bookman Old Style" w:hAnsi="Bookman Old Style"/>
          <w:b/>
          <w:bCs/>
          <w:sz w:val="20"/>
          <w:szCs w:val="20"/>
          <w:lang w:bidi="ar-EG"/>
        </w:rPr>
        <w:t xml:space="preserve"> « Bari’ » </w:t>
      </w:r>
      <w:r w:rsidR="00CF14C7" w:rsidRPr="00250872">
        <w:rPr>
          <w:rFonts w:ascii="Bookman Old Style" w:hAnsi="Bookman Old Style"/>
          <w:b/>
          <w:bCs/>
          <w:sz w:val="20"/>
          <w:szCs w:val="20"/>
          <w:lang w:bidi="ar-EG"/>
        </w:rPr>
        <w:t>(Le doué) .</w:t>
      </w:r>
      <w:r w:rsidR="001E51ED"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001E51ED" w:rsidRPr="00250872">
        <w:rPr>
          <w:rFonts w:ascii="Bookman Old Style" w:hAnsi="Bookman Old Style"/>
          <w:b/>
          <w:bCs/>
          <w:sz w:val="20"/>
          <w:szCs w:val="20"/>
          <w:lang w:bidi="ar-EG"/>
        </w:rPr>
        <w:t xml:space="preserve">. </w:t>
      </w:r>
      <w:r w:rsidR="000B2D24" w:rsidRPr="00250872">
        <w:rPr>
          <w:rFonts w:ascii="Bookman Old Style" w:hAnsi="Bookman Old Style"/>
          <w:b/>
          <w:bCs/>
          <w:sz w:val="20"/>
          <w:szCs w:val="20"/>
          <w:lang w:bidi="ar-EG"/>
        </w:rPr>
        <w:t>3</w:t>
      </w:r>
      <w:r w:rsidR="009C292B" w:rsidRPr="00250872">
        <w:rPr>
          <w:rFonts w:ascii="Bookman Old Style" w:hAnsi="Bookman Old Style"/>
          <w:b/>
          <w:bCs/>
          <w:sz w:val="20"/>
          <w:szCs w:val="20"/>
          <w:lang w:bidi="ar-EG"/>
        </w:rPr>
        <w:t>3</w:t>
      </w:r>
    </w:p>
    <w:p w14:paraId="58141C0B" w14:textId="77777777" w:rsidR="001E51ED" w:rsidRPr="00250872" w:rsidRDefault="001E51ED" w:rsidP="009C292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La formation de jeunes cadres. .....</w:t>
      </w:r>
      <w:r w:rsidR="000B2D24"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0B2D24" w:rsidRPr="00250872">
        <w:rPr>
          <w:rFonts w:ascii="Bookman Old Style" w:hAnsi="Bookman Old Style"/>
          <w:b/>
          <w:bCs/>
          <w:sz w:val="20"/>
          <w:szCs w:val="20"/>
          <w:lang w:bidi="ar-EG"/>
        </w:rPr>
        <w:t>3</w:t>
      </w:r>
      <w:r w:rsidR="009C292B" w:rsidRPr="00250872">
        <w:rPr>
          <w:rFonts w:ascii="Bookman Old Style" w:hAnsi="Bookman Old Style"/>
          <w:b/>
          <w:bCs/>
          <w:sz w:val="20"/>
          <w:szCs w:val="20"/>
          <w:lang w:bidi="ar-EG"/>
        </w:rPr>
        <w:t>4</w:t>
      </w:r>
    </w:p>
    <w:p w14:paraId="1684A492" w14:textId="77777777" w:rsidR="001E51ED" w:rsidRPr="00250872" w:rsidRDefault="00C732FC" w:rsidP="009C292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Les métiers artisanaux</w:t>
      </w:r>
      <w:r w:rsidR="001E51ED" w:rsidRPr="00250872">
        <w:rPr>
          <w:rFonts w:ascii="Bookman Old Style" w:hAnsi="Bookman Old Style"/>
          <w:b/>
          <w:bCs/>
          <w:sz w:val="20"/>
          <w:szCs w:val="20"/>
          <w:lang w:bidi="ar-EG"/>
        </w:rPr>
        <w:t xml:space="preserve"> ........</w:t>
      </w:r>
      <w:r w:rsidRPr="00250872">
        <w:rPr>
          <w:rFonts w:ascii="Bookman Old Style" w:hAnsi="Bookman Old Style"/>
          <w:b/>
          <w:bCs/>
          <w:sz w:val="20"/>
          <w:szCs w:val="20"/>
          <w:lang w:bidi="ar-EG"/>
        </w:rPr>
        <w:t>.</w:t>
      </w:r>
      <w:r w:rsidR="001E51ED"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001E51ED"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001E51ED" w:rsidRPr="00250872">
        <w:rPr>
          <w:rFonts w:ascii="Bookman Old Style" w:hAnsi="Bookman Old Style"/>
          <w:b/>
          <w:bCs/>
          <w:sz w:val="20"/>
          <w:szCs w:val="20"/>
          <w:lang w:bidi="ar-EG"/>
        </w:rPr>
        <w:t xml:space="preserve">. </w:t>
      </w:r>
      <w:r w:rsidR="000B2D24" w:rsidRPr="00250872">
        <w:rPr>
          <w:rFonts w:ascii="Bookman Old Style" w:hAnsi="Bookman Old Style"/>
          <w:b/>
          <w:bCs/>
          <w:sz w:val="20"/>
          <w:szCs w:val="20"/>
          <w:lang w:bidi="ar-EG"/>
        </w:rPr>
        <w:t>3</w:t>
      </w:r>
      <w:r w:rsidR="009C292B" w:rsidRPr="00250872">
        <w:rPr>
          <w:rFonts w:ascii="Bookman Old Style" w:hAnsi="Bookman Old Style"/>
          <w:b/>
          <w:bCs/>
          <w:sz w:val="20"/>
          <w:szCs w:val="20"/>
          <w:lang w:bidi="ar-EG"/>
        </w:rPr>
        <w:t>5</w:t>
      </w:r>
    </w:p>
    <w:p w14:paraId="79AA2EF5" w14:textId="77777777" w:rsidR="001E51ED" w:rsidRPr="00250872" w:rsidRDefault="000B2D24" w:rsidP="009C292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1E51ED" w:rsidRPr="00250872">
        <w:rPr>
          <w:rFonts w:ascii="Bookman Old Style" w:hAnsi="Bookman Old Style"/>
          <w:b/>
          <w:bCs/>
          <w:sz w:val="20"/>
          <w:szCs w:val="20"/>
          <w:lang w:bidi="ar-EG"/>
        </w:rPr>
        <w:t xml:space="preserve">Les travaux de restauration. </w:t>
      </w:r>
      <w:r w:rsidRPr="00250872">
        <w:rPr>
          <w:rFonts w:ascii="Bookman Old Style" w:hAnsi="Bookman Old Style"/>
          <w:b/>
          <w:bCs/>
          <w:sz w:val="20"/>
          <w:szCs w:val="20"/>
          <w:lang w:bidi="ar-EG"/>
        </w:rPr>
        <w:t>............</w:t>
      </w:r>
      <w:r w:rsidR="001E51ED"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001E51ED" w:rsidRPr="00250872">
        <w:rPr>
          <w:rFonts w:ascii="Bookman Old Style" w:hAnsi="Bookman Old Style"/>
          <w:b/>
          <w:bCs/>
          <w:sz w:val="20"/>
          <w:szCs w:val="20"/>
          <w:lang w:bidi="ar-EG"/>
        </w:rPr>
        <w:t xml:space="preserve">. </w:t>
      </w:r>
      <w:r w:rsidRPr="00250872">
        <w:rPr>
          <w:rFonts w:ascii="Bookman Old Style" w:hAnsi="Bookman Old Style"/>
          <w:b/>
          <w:bCs/>
          <w:sz w:val="20"/>
          <w:szCs w:val="20"/>
          <w:lang w:bidi="ar-EG"/>
        </w:rPr>
        <w:t>3</w:t>
      </w:r>
      <w:r w:rsidR="009C292B" w:rsidRPr="00250872">
        <w:rPr>
          <w:rFonts w:ascii="Bookman Old Style" w:hAnsi="Bookman Old Style"/>
          <w:b/>
          <w:bCs/>
          <w:sz w:val="20"/>
          <w:szCs w:val="20"/>
          <w:lang w:bidi="ar-EG"/>
        </w:rPr>
        <w:t>6</w:t>
      </w:r>
    </w:p>
    <w:p w14:paraId="10D85682" w14:textId="77777777" w:rsidR="001E51ED" w:rsidRPr="00250872" w:rsidRDefault="001E51ED" w:rsidP="009C292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w:t>
      </w:r>
      <w:r w:rsidR="00A3441E" w:rsidRPr="00250872">
        <w:rPr>
          <w:rFonts w:ascii="Bookman Old Style" w:hAnsi="Bookman Old Style"/>
          <w:b/>
          <w:bCs/>
          <w:sz w:val="20"/>
          <w:szCs w:val="20"/>
          <w:lang w:bidi="ar-EG"/>
        </w:rPr>
        <w:t xml:space="preserve">es nouveaux ajouts ornementaux dans la nouvelle Kiswa </w:t>
      </w:r>
      <w:r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0B2D24" w:rsidRPr="00250872">
        <w:rPr>
          <w:rFonts w:ascii="Bookman Old Style" w:hAnsi="Bookman Old Style"/>
          <w:b/>
          <w:bCs/>
          <w:sz w:val="20"/>
          <w:szCs w:val="20"/>
          <w:lang w:bidi="ar-EG"/>
        </w:rPr>
        <w:t>3</w:t>
      </w:r>
      <w:r w:rsidR="009C292B" w:rsidRPr="00250872">
        <w:rPr>
          <w:rFonts w:ascii="Bookman Old Style" w:hAnsi="Bookman Old Style"/>
          <w:b/>
          <w:bCs/>
          <w:sz w:val="20"/>
          <w:szCs w:val="20"/>
          <w:lang w:bidi="ar-EG"/>
        </w:rPr>
        <w:t>8</w:t>
      </w:r>
    </w:p>
    <w:p w14:paraId="567B631C" w14:textId="77777777" w:rsidR="001E51ED" w:rsidRPr="00250872" w:rsidRDefault="001E51ED" w:rsidP="009C292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La tente du département de l’assemblage de la Kiswa. .......</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9C292B" w:rsidRPr="00250872">
        <w:rPr>
          <w:rFonts w:ascii="Bookman Old Style" w:hAnsi="Bookman Old Style"/>
          <w:b/>
          <w:bCs/>
          <w:sz w:val="20"/>
          <w:szCs w:val="20"/>
          <w:lang w:bidi="ar-EG"/>
        </w:rPr>
        <w:t>39</w:t>
      </w:r>
    </w:p>
    <w:p w14:paraId="5696179D" w14:textId="77777777" w:rsidR="001E51ED" w:rsidRPr="00250872" w:rsidRDefault="001E51ED" w:rsidP="009C292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 L</w:t>
      </w:r>
      <w:r w:rsidR="003611BF" w:rsidRPr="00250872">
        <w:rPr>
          <w:rFonts w:ascii="Bookman Old Style" w:hAnsi="Bookman Old Style"/>
          <w:b/>
          <w:bCs/>
          <w:sz w:val="20"/>
          <w:szCs w:val="20"/>
          <w:lang w:bidi="ar-EG"/>
        </w:rPr>
        <w:t>e métier à broder</w:t>
      </w:r>
      <w:r w:rsidR="00690613" w:rsidRPr="00250872">
        <w:rPr>
          <w:rFonts w:ascii="Bookman Old Style" w:hAnsi="Bookman Old Style"/>
          <w:b/>
          <w:bCs/>
          <w:sz w:val="20"/>
          <w:szCs w:val="20"/>
          <w:lang w:bidi="ar-EG"/>
        </w:rPr>
        <w:t xml:space="preserve"> </w:t>
      </w:r>
      <w:r w:rsidR="00D045C4" w:rsidRPr="00250872">
        <w:rPr>
          <w:rFonts w:ascii="Bookman Old Style" w:hAnsi="Bookman Old Style"/>
          <w:b/>
          <w:bCs/>
          <w:sz w:val="20"/>
          <w:szCs w:val="20"/>
          <w:lang w:bidi="ar-EG"/>
        </w:rPr>
        <w:t>automatique Tajima ............</w:t>
      </w:r>
      <w:r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0B2D24" w:rsidRPr="00250872">
        <w:rPr>
          <w:rFonts w:ascii="Bookman Old Style" w:hAnsi="Bookman Old Style"/>
          <w:b/>
          <w:bCs/>
          <w:sz w:val="20"/>
          <w:szCs w:val="20"/>
          <w:lang w:bidi="ar-EG"/>
        </w:rPr>
        <w:t>4</w:t>
      </w:r>
      <w:r w:rsidR="009C292B" w:rsidRPr="00250872">
        <w:rPr>
          <w:rFonts w:ascii="Bookman Old Style" w:hAnsi="Bookman Old Style"/>
          <w:b/>
          <w:bCs/>
          <w:sz w:val="20"/>
          <w:szCs w:val="20"/>
          <w:lang w:bidi="ar-EG"/>
        </w:rPr>
        <w:t>0</w:t>
      </w:r>
    </w:p>
    <w:p w14:paraId="5714D832" w14:textId="77777777" w:rsidR="001E51ED" w:rsidRPr="00250872" w:rsidRDefault="001E51ED" w:rsidP="00E514DA">
      <w:pPr>
        <w:tabs>
          <w:tab w:val="left" w:pos="855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Les</w:t>
      </w:r>
      <w:r w:rsidR="003611BF" w:rsidRPr="00250872">
        <w:rPr>
          <w:rFonts w:ascii="Bookman Old Style" w:hAnsi="Bookman Old Style"/>
          <w:b/>
          <w:bCs/>
          <w:sz w:val="20"/>
          <w:szCs w:val="20"/>
          <w:lang w:bidi="ar-EG"/>
        </w:rPr>
        <w:t xml:space="preserve"> prix </w:t>
      </w:r>
      <w:r w:rsidR="00E514DA" w:rsidRPr="00250872">
        <w:rPr>
          <w:rFonts w:ascii="Bookman Old Style" w:hAnsi="Bookman Old Style"/>
          <w:b/>
          <w:bCs/>
          <w:sz w:val="20"/>
          <w:szCs w:val="20"/>
          <w:lang w:bidi="ar-EG"/>
        </w:rPr>
        <w:t>décrochés</w:t>
      </w:r>
      <w:r w:rsidRPr="00250872">
        <w:rPr>
          <w:rFonts w:ascii="Bookman Old Style" w:hAnsi="Bookman Old Style"/>
          <w:b/>
          <w:bCs/>
          <w:sz w:val="20"/>
          <w:szCs w:val="20"/>
          <w:lang w:bidi="ar-EG"/>
        </w:rPr>
        <w:t>.</w:t>
      </w:r>
      <w:r w:rsidR="00E514DA"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0B2D24" w:rsidRPr="00250872">
        <w:rPr>
          <w:rFonts w:ascii="Bookman Old Style" w:hAnsi="Bookman Old Style"/>
          <w:b/>
          <w:bCs/>
          <w:sz w:val="20"/>
          <w:szCs w:val="20"/>
          <w:lang w:bidi="ar-EG"/>
        </w:rPr>
        <w:t>4</w:t>
      </w:r>
      <w:r w:rsidR="009C292B" w:rsidRPr="00250872">
        <w:rPr>
          <w:rFonts w:ascii="Bookman Old Style" w:hAnsi="Bookman Old Style"/>
          <w:b/>
          <w:bCs/>
          <w:sz w:val="20"/>
          <w:szCs w:val="20"/>
          <w:lang w:bidi="ar-EG"/>
        </w:rPr>
        <w:t>1</w:t>
      </w:r>
    </w:p>
    <w:p w14:paraId="55B6E129" w14:textId="77777777" w:rsidR="001E51ED" w:rsidRPr="00250872" w:rsidRDefault="001E51ED" w:rsidP="009C292B">
      <w:pPr>
        <w:tabs>
          <w:tab w:val="left" w:pos="8550"/>
        </w:tabs>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 L</w:t>
      </w:r>
      <w:r w:rsidR="008E0A01" w:rsidRPr="00250872">
        <w:rPr>
          <w:rFonts w:ascii="Bookman Old Style" w:hAnsi="Bookman Old Style"/>
          <w:b/>
          <w:bCs/>
          <w:sz w:val="20"/>
          <w:szCs w:val="20"/>
          <w:lang w:bidi="ar-EG"/>
        </w:rPr>
        <w:t>a charte du Complexe du Roi Abdu</w:t>
      </w:r>
      <w:r w:rsidRPr="00250872">
        <w:rPr>
          <w:rFonts w:ascii="Bookman Old Style" w:hAnsi="Bookman Old Style"/>
          <w:b/>
          <w:bCs/>
          <w:sz w:val="20"/>
          <w:szCs w:val="20"/>
          <w:lang w:bidi="ar-EG"/>
        </w:rPr>
        <w:t>laziz. ........................</w:t>
      </w:r>
      <w:r w:rsidR="003611BF" w:rsidRPr="00250872">
        <w:rPr>
          <w:rFonts w:ascii="Bookman Old Style" w:hAnsi="Bookman Old Style"/>
          <w:b/>
          <w:bCs/>
          <w:sz w:val="20"/>
          <w:szCs w:val="20"/>
          <w:lang w:bidi="ar-EG"/>
        </w:rPr>
        <w:t>.</w:t>
      </w:r>
      <w:r w:rsidRPr="00250872">
        <w:rPr>
          <w:rFonts w:ascii="Bookman Old Style" w:hAnsi="Bookman Old Style"/>
          <w:b/>
          <w:bCs/>
          <w:sz w:val="20"/>
          <w:szCs w:val="20"/>
          <w:lang w:bidi="ar-EG"/>
        </w:rPr>
        <w:t>...</w:t>
      </w:r>
      <w:r w:rsidR="00082E75" w:rsidRPr="00250872">
        <w:rPr>
          <w:rFonts w:ascii="Bookman Old Style" w:hAnsi="Bookman Old Style"/>
          <w:b/>
          <w:bCs/>
          <w:sz w:val="20"/>
          <w:szCs w:val="20"/>
          <w:lang w:bidi="ar-EG"/>
        </w:rPr>
        <w:t>p</w:t>
      </w:r>
      <w:r w:rsidRPr="00250872">
        <w:rPr>
          <w:rFonts w:ascii="Bookman Old Style" w:hAnsi="Bookman Old Style"/>
          <w:b/>
          <w:bCs/>
          <w:sz w:val="20"/>
          <w:szCs w:val="20"/>
          <w:lang w:bidi="ar-EG"/>
        </w:rPr>
        <w:t xml:space="preserve">. </w:t>
      </w:r>
      <w:r w:rsidR="000B2D24" w:rsidRPr="00250872">
        <w:rPr>
          <w:rFonts w:ascii="Bookman Old Style" w:hAnsi="Bookman Old Style"/>
          <w:b/>
          <w:bCs/>
          <w:sz w:val="20"/>
          <w:szCs w:val="20"/>
          <w:lang w:bidi="ar-EG"/>
        </w:rPr>
        <w:t>4</w:t>
      </w:r>
      <w:r w:rsidR="009C292B" w:rsidRPr="00250872">
        <w:rPr>
          <w:rFonts w:ascii="Bookman Old Style" w:hAnsi="Bookman Old Style"/>
          <w:b/>
          <w:bCs/>
          <w:sz w:val="20"/>
          <w:szCs w:val="20"/>
          <w:lang w:bidi="ar-EG"/>
        </w:rPr>
        <w:t>2</w:t>
      </w:r>
    </w:p>
    <w:p w14:paraId="63E8CA6B" w14:textId="77777777" w:rsidR="001E51ED" w:rsidRPr="00250872" w:rsidRDefault="001E51ED" w:rsidP="001E51ED">
      <w:pPr>
        <w:spacing w:line="480" w:lineRule="auto"/>
        <w:ind w:firstLine="720"/>
        <w:rPr>
          <w:rFonts w:ascii="Bookman Old Style" w:hAnsi="Bookman Old Style"/>
          <w:b/>
          <w:bCs/>
          <w:sz w:val="20"/>
          <w:szCs w:val="20"/>
          <w:lang w:bidi="ar-EG"/>
        </w:rPr>
      </w:pPr>
    </w:p>
    <w:p w14:paraId="74AA539E" w14:textId="77777777" w:rsidR="001E51ED" w:rsidRPr="00250872" w:rsidRDefault="001E51ED" w:rsidP="001E51ED">
      <w:pPr>
        <w:spacing w:line="480" w:lineRule="auto"/>
        <w:ind w:firstLine="720"/>
        <w:rPr>
          <w:rFonts w:ascii="Bookman Old Style" w:hAnsi="Bookman Old Style"/>
          <w:b/>
          <w:bCs/>
          <w:sz w:val="20"/>
          <w:szCs w:val="20"/>
          <w:lang w:bidi="ar-EG"/>
        </w:rPr>
      </w:pPr>
    </w:p>
    <w:p w14:paraId="3F81F5CC" w14:textId="77777777" w:rsidR="005F36E8" w:rsidRDefault="005F36E8" w:rsidP="003B0A44">
      <w:pPr>
        <w:spacing w:line="480" w:lineRule="auto"/>
        <w:jc w:val="right"/>
        <w:rPr>
          <w:rFonts w:ascii="Bookman Old Style" w:hAnsi="Bookman Old Style"/>
          <w:sz w:val="20"/>
          <w:szCs w:val="20"/>
          <w:lang w:bidi="ar-EG"/>
        </w:rPr>
      </w:pPr>
    </w:p>
    <w:p w14:paraId="031D1679" w14:textId="77777777" w:rsidR="005F36E8" w:rsidRDefault="005F36E8" w:rsidP="003B0A44">
      <w:pPr>
        <w:spacing w:line="480" w:lineRule="auto"/>
        <w:jc w:val="right"/>
        <w:rPr>
          <w:rFonts w:ascii="Bookman Old Style" w:hAnsi="Bookman Old Style"/>
          <w:sz w:val="20"/>
          <w:szCs w:val="20"/>
          <w:lang w:bidi="ar-EG"/>
        </w:rPr>
      </w:pPr>
    </w:p>
    <w:p w14:paraId="5FFD043C" w14:textId="77777777" w:rsidR="005F36E8" w:rsidRDefault="005F36E8" w:rsidP="003B0A44">
      <w:pPr>
        <w:spacing w:line="480" w:lineRule="auto"/>
        <w:jc w:val="right"/>
        <w:rPr>
          <w:rFonts w:ascii="Bookman Old Style" w:hAnsi="Bookman Old Style"/>
          <w:sz w:val="20"/>
          <w:szCs w:val="20"/>
          <w:lang w:bidi="ar-EG"/>
        </w:rPr>
      </w:pPr>
    </w:p>
    <w:p w14:paraId="5985B0C0" w14:textId="77777777" w:rsidR="005F36E8" w:rsidRDefault="005F36E8" w:rsidP="003B0A44">
      <w:pPr>
        <w:spacing w:line="480" w:lineRule="auto"/>
        <w:jc w:val="right"/>
        <w:rPr>
          <w:rFonts w:ascii="Bookman Old Style" w:hAnsi="Bookman Old Style"/>
          <w:sz w:val="20"/>
          <w:szCs w:val="20"/>
          <w:lang w:bidi="ar-EG"/>
        </w:rPr>
      </w:pPr>
    </w:p>
    <w:p w14:paraId="76A0648C" w14:textId="77777777" w:rsidR="005F36E8" w:rsidRDefault="005F36E8" w:rsidP="003B0A44">
      <w:pPr>
        <w:spacing w:line="480" w:lineRule="auto"/>
        <w:jc w:val="right"/>
        <w:rPr>
          <w:rFonts w:ascii="Bookman Old Style" w:hAnsi="Bookman Old Style"/>
          <w:sz w:val="20"/>
          <w:szCs w:val="20"/>
          <w:lang w:bidi="ar-EG"/>
        </w:rPr>
      </w:pPr>
    </w:p>
    <w:p w14:paraId="2EC52E17" w14:textId="78DAA2B1" w:rsidR="000B2D24" w:rsidRPr="00250872" w:rsidRDefault="003B0A44" w:rsidP="003B0A44">
      <w:pPr>
        <w:spacing w:line="480" w:lineRule="auto"/>
        <w:jc w:val="right"/>
        <w:rPr>
          <w:rFonts w:ascii="Bookman Old Style" w:hAnsi="Bookman Old Style"/>
          <w:sz w:val="20"/>
          <w:szCs w:val="20"/>
          <w:lang w:bidi="ar-EG"/>
        </w:rPr>
      </w:pPr>
      <w:r w:rsidRPr="00250872">
        <w:rPr>
          <w:noProof/>
          <w:sz w:val="20"/>
          <w:szCs w:val="20"/>
          <w:lang w:eastAsia="fr-FR" w:bidi="ar-SA"/>
        </w:rPr>
        <w:drawing>
          <wp:inline distT="0" distB="0" distL="0" distR="0" wp14:anchorId="6AC5565E" wp14:editId="2F8F32C9">
            <wp:extent cx="2497085" cy="3264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5D85FB60" w14:textId="77777777" w:rsidR="00004238" w:rsidRPr="00250872" w:rsidRDefault="00004238" w:rsidP="00004238">
      <w:pPr>
        <w:spacing w:after="0" w:line="360" w:lineRule="auto"/>
        <w:ind w:firstLine="720"/>
        <w:jc w:val="center"/>
        <w:rPr>
          <w:rFonts w:ascii="Bookman Old Style" w:hAnsi="Bookman Old Style"/>
          <w:b/>
          <w:bCs/>
          <w:sz w:val="20"/>
          <w:szCs w:val="20"/>
          <w:lang w:bidi="ar-EG"/>
        </w:rPr>
      </w:pPr>
      <w:r w:rsidRPr="00250872">
        <w:rPr>
          <w:rFonts w:ascii="Bookman Old Style" w:hAnsi="Bookman Old Style"/>
          <w:b/>
          <w:bCs/>
          <w:sz w:val="20"/>
          <w:szCs w:val="20"/>
          <w:lang w:bidi="ar-EG"/>
        </w:rPr>
        <w:t>Les cartes « Bari’ »</w:t>
      </w:r>
    </w:p>
    <w:p w14:paraId="7809759A" w14:textId="77777777" w:rsidR="00004238" w:rsidRPr="00250872" w:rsidRDefault="00004238" w:rsidP="00004238">
      <w:pPr>
        <w:spacing w:after="0" w:line="360" w:lineRule="auto"/>
        <w:ind w:firstLine="720"/>
        <w:jc w:val="center"/>
        <w:rPr>
          <w:rFonts w:ascii="Bookman Old Style" w:hAnsi="Bookman Old Style"/>
          <w:b/>
          <w:bCs/>
          <w:sz w:val="20"/>
          <w:szCs w:val="20"/>
          <w:lang w:bidi="ar-EG"/>
        </w:rPr>
      </w:pPr>
      <w:r w:rsidRPr="00250872">
        <w:rPr>
          <w:rFonts w:ascii="Bookman Old Style" w:hAnsi="Bookman Old Style"/>
          <w:b/>
          <w:bCs/>
          <w:sz w:val="20"/>
          <w:szCs w:val="20"/>
          <w:lang w:bidi="ar-EG"/>
        </w:rPr>
        <w:lastRenderedPageBreak/>
        <w:t>(Le doué)</w:t>
      </w:r>
    </w:p>
    <w:p w14:paraId="1DF18C15" w14:textId="77777777" w:rsidR="004E5973" w:rsidRPr="00250872" w:rsidRDefault="004E5973" w:rsidP="00004238">
      <w:pPr>
        <w:spacing w:line="480" w:lineRule="auto"/>
        <w:rPr>
          <w:rFonts w:ascii="Bookman Old Style" w:hAnsi="Bookman Old Style"/>
          <w:b/>
          <w:bCs/>
          <w:sz w:val="20"/>
          <w:szCs w:val="20"/>
          <w:lang w:bidi="ar-EG"/>
        </w:rPr>
      </w:pPr>
    </w:p>
    <w:p w14:paraId="5697D446" w14:textId="77777777" w:rsidR="004E5973" w:rsidRPr="00250872" w:rsidRDefault="004E5973" w:rsidP="004E5973">
      <w:pPr>
        <w:spacing w:after="0" w:line="480" w:lineRule="auto"/>
        <w:ind w:firstLine="720"/>
        <w:jc w:val="both"/>
        <w:rPr>
          <w:rFonts w:ascii="Bookman Old Style" w:hAnsi="Bookman Old Style"/>
          <w:sz w:val="20"/>
          <w:szCs w:val="20"/>
          <w:lang w:bidi="ar-EG"/>
        </w:rPr>
      </w:pPr>
    </w:p>
    <w:p w14:paraId="19B768AF" w14:textId="77777777" w:rsidR="00385403" w:rsidRPr="00250872" w:rsidRDefault="004E5973" w:rsidP="0065651D">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Dans le cadre de la mise en œuvre du mémorandum d’</w:t>
      </w:r>
      <w:r w:rsidR="0065651D" w:rsidRPr="00250872">
        <w:rPr>
          <w:rFonts w:ascii="Bookman Old Style" w:hAnsi="Bookman Old Style"/>
          <w:sz w:val="20"/>
          <w:szCs w:val="20"/>
          <w:lang w:bidi="ar-EG"/>
        </w:rPr>
        <w:t>accord</w:t>
      </w:r>
      <w:r w:rsidRPr="00250872">
        <w:rPr>
          <w:rFonts w:ascii="Bookman Old Style" w:hAnsi="Bookman Old Style"/>
          <w:sz w:val="20"/>
          <w:szCs w:val="20"/>
          <w:lang w:bidi="ar-EG"/>
        </w:rPr>
        <w:t xml:space="preserve"> conclu avec la Commission Général</w:t>
      </w:r>
      <w:r w:rsidR="00385403" w:rsidRPr="00250872">
        <w:rPr>
          <w:rFonts w:ascii="Bookman Old Style" w:hAnsi="Bookman Old Style"/>
          <w:sz w:val="20"/>
          <w:szCs w:val="20"/>
          <w:lang w:bidi="ar-EG"/>
        </w:rPr>
        <w:t>e</w:t>
      </w:r>
      <w:r w:rsidRPr="00250872">
        <w:rPr>
          <w:rFonts w:ascii="Bookman Old Style" w:hAnsi="Bookman Old Style"/>
          <w:sz w:val="20"/>
          <w:szCs w:val="20"/>
          <w:lang w:bidi="ar-EG"/>
        </w:rPr>
        <w:t xml:space="preserve"> pour le Tourisme et le Patrimoine National et dans un souci d’encourager les employés </w:t>
      </w:r>
      <w:r w:rsidR="00385403" w:rsidRPr="00250872">
        <w:rPr>
          <w:rFonts w:ascii="Bookman Old Style" w:hAnsi="Bookman Old Style"/>
          <w:sz w:val="20"/>
          <w:szCs w:val="20"/>
          <w:lang w:bidi="ar-EG"/>
        </w:rPr>
        <w:t xml:space="preserve">travaillant </w:t>
      </w:r>
      <w:r w:rsidRPr="00250872">
        <w:rPr>
          <w:rFonts w:ascii="Bookman Old Style" w:hAnsi="Bookman Old Style"/>
          <w:sz w:val="20"/>
          <w:szCs w:val="20"/>
          <w:lang w:bidi="ar-EG"/>
        </w:rPr>
        <w:t xml:space="preserve">dans le Complexe, la Présidence Générale des Affaires de la Mosquée Sacrée et de la Mosquée du Prophète a inscrit </w:t>
      </w:r>
      <w:r w:rsidR="00385403" w:rsidRPr="00250872">
        <w:rPr>
          <w:rFonts w:ascii="Bookman Old Style" w:hAnsi="Bookman Old Style"/>
          <w:sz w:val="20"/>
          <w:szCs w:val="20"/>
          <w:lang w:bidi="ar-EG"/>
        </w:rPr>
        <w:t xml:space="preserve">quelques-uns d’entre eux </w:t>
      </w:r>
      <w:r w:rsidRPr="00250872">
        <w:rPr>
          <w:rFonts w:ascii="Bookman Old Style" w:hAnsi="Bookman Old Style"/>
          <w:sz w:val="20"/>
          <w:szCs w:val="20"/>
          <w:lang w:bidi="ar-EG"/>
        </w:rPr>
        <w:t>dans « le programme nati</w:t>
      </w:r>
      <w:r w:rsidR="00385403" w:rsidRPr="00250872">
        <w:rPr>
          <w:rFonts w:ascii="Bookman Old Style" w:hAnsi="Bookman Old Style"/>
          <w:sz w:val="20"/>
          <w:szCs w:val="20"/>
          <w:lang w:bidi="ar-EG"/>
        </w:rPr>
        <w:t xml:space="preserve">onal des métiers artisanaux », programme auquel on a donné le nom de </w:t>
      </w:r>
      <w:r w:rsidRPr="00250872">
        <w:rPr>
          <w:rFonts w:ascii="Bookman Old Style" w:hAnsi="Bookman Old Style"/>
          <w:sz w:val="20"/>
          <w:szCs w:val="20"/>
          <w:lang w:bidi="ar-EG"/>
        </w:rPr>
        <w:t>« Bari’ » (Le doué)</w:t>
      </w:r>
      <w:r w:rsidR="00385403" w:rsidRPr="00250872">
        <w:rPr>
          <w:rFonts w:ascii="Bookman Old Style" w:hAnsi="Bookman Old Style"/>
          <w:sz w:val="20"/>
          <w:szCs w:val="20"/>
          <w:lang w:bidi="ar-EG"/>
        </w:rPr>
        <w:t>.</w:t>
      </w:r>
    </w:p>
    <w:p w14:paraId="2C37C097" w14:textId="77777777" w:rsidR="00786BFB" w:rsidRPr="00250872" w:rsidRDefault="004E5973" w:rsidP="003E2283">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Il s’agit d’un programme qui a pour objectif de développer le secteur de l’artisanat</w:t>
      </w:r>
      <w:r w:rsidR="00385403" w:rsidRPr="00250872">
        <w:rPr>
          <w:rFonts w:ascii="Bookman Old Style" w:hAnsi="Bookman Old Style"/>
          <w:sz w:val="20"/>
          <w:szCs w:val="20"/>
          <w:lang w:bidi="ar-EG"/>
        </w:rPr>
        <w:t xml:space="preserve"> </w:t>
      </w:r>
      <w:r w:rsidR="00902FC1" w:rsidRPr="00250872">
        <w:rPr>
          <w:rFonts w:ascii="Bookman Old Style" w:hAnsi="Bookman Old Style"/>
          <w:sz w:val="20"/>
          <w:szCs w:val="20"/>
          <w:lang w:bidi="ar-EG"/>
        </w:rPr>
        <w:t>et ce, en</w:t>
      </w:r>
      <w:r w:rsidR="00210185" w:rsidRPr="00250872">
        <w:rPr>
          <w:rFonts w:ascii="Bookman Old Style" w:hAnsi="Bookman Old Style"/>
          <w:sz w:val="20"/>
          <w:szCs w:val="20"/>
          <w:lang w:bidi="ar-EG"/>
        </w:rPr>
        <w:t xml:space="preserve"> créant un fonds</w:t>
      </w:r>
      <w:r w:rsidR="00210185" w:rsidRPr="00250872">
        <w:rPr>
          <w:rFonts w:ascii="Arial" w:hAnsi="Arial" w:cs="Arial"/>
          <w:color w:val="545454"/>
          <w:sz w:val="20"/>
          <w:szCs w:val="20"/>
          <w:shd w:val="clear" w:color="auto" w:fill="FFFFFF"/>
        </w:rPr>
        <w:t xml:space="preserve"> </w:t>
      </w:r>
      <w:r w:rsidR="00210185" w:rsidRPr="00250872">
        <w:rPr>
          <w:rFonts w:ascii="Bookman Old Style" w:hAnsi="Bookman Old Style"/>
          <w:sz w:val="20"/>
          <w:szCs w:val="20"/>
          <w:lang w:bidi="ar-EG"/>
        </w:rPr>
        <w:t>documentaire spécifique aux métiers traditionnels</w:t>
      </w:r>
      <w:r w:rsidR="00902FC1" w:rsidRPr="00250872">
        <w:rPr>
          <w:rFonts w:ascii="Bookman Old Style" w:hAnsi="Bookman Old Style"/>
          <w:sz w:val="20"/>
          <w:szCs w:val="20"/>
          <w:lang w:bidi="ar-EG"/>
        </w:rPr>
        <w:t xml:space="preserve">, en établissant la liste des artisans et en créant </w:t>
      </w:r>
      <w:r w:rsidRPr="00250872">
        <w:rPr>
          <w:rFonts w:ascii="Bookman Old Style" w:hAnsi="Bookman Old Style"/>
          <w:sz w:val="20"/>
          <w:szCs w:val="20"/>
          <w:lang w:bidi="ar-EG"/>
        </w:rPr>
        <w:t xml:space="preserve">une base de données </w:t>
      </w:r>
      <w:r w:rsidR="00786BFB" w:rsidRPr="00250872">
        <w:rPr>
          <w:rFonts w:ascii="Bookman Old Style" w:hAnsi="Bookman Old Style"/>
          <w:sz w:val="20"/>
          <w:szCs w:val="20"/>
          <w:lang w:bidi="ar-EG"/>
        </w:rPr>
        <w:t>comportant</w:t>
      </w:r>
      <w:r w:rsidRPr="00250872">
        <w:rPr>
          <w:rFonts w:ascii="Bookman Old Style" w:hAnsi="Bookman Old Style"/>
          <w:sz w:val="20"/>
          <w:szCs w:val="20"/>
          <w:lang w:bidi="ar-EG"/>
        </w:rPr>
        <w:t xml:space="preserve"> le nom et l</w:t>
      </w:r>
      <w:r w:rsidR="00786BFB" w:rsidRPr="00250872">
        <w:rPr>
          <w:rFonts w:ascii="Bookman Old Style" w:hAnsi="Bookman Old Style"/>
          <w:sz w:val="20"/>
          <w:szCs w:val="20"/>
          <w:lang w:bidi="ar-EG"/>
        </w:rPr>
        <w:t xml:space="preserve">e numéro </w:t>
      </w:r>
      <w:r w:rsidR="00A14DDD" w:rsidRPr="00250872">
        <w:rPr>
          <w:rFonts w:ascii="Bookman Old Style" w:hAnsi="Bookman Old Style"/>
          <w:sz w:val="20"/>
          <w:szCs w:val="20"/>
          <w:lang w:bidi="ar-EG"/>
        </w:rPr>
        <w:t xml:space="preserve">de la carte d’identité </w:t>
      </w:r>
      <w:r w:rsidR="00786BFB" w:rsidRPr="00250872">
        <w:rPr>
          <w:rFonts w:ascii="Bookman Old Style" w:hAnsi="Bookman Old Style"/>
          <w:sz w:val="20"/>
          <w:szCs w:val="20"/>
          <w:lang w:bidi="ar-EG"/>
        </w:rPr>
        <w:t xml:space="preserve">de chaque </w:t>
      </w:r>
      <w:r w:rsidRPr="00250872">
        <w:rPr>
          <w:rFonts w:ascii="Bookman Old Style" w:hAnsi="Bookman Old Style"/>
          <w:sz w:val="20"/>
          <w:szCs w:val="20"/>
          <w:lang w:bidi="ar-EG"/>
        </w:rPr>
        <w:t>artisan ainsi que toutes les informations</w:t>
      </w:r>
      <w:r w:rsidR="0082262F" w:rsidRPr="00250872">
        <w:rPr>
          <w:rFonts w:ascii="Bookman Old Style" w:hAnsi="Bookman Old Style"/>
          <w:sz w:val="20"/>
          <w:szCs w:val="20"/>
          <w:lang w:bidi="ar-EG"/>
        </w:rPr>
        <w:t xml:space="preserve"> utiles</w:t>
      </w:r>
      <w:r w:rsidRPr="00250872">
        <w:rPr>
          <w:rFonts w:ascii="Bookman Old Style" w:hAnsi="Bookman Old Style"/>
          <w:sz w:val="20"/>
          <w:szCs w:val="20"/>
          <w:lang w:bidi="ar-EG"/>
        </w:rPr>
        <w:t>, de sorte qu’elle devienne une référence</w:t>
      </w:r>
      <w:r w:rsidR="00786BFB" w:rsidRPr="00250872">
        <w:rPr>
          <w:rFonts w:ascii="Bookman Old Style" w:hAnsi="Bookman Old Style"/>
          <w:sz w:val="20"/>
          <w:szCs w:val="20"/>
          <w:lang w:bidi="ar-EG"/>
        </w:rPr>
        <w:t xml:space="preserve"> fiable</w:t>
      </w:r>
      <w:r w:rsidRPr="00250872">
        <w:rPr>
          <w:rFonts w:ascii="Bookman Old Style" w:hAnsi="Bookman Old Style"/>
          <w:sz w:val="20"/>
          <w:szCs w:val="20"/>
          <w:lang w:bidi="ar-EG"/>
        </w:rPr>
        <w:t xml:space="preserve">. </w:t>
      </w:r>
    </w:p>
    <w:p w14:paraId="71E4317A" w14:textId="77777777" w:rsidR="004E5973" w:rsidRPr="00250872" w:rsidRDefault="004E5973" w:rsidP="00786BFB">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Par la suite, chaque artisan obtiendra une carte qui lui permettra de participer aux manifestations. </w:t>
      </w:r>
    </w:p>
    <w:p w14:paraId="5A4B003E" w14:textId="77777777" w:rsidR="004E5973" w:rsidRPr="00250872" w:rsidRDefault="004E5973" w:rsidP="004E5973">
      <w:pPr>
        <w:spacing w:after="0" w:line="480" w:lineRule="auto"/>
        <w:jc w:val="both"/>
        <w:rPr>
          <w:rFonts w:ascii="Bookman Old Style" w:hAnsi="Bookman Old Style"/>
          <w:sz w:val="20"/>
          <w:szCs w:val="20"/>
          <w:lang w:bidi="ar-EG"/>
        </w:rPr>
      </w:pPr>
    </w:p>
    <w:p w14:paraId="0A552C29" w14:textId="77777777" w:rsidR="00EF3DBB" w:rsidRPr="00250872" w:rsidRDefault="00EF3DBB" w:rsidP="00CF14C7">
      <w:pPr>
        <w:spacing w:line="480" w:lineRule="auto"/>
        <w:ind w:firstLine="720"/>
        <w:jc w:val="center"/>
        <w:rPr>
          <w:noProof/>
          <w:sz w:val="20"/>
          <w:szCs w:val="20"/>
          <w:lang w:eastAsia="fr-FR" w:bidi="ar-SA"/>
        </w:rPr>
      </w:pPr>
    </w:p>
    <w:p w14:paraId="291BC534" w14:textId="77777777" w:rsidR="005F36E8" w:rsidRDefault="005F36E8" w:rsidP="003B0A44">
      <w:pPr>
        <w:spacing w:line="480" w:lineRule="auto"/>
        <w:ind w:firstLine="720"/>
        <w:jc w:val="right"/>
        <w:rPr>
          <w:noProof/>
          <w:sz w:val="20"/>
          <w:szCs w:val="20"/>
          <w:lang w:eastAsia="fr-FR" w:bidi="ar-SA"/>
        </w:rPr>
      </w:pPr>
    </w:p>
    <w:p w14:paraId="40373E09" w14:textId="77777777" w:rsidR="005F36E8" w:rsidRDefault="005F36E8" w:rsidP="003B0A44">
      <w:pPr>
        <w:spacing w:line="480" w:lineRule="auto"/>
        <w:ind w:firstLine="720"/>
        <w:jc w:val="right"/>
        <w:rPr>
          <w:noProof/>
          <w:sz w:val="20"/>
          <w:szCs w:val="20"/>
          <w:lang w:eastAsia="fr-FR" w:bidi="ar-SA"/>
        </w:rPr>
      </w:pPr>
    </w:p>
    <w:p w14:paraId="02C2E3E6" w14:textId="77777777" w:rsidR="005F36E8" w:rsidRDefault="005F36E8" w:rsidP="003B0A44">
      <w:pPr>
        <w:spacing w:line="480" w:lineRule="auto"/>
        <w:ind w:firstLine="720"/>
        <w:jc w:val="right"/>
        <w:rPr>
          <w:noProof/>
          <w:sz w:val="20"/>
          <w:szCs w:val="20"/>
          <w:lang w:eastAsia="fr-FR" w:bidi="ar-SA"/>
        </w:rPr>
      </w:pPr>
    </w:p>
    <w:p w14:paraId="62CC79FF" w14:textId="77777777" w:rsidR="005F36E8" w:rsidRDefault="005F36E8" w:rsidP="003B0A44">
      <w:pPr>
        <w:spacing w:line="480" w:lineRule="auto"/>
        <w:ind w:firstLine="720"/>
        <w:jc w:val="right"/>
        <w:rPr>
          <w:noProof/>
          <w:sz w:val="20"/>
          <w:szCs w:val="20"/>
          <w:lang w:eastAsia="fr-FR" w:bidi="ar-SA"/>
        </w:rPr>
      </w:pPr>
    </w:p>
    <w:p w14:paraId="61FF570E" w14:textId="77777777" w:rsidR="005F36E8" w:rsidRDefault="005F36E8" w:rsidP="003B0A44">
      <w:pPr>
        <w:spacing w:line="480" w:lineRule="auto"/>
        <w:ind w:firstLine="720"/>
        <w:jc w:val="right"/>
        <w:rPr>
          <w:noProof/>
          <w:sz w:val="20"/>
          <w:szCs w:val="20"/>
          <w:lang w:eastAsia="fr-FR" w:bidi="ar-SA"/>
        </w:rPr>
      </w:pPr>
    </w:p>
    <w:p w14:paraId="0599AAC4" w14:textId="77777777" w:rsidR="005F36E8" w:rsidRDefault="005F36E8" w:rsidP="003B0A44">
      <w:pPr>
        <w:spacing w:line="480" w:lineRule="auto"/>
        <w:ind w:firstLine="720"/>
        <w:jc w:val="right"/>
        <w:rPr>
          <w:noProof/>
          <w:sz w:val="20"/>
          <w:szCs w:val="20"/>
          <w:lang w:eastAsia="fr-FR" w:bidi="ar-SA"/>
        </w:rPr>
      </w:pPr>
    </w:p>
    <w:p w14:paraId="0D84C787" w14:textId="1BBB9040" w:rsidR="009C292B" w:rsidRPr="00250872" w:rsidRDefault="003B0A44" w:rsidP="003B0A44">
      <w:pPr>
        <w:spacing w:line="480" w:lineRule="auto"/>
        <w:ind w:firstLine="720"/>
        <w:jc w:val="right"/>
        <w:rPr>
          <w:noProof/>
          <w:sz w:val="20"/>
          <w:szCs w:val="20"/>
          <w:lang w:eastAsia="fr-FR" w:bidi="ar-SA"/>
        </w:rPr>
      </w:pPr>
      <w:r w:rsidRPr="00250872">
        <w:rPr>
          <w:noProof/>
          <w:sz w:val="20"/>
          <w:szCs w:val="20"/>
          <w:lang w:eastAsia="fr-FR" w:bidi="ar-SA"/>
        </w:rPr>
        <w:drawing>
          <wp:inline distT="0" distB="0" distL="0" distR="0" wp14:anchorId="239C0C62" wp14:editId="3493CA64">
            <wp:extent cx="2497085" cy="326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39E72E82" w14:textId="77777777" w:rsidR="0082262F" w:rsidRPr="00250872" w:rsidRDefault="00004238" w:rsidP="00004238">
      <w:pPr>
        <w:spacing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La formation de jeunes cadres</w:t>
      </w:r>
    </w:p>
    <w:p w14:paraId="74EFF37F" w14:textId="77777777" w:rsidR="0082262F" w:rsidRPr="00250872" w:rsidRDefault="0082262F" w:rsidP="0082262F">
      <w:pPr>
        <w:spacing w:line="480" w:lineRule="auto"/>
        <w:ind w:firstLine="720"/>
        <w:jc w:val="center"/>
        <w:rPr>
          <w:rFonts w:ascii="Bookman Old Style" w:hAnsi="Bookman Old Style"/>
          <w:b/>
          <w:bCs/>
          <w:sz w:val="20"/>
          <w:szCs w:val="20"/>
          <w:lang w:bidi="ar-EG"/>
        </w:rPr>
      </w:pPr>
    </w:p>
    <w:p w14:paraId="345D558F" w14:textId="77777777" w:rsidR="0082262F" w:rsidRPr="00250872" w:rsidRDefault="0082262F" w:rsidP="0082262F">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Le Complexe du Roi Abdulaziz de la confection de la Kiswa de la Sainte Kaaba veille toujours à recruter, à former et à encadrer de nouveaux employés, et ce pour continuer son parcours radieux, développer davantage son rendement et assurer le ravitaillement abondant en main-d’œuvre nationale. Il s’agit là d’une exigence urgente, d’autant plus que beaucoup de travailleurs sont avancés en âge ou partis à la retraite. </w:t>
      </w:r>
    </w:p>
    <w:p w14:paraId="7BA823B1" w14:textId="77777777" w:rsidR="0082262F" w:rsidRPr="00250872" w:rsidRDefault="0082262F" w:rsidP="000758B5">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La direction générale du Complexe a préparé à cet effet un programme de formation intensive que les nouveaux recrutés doivent suivre à l’Institut Industriel sis à la Mecque Honorée et rattaché à la Direction Générale de la Formation Technique et Professionnel</w:t>
      </w:r>
      <w:r w:rsidR="000758B5" w:rsidRPr="00250872">
        <w:rPr>
          <w:rFonts w:ascii="Bookman Old Style" w:hAnsi="Bookman Old Style"/>
          <w:sz w:val="20"/>
          <w:szCs w:val="20"/>
          <w:lang w:bidi="ar-EG"/>
        </w:rPr>
        <w:t xml:space="preserve">le. Le nombre de stagiaires est </w:t>
      </w:r>
      <w:r w:rsidR="00287A0E" w:rsidRPr="00250872">
        <w:rPr>
          <w:rFonts w:ascii="Bookman Old Style" w:hAnsi="Bookman Old Style"/>
          <w:sz w:val="20"/>
          <w:szCs w:val="20"/>
          <w:lang w:bidi="ar-EG"/>
        </w:rPr>
        <w:t>52</w:t>
      </w:r>
      <w:r w:rsidRPr="00250872">
        <w:rPr>
          <w:rFonts w:ascii="Bookman Old Style" w:hAnsi="Bookman Old Style"/>
          <w:sz w:val="20"/>
          <w:szCs w:val="20"/>
          <w:lang w:bidi="ar-EG"/>
        </w:rPr>
        <w:t xml:space="preserve">, répartis </w:t>
      </w:r>
      <w:r w:rsidR="00A14DDD" w:rsidRPr="00250872">
        <w:rPr>
          <w:rFonts w:ascii="Bookman Old Style" w:hAnsi="Bookman Old Style"/>
          <w:sz w:val="20"/>
          <w:szCs w:val="20"/>
          <w:lang w:bidi="ar-EG"/>
        </w:rPr>
        <w:t xml:space="preserve">en </w:t>
      </w:r>
      <w:r w:rsidRPr="00250872">
        <w:rPr>
          <w:rFonts w:ascii="Bookman Old Style" w:hAnsi="Bookman Old Style"/>
          <w:sz w:val="20"/>
          <w:szCs w:val="20"/>
          <w:lang w:bidi="ar-EG"/>
        </w:rPr>
        <w:t xml:space="preserve">3 groupes. Les jeunes désireux de suivre une formation théorique et pratique dans le domaine du tissage et de la broderie de la Kiswa de la Sainte Kaaba, doivent suivre un cycle de formation de neuf mois : ils seront accompagnés par des cadres professionnels. Ils recevront une mallette comportant tous les documents nécessaires à la formation </w:t>
      </w:r>
      <w:r w:rsidR="00FE1AF6" w:rsidRPr="00250872">
        <w:rPr>
          <w:rFonts w:ascii="Bookman Old Style" w:hAnsi="Bookman Old Style"/>
          <w:sz w:val="20"/>
          <w:szCs w:val="20"/>
          <w:lang w:bidi="ar-EG"/>
        </w:rPr>
        <w:t>ainsi qu’</w:t>
      </w:r>
      <w:r w:rsidRPr="00250872">
        <w:rPr>
          <w:rFonts w:ascii="Bookman Old Style" w:hAnsi="Bookman Old Style"/>
          <w:sz w:val="20"/>
          <w:szCs w:val="20"/>
          <w:lang w:bidi="ar-EG"/>
        </w:rPr>
        <w:t xml:space="preserve">un </w:t>
      </w:r>
      <w:r w:rsidR="00FE1AF6" w:rsidRPr="00250872">
        <w:rPr>
          <w:rFonts w:ascii="Bookman Old Style" w:hAnsi="Bookman Old Style"/>
          <w:sz w:val="20"/>
          <w:szCs w:val="20"/>
          <w:lang w:bidi="ar-EG"/>
        </w:rPr>
        <w:t xml:space="preserve">film à caractère didactique. </w:t>
      </w:r>
    </w:p>
    <w:p w14:paraId="7C6E27D8" w14:textId="77777777" w:rsidR="0082262F" w:rsidRPr="00250872" w:rsidRDefault="0082262F" w:rsidP="0082262F">
      <w:pPr>
        <w:spacing w:line="480" w:lineRule="auto"/>
        <w:ind w:firstLine="720"/>
        <w:jc w:val="both"/>
        <w:rPr>
          <w:rFonts w:ascii="Bookman Old Style" w:hAnsi="Bookman Old Style"/>
          <w:sz w:val="20"/>
          <w:szCs w:val="20"/>
          <w:highlight w:val="yellow"/>
          <w:lang w:bidi="ar-EG"/>
        </w:rPr>
      </w:pPr>
    </w:p>
    <w:p w14:paraId="28FB9510" w14:textId="77777777" w:rsidR="0082262F" w:rsidRPr="00250872" w:rsidRDefault="0082262F" w:rsidP="0082262F">
      <w:pPr>
        <w:spacing w:line="480" w:lineRule="auto"/>
        <w:ind w:firstLine="720"/>
        <w:jc w:val="center"/>
        <w:rPr>
          <w:rFonts w:ascii="Bookman Old Style" w:hAnsi="Bookman Old Style"/>
          <w:b/>
          <w:bCs/>
          <w:sz w:val="20"/>
          <w:szCs w:val="20"/>
          <w:lang w:bidi="ar-EG"/>
        </w:rPr>
      </w:pPr>
    </w:p>
    <w:p w14:paraId="56924993" w14:textId="67131425" w:rsidR="0082262F" w:rsidRDefault="0082262F" w:rsidP="0082262F">
      <w:pPr>
        <w:spacing w:line="480" w:lineRule="auto"/>
        <w:ind w:firstLine="720"/>
        <w:jc w:val="center"/>
        <w:rPr>
          <w:rFonts w:ascii="Bookman Old Style" w:hAnsi="Bookman Old Style"/>
          <w:b/>
          <w:bCs/>
          <w:sz w:val="20"/>
          <w:szCs w:val="20"/>
          <w:lang w:bidi="ar-EG"/>
        </w:rPr>
      </w:pPr>
    </w:p>
    <w:p w14:paraId="61F8AAB4" w14:textId="1BB99E60" w:rsidR="005F36E8" w:rsidRDefault="005F36E8" w:rsidP="0082262F">
      <w:pPr>
        <w:spacing w:line="480" w:lineRule="auto"/>
        <w:ind w:firstLine="720"/>
        <w:jc w:val="center"/>
        <w:rPr>
          <w:rFonts w:ascii="Bookman Old Style" w:hAnsi="Bookman Old Style"/>
          <w:b/>
          <w:bCs/>
          <w:sz w:val="20"/>
          <w:szCs w:val="20"/>
          <w:lang w:bidi="ar-EG"/>
        </w:rPr>
      </w:pPr>
    </w:p>
    <w:p w14:paraId="3AFD7A54" w14:textId="294ABDDC" w:rsidR="005F36E8" w:rsidRDefault="005F36E8" w:rsidP="0082262F">
      <w:pPr>
        <w:spacing w:line="480" w:lineRule="auto"/>
        <w:ind w:firstLine="720"/>
        <w:jc w:val="center"/>
        <w:rPr>
          <w:rFonts w:ascii="Bookman Old Style" w:hAnsi="Bookman Old Style"/>
          <w:b/>
          <w:bCs/>
          <w:sz w:val="20"/>
          <w:szCs w:val="20"/>
          <w:lang w:bidi="ar-EG"/>
        </w:rPr>
      </w:pPr>
    </w:p>
    <w:p w14:paraId="3362767E" w14:textId="636883E2" w:rsidR="005F36E8" w:rsidRDefault="005F36E8" w:rsidP="0082262F">
      <w:pPr>
        <w:spacing w:line="480" w:lineRule="auto"/>
        <w:ind w:firstLine="720"/>
        <w:jc w:val="center"/>
        <w:rPr>
          <w:rFonts w:ascii="Bookman Old Style" w:hAnsi="Bookman Old Style"/>
          <w:b/>
          <w:bCs/>
          <w:sz w:val="20"/>
          <w:szCs w:val="20"/>
          <w:lang w:bidi="ar-EG"/>
        </w:rPr>
      </w:pPr>
    </w:p>
    <w:p w14:paraId="3B985336" w14:textId="5DBD1DD9" w:rsidR="005F36E8" w:rsidRDefault="005F36E8" w:rsidP="0082262F">
      <w:pPr>
        <w:spacing w:line="480" w:lineRule="auto"/>
        <w:ind w:firstLine="720"/>
        <w:jc w:val="center"/>
        <w:rPr>
          <w:rFonts w:ascii="Bookman Old Style" w:hAnsi="Bookman Old Style"/>
          <w:b/>
          <w:bCs/>
          <w:sz w:val="20"/>
          <w:szCs w:val="20"/>
          <w:lang w:bidi="ar-EG"/>
        </w:rPr>
      </w:pPr>
    </w:p>
    <w:p w14:paraId="3B2F08DD" w14:textId="77777777" w:rsidR="005F36E8" w:rsidRPr="00250872" w:rsidRDefault="005F36E8" w:rsidP="0082262F">
      <w:pPr>
        <w:spacing w:line="480" w:lineRule="auto"/>
        <w:ind w:firstLine="720"/>
        <w:jc w:val="center"/>
        <w:rPr>
          <w:rFonts w:ascii="Bookman Old Style" w:hAnsi="Bookman Old Style"/>
          <w:b/>
          <w:bCs/>
          <w:sz w:val="20"/>
          <w:szCs w:val="20"/>
          <w:lang w:bidi="ar-EG"/>
        </w:rPr>
      </w:pPr>
    </w:p>
    <w:p w14:paraId="451D602C" w14:textId="77777777" w:rsidR="0082262F" w:rsidRPr="00250872" w:rsidRDefault="003B0A44" w:rsidP="003B0A44">
      <w:pPr>
        <w:spacing w:line="480" w:lineRule="auto"/>
        <w:ind w:firstLine="720"/>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24C84069" wp14:editId="315BCD11">
            <wp:extent cx="2497085" cy="3264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12FF54AC" w14:textId="77777777" w:rsidR="00CC4332"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Les métiers artisanaux</w:t>
      </w:r>
    </w:p>
    <w:p w14:paraId="68601868" w14:textId="77777777" w:rsidR="008045F1" w:rsidRPr="00250872" w:rsidRDefault="008045F1" w:rsidP="0082262F">
      <w:pPr>
        <w:spacing w:line="480" w:lineRule="auto"/>
        <w:rPr>
          <w:rFonts w:ascii="Bookman Old Style" w:hAnsi="Bookman Old Style"/>
          <w:b/>
          <w:bCs/>
          <w:sz w:val="20"/>
          <w:szCs w:val="20"/>
          <w:lang w:bidi="ar-EG"/>
        </w:rPr>
      </w:pPr>
    </w:p>
    <w:p w14:paraId="49954A63" w14:textId="77777777" w:rsidR="0082262F" w:rsidRPr="00250872" w:rsidRDefault="0082262F" w:rsidP="0082262F">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Les métiers artisanaux représentent l’un des piliers du patrimoine national. Ils désignent les métiers manuels ou les métiers qui repose</w:t>
      </w:r>
      <w:r w:rsidR="00061835" w:rsidRPr="00250872">
        <w:rPr>
          <w:rFonts w:ascii="Bookman Old Style" w:hAnsi="Bookman Old Style"/>
          <w:sz w:val="20"/>
          <w:szCs w:val="20"/>
          <w:lang w:bidi="ar-EG"/>
        </w:rPr>
        <w:t>nt</w:t>
      </w:r>
      <w:r w:rsidRPr="00250872">
        <w:rPr>
          <w:rFonts w:ascii="Bookman Old Style" w:hAnsi="Bookman Old Style"/>
          <w:sz w:val="20"/>
          <w:szCs w:val="20"/>
          <w:lang w:bidi="ar-EG"/>
        </w:rPr>
        <w:t xml:space="preserve"> sur l’utilisation de quelques outils simples. La broderie, la couture et la teinturerie font partie de ces métiers artisanaux. </w:t>
      </w:r>
    </w:p>
    <w:p w14:paraId="7F53946C" w14:textId="77777777" w:rsidR="0082262F" w:rsidRPr="00250872" w:rsidRDefault="0082262F" w:rsidP="0082262F">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La broderie est l’un des arts d’ornement qui consiste à passer des fils à l’aide d'une aiguille ou d’un crochet sur un tissu marqué d’un dessin.</w:t>
      </w:r>
    </w:p>
    <w:p w14:paraId="4471F8FB" w14:textId="77777777" w:rsidR="0082262F" w:rsidRPr="00250872" w:rsidRDefault="0082262F" w:rsidP="0082262F">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La couture est le fait d’assembler deux ou plusieurs pièces par une suite de points réguliers exécutés avec du fil et une aiguille.</w:t>
      </w:r>
    </w:p>
    <w:p w14:paraId="636997DD" w14:textId="77777777" w:rsidR="0082262F" w:rsidRPr="00250872" w:rsidRDefault="0082262F" w:rsidP="00EB6254">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La teinture est l’opération qui consiste à fixer, par pénétration, un colorant, dans la matière traitée</w:t>
      </w:r>
      <w:r w:rsidR="00EB6254" w:rsidRPr="00250872">
        <w:rPr>
          <w:rFonts w:ascii="Bookman Old Style" w:hAnsi="Bookman Old Style"/>
          <w:sz w:val="20"/>
          <w:szCs w:val="20"/>
          <w:lang w:bidi="ar-EG"/>
        </w:rPr>
        <w:t>.</w:t>
      </w:r>
    </w:p>
    <w:p w14:paraId="64F3DB97" w14:textId="77777777" w:rsidR="0082262F" w:rsidRPr="00250872" w:rsidRDefault="0082262F" w:rsidP="00DC7407">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Au début, on confectionnait la Kiswa de la Sainte Kaaba avec des métiers à tisser manuels. Mais grâce au soutien indéfectible des dirigeants de ce pays qui ont veillé à ce que l’industrie suive le rythme du développement technologique</w:t>
      </w:r>
      <w:r w:rsidR="00EB6254" w:rsidRPr="00250872">
        <w:rPr>
          <w:rFonts w:ascii="Bookman Old Style" w:hAnsi="Bookman Old Style"/>
          <w:sz w:val="20"/>
          <w:szCs w:val="20"/>
          <w:lang w:bidi="ar-EG"/>
        </w:rPr>
        <w:t>, de nouveaux métiers à tisser (automatiques) ultra-modernes et conçus spécialement pour le tissage de la Kiswa de la Sainte Kaaba ont é</w:t>
      </w:r>
      <w:r w:rsidR="00044F94" w:rsidRPr="00250872">
        <w:rPr>
          <w:rFonts w:ascii="Bookman Old Style" w:hAnsi="Bookman Old Style"/>
          <w:sz w:val="20"/>
          <w:szCs w:val="20"/>
          <w:lang w:bidi="ar-EG"/>
        </w:rPr>
        <w:t>té importés et installés dans le Complexe</w:t>
      </w:r>
      <w:r w:rsidR="00EB6254" w:rsidRPr="00250872">
        <w:rPr>
          <w:rFonts w:ascii="Bookman Old Style" w:hAnsi="Bookman Old Style"/>
          <w:sz w:val="20"/>
          <w:szCs w:val="20"/>
          <w:lang w:bidi="ar-EG"/>
        </w:rPr>
        <w:t xml:space="preserve">. </w:t>
      </w:r>
      <w:r w:rsidR="00DC7407" w:rsidRPr="00250872">
        <w:rPr>
          <w:rFonts w:ascii="Bookman Old Style" w:hAnsi="Bookman Old Style"/>
          <w:sz w:val="20"/>
          <w:szCs w:val="20"/>
          <w:lang w:bidi="ar-EG"/>
        </w:rPr>
        <w:t xml:space="preserve">Ces machines sont supervisées par des </w:t>
      </w:r>
      <w:r w:rsidR="001E0EFB" w:rsidRPr="00250872">
        <w:rPr>
          <w:rFonts w:ascii="Bookman Old Style" w:hAnsi="Bookman Old Style"/>
          <w:sz w:val="20"/>
          <w:szCs w:val="20"/>
          <w:lang w:bidi="ar-EG"/>
        </w:rPr>
        <w:t>cadres saoudiens hautement qualifiés</w:t>
      </w:r>
      <w:r w:rsidR="00DC7407" w:rsidRPr="00250872">
        <w:rPr>
          <w:rFonts w:ascii="Bookman Old Style" w:hAnsi="Bookman Old Style"/>
          <w:sz w:val="20"/>
          <w:szCs w:val="20"/>
          <w:lang w:bidi="ar-EG"/>
        </w:rPr>
        <w:t xml:space="preserve">. </w:t>
      </w:r>
    </w:p>
    <w:p w14:paraId="7A3C15AE" w14:textId="1673E9DE" w:rsidR="0082262F" w:rsidRDefault="0082262F" w:rsidP="003B0A44">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Pour plus d’informations, vous pouvez consulter le livret portant sur le musée </w:t>
      </w:r>
      <w:r w:rsidR="000758B5" w:rsidRPr="00250872">
        <w:rPr>
          <w:rFonts w:ascii="Bookman Old Style" w:hAnsi="Bookman Old Style"/>
          <w:sz w:val="20"/>
          <w:szCs w:val="20"/>
          <w:lang w:bidi="ar-EG"/>
        </w:rPr>
        <w:t>« visuel »</w:t>
      </w:r>
      <w:r w:rsidRPr="00250872">
        <w:rPr>
          <w:rFonts w:ascii="Bookman Old Style" w:hAnsi="Bookman Old Style"/>
          <w:sz w:val="20"/>
          <w:szCs w:val="20"/>
          <w:lang w:bidi="ar-EG"/>
        </w:rPr>
        <w:t xml:space="preserve"> produit par le Complexe.</w:t>
      </w:r>
      <w:r w:rsidR="000758B5" w:rsidRPr="00250872">
        <w:rPr>
          <w:rFonts w:ascii="Bookman Old Style" w:hAnsi="Bookman Old Style"/>
          <w:sz w:val="20"/>
          <w:szCs w:val="20"/>
          <w:lang w:bidi="ar-EG"/>
        </w:rPr>
        <w:t xml:space="preserve"> </w:t>
      </w:r>
    </w:p>
    <w:p w14:paraId="77DFAC7B" w14:textId="5AE8EBC9" w:rsidR="005F36E8" w:rsidRDefault="005F36E8" w:rsidP="003B0A44">
      <w:pPr>
        <w:spacing w:after="0" w:line="480" w:lineRule="auto"/>
        <w:ind w:firstLine="720"/>
        <w:jc w:val="both"/>
        <w:rPr>
          <w:rFonts w:ascii="Bookman Old Style" w:hAnsi="Bookman Old Style"/>
          <w:sz w:val="20"/>
          <w:szCs w:val="20"/>
          <w:lang w:bidi="ar-EG"/>
        </w:rPr>
      </w:pPr>
    </w:p>
    <w:p w14:paraId="34AA56A9" w14:textId="05CB66AB" w:rsidR="005F36E8" w:rsidRDefault="005F36E8" w:rsidP="003B0A44">
      <w:pPr>
        <w:spacing w:after="0" w:line="480" w:lineRule="auto"/>
        <w:ind w:firstLine="720"/>
        <w:jc w:val="both"/>
        <w:rPr>
          <w:rFonts w:ascii="Bookman Old Style" w:hAnsi="Bookman Old Style"/>
          <w:sz w:val="20"/>
          <w:szCs w:val="20"/>
          <w:lang w:bidi="ar-EG"/>
        </w:rPr>
      </w:pPr>
    </w:p>
    <w:p w14:paraId="672E565B" w14:textId="77B3CFA6" w:rsidR="005F36E8" w:rsidRDefault="005F36E8" w:rsidP="003B0A44">
      <w:pPr>
        <w:spacing w:after="0" w:line="480" w:lineRule="auto"/>
        <w:ind w:firstLine="720"/>
        <w:jc w:val="both"/>
        <w:rPr>
          <w:rFonts w:ascii="Bookman Old Style" w:hAnsi="Bookman Old Style"/>
          <w:sz w:val="20"/>
          <w:szCs w:val="20"/>
          <w:lang w:bidi="ar-EG"/>
        </w:rPr>
      </w:pPr>
    </w:p>
    <w:p w14:paraId="48321767" w14:textId="44B8AD40" w:rsidR="005F36E8" w:rsidRDefault="005F36E8" w:rsidP="003B0A44">
      <w:pPr>
        <w:spacing w:after="0" w:line="480" w:lineRule="auto"/>
        <w:ind w:firstLine="720"/>
        <w:jc w:val="both"/>
        <w:rPr>
          <w:rFonts w:ascii="Bookman Old Style" w:hAnsi="Bookman Old Style"/>
          <w:sz w:val="20"/>
          <w:szCs w:val="20"/>
          <w:lang w:bidi="ar-EG"/>
        </w:rPr>
      </w:pPr>
    </w:p>
    <w:p w14:paraId="7BDB3A20" w14:textId="2451E193" w:rsidR="005F36E8" w:rsidRDefault="005F36E8" w:rsidP="003B0A44">
      <w:pPr>
        <w:spacing w:after="0" w:line="480" w:lineRule="auto"/>
        <w:ind w:firstLine="720"/>
        <w:jc w:val="both"/>
        <w:rPr>
          <w:rFonts w:ascii="Bookman Old Style" w:hAnsi="Bookman Old Style"/>
          <w:sz w:val="20"/>
          <w:szCs w:val="20"/>
          <w:lang w:bidi="ar-EG"/>
        </w:rPr>
      </w:pPr>
    </w:p>
    <w:p w14:paraId="7447994B" w14:textId="79D0CABA" w:rsidR="005F36E8" w:rsidRDefault="005F36E8" w:rsidP="003B0A44">
      <w:pPr>
        <w:spacing w:after="0" w:line="480" w:lineRule="auto"/>
        <w:ind w:firstLine="720"/>
        <w:jc w:val="both"/>
        <w:rPr>
          <w:rFonts w:ascii="Bookman Old Style" w:hAnsi="Bookman Old Style"/>
          <w:sz w:val="20"/>
          <w:szCs w:val="20"/>
          <w:lang w:bidi="ar-EG"/>
        </w:rPr>
      </w:pPr>
    </w:p>
    <w:p w14:paraId="59FE44C5" w14:textId="0AA11582" w:rsidR="005F36E8" w:rsidRDefault="005F36E8" w:rsidP="003B0A44">
      <w:pPr>
        <w:spacing w:after="0" w:line="480" w:lineRule="auto"/>
        <w:ind w:firstLine="720"/>
        <w:jc w:val="both"/>
        <w:rPr>
          <w:rFonts w:ascii="Bookman Old Style" w:hAnsi="Bookman Old Style"/>
          <w:sz w:val="20"/>
          <w:szCs w:val="20"/>
          <w:lang w:bidi="ar-EG"/>
        </w:rPr>
      </w:pPr>
    </w:p>
    <w:p w14:paraId="60C2CAD5" w14:textId="77777777" w:rsidR="005F36E8" w:rsidRPr="00250872" w:rsidRDefault="005F36E8" w:rsidP="003B0A44">
      <w:pPr>
        <w:spacing w:after="0" w:line="480" w:lineRule="auto"/>
        <w:ind w:firstLine="720"/>
        <w:jc w:val="both"/>
        <w:rPr>
          <w:rFonts w:ascii="Bookman Old Style" w:hAnsi="Bookman Old Style"/>
          <w:sz w:val="20"/>
          <w:szCs w:val="20"/>
          <w:lang w:bidi="ar-EG"/>
        </w:rPr>
      </w:pPr>
    </w:p>
    <w:p w14:paraId="6E18AEA4" w14:textId="77777777" w:rsidR="00786BFB" w:rsidRPr="00250872" w:rsidRDefault="003B0A44" w:rsidP="003B0A44">
      <w:pPr>
        <w:spacing w:line="480" w:lineRule="auto"/>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29D6E59C" wp14:editId="343362BF">
            <wp:extent cx="2497085" cy="3264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43F0C24A" w14:textId="77777777" w:rsidR="00004238"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Les travaux de restauration</w:t>
      </w:r>
    </w:p>
    <w:p w14:paraId="065A5C57" w14:textId="77777777" w:rsidR="00600FBF" w:rsidRPr="00250872" w:rsidRDefault="00600FBF" w:rsidP="00004238">
      <w:pPr>
        <w:spacing w:line="480" w:lineRule="auto"/>
        <w:jc w:val="both"/>
        <w:rPr>
          <w:rFonts w:ascii="Bookman Old Style" w:hAnsi="Bookman Old Style"/>
          <w:sz w:val="20"/>
          <w:szCs w:val="20"/>
          <w:lang w:bidi="ar-EG"/>
        </w:rPr>
      </w:pPr>
    </w:p>
    <w:p w14:paraId="539525B5" w14:textId="77777777" w:rsidR="00922063" w:rsidRPr="00250872" w:rsidRDefault="00922063" w:rsidP="00F6026D">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Eu égard à l’importance des </w:t>
      </w:r>
      <w:r w:rsidR="00A919B9" w:rsidRPr="00250872">
        <w:rPr>
          <w:rFonts w:ascii="Bookman Old Style" w:hAnsi="Bookman Old Style"/>
          <w:sz w:val="20"/>
          <w:szCs w:val="20"/>
          <w:lang w:bidi="ar-EG"/>
        </w:rPr>
        <w:t xml:space="preserve">étoffes </w:t>
      </w:r>
      <w:r w:rsidRPr="00250872">
        <w:rPr>
          <w:rFonts w:ascii="Bookman Old Style" w:hAnsi="Bookman Old Style"/>
          <w:sz w:val="20"/>
          <w:szCs w:val="20"/>
          <w:lang w:bidi="ar-EG"/>
        </w:rPr>
        <w:t>ancienne</w:t>
      </w:r>
      <w:r w:rsidR="00C56528" w:rsidRPr="00250872">
        <w:rPr>
          <w:rFonts w:ascii="Bookman Old Style" w:hAnsi="Bookman Old Style"/>
          <w:sz w:val="20"/>
          <w:szCs w:val="20"/>
          <w:lang w:bidi="ar-EG"/>
        </w:rPr>
        <w:t>s qui ont une valeur historique indéniable</w:t>
      </w:r>
      <w:r w:rsidRPr="00250872">
        <w:rPr>
          <w:rFonts w:ascii="Bookman Old Style" w:hAnsi="Bookman Old Style"/>
          <w:sz w:val="20"/>
          <w:szCs w:val="20"/>
          <w:lang w:bidi="ar-EG"/>
        </w:rPr>
        <w:t xml:space="preserve"> (elles renvoient toujours à une époque précis</w:t>
      </w:r>
      <w:r w:rsidR="00C56528" w:rsidRPr="00250872">
        <w:rPr>
          <w:rFonts w:ascii="Bookman Old Style" w:hAnsi="Bookman Old Style"/>
          <w:sz w:val="20"/>
          <w:szCs w:val="20"/>
          <w:lang w:bidi="ar-EG"/>
        </w:rPr>
        <w:t>e</w:t>
      </w:r>
      <w:r w:rsidRPr="00250872">
        <w:rPr>
          <w:rFonts w:ascii="Bookman Old Style" w:hAnsi="Bookman Old Style"/>
          <w:sz w:val="20"/>
          <w:szCs w:val="20"/>
          <w:lang w:bidi="ar-EG"/>
        </w:rPr>
        <w:t xml:space="preserve">), le Complexe a accordé un intérêt particulier à la question de la restauration des fragments </w:t>
      </w:r>
      <w:r w:rsidR="00A05FDD" w:rsidRPr="00250872">
        <w:rPr>
          <w:rFonts w:ascii="Bookman Old Style" w:hAnsi="Bookman Old Style"/>
          <w:sz w:val="20"/>
          <w:szCs w:val="20"/>
          <w:lang w:bidi="ar-EG"/>
        </w:rPr>
        <w:t>de tissu</w:t>
      </w:r>
      <w:r w:rsidR="00A919B9" w:rsidRPr="00250872">
        <w:rPr>
          <w:rFonts w:ascii="Bookman Old Style" w:hAnsi="Bookman Old Style"/>
          <w:sz w:val="20"/>
          <w:szCs w:val="20"/>
          <w:lang w:bidi="ar-EG"/>
        </w:rPr>
        <w:t xml:space="preserve"> </w:t>
      </w:r>
      <w:r w:rsidRPr="00250872">
        <w:rPr>
          <w:rFonts w:ascii="Bookman Old Style" w:hAnsi="Bookman Old Style"/>
          <w:sz w:val="20"/>
          <w:szCs w:val="20"/>
          <w:lang w:bidi="ar-EG"/>
        </w:rPr>
        <w:t>rares qui sont de différentes tailles et dont quelques-uns comportent des versets coraniques</w:t>
      </w:r>
      <w:r w:rsidR="00890CA8" w:rsidRPr="00250872">
        <w:rPr>
          <w:rFonts w:ascii="Bookman Old Style" w:hAnsi="Bookman Old Style"/>
          <w:sz w:val="20"/>
          <w:szCs w:val="20"/>
          <w:lang w:bidi="ar-EG"/>
        </w:rPr>
        <w:t xml:space="preserve"> calligraphiés. </w:t>
      </w:r>
      <w:r w:rsidR="009D0A9B" w:rsidRPr="00250872">
        <w:rPr>
          <w:rFonts w:ascii="Bookman Old Style" w:hAnsi="Bookman Old Style"/>
          <w:sz w:val="20"/>
          <w:szCs w:val="20"/>
          <w:lang w:bidi="ar-EG"/>
        </w:rPr>
        <w:t xml:space="preserve">De </w:t>
      </w:r>
      <w:r w:rsidR="00A919B9" w:rsidRPr="00250872">
        <w:rPr>
          <w:rFonts w:ascii="Bookman Old Style" w:hAnsi="Bookman Old Style"/>
          <w:sz w:val="20"/>
          <w:szCs w:val="20"/>
          <w:lang w:bidi="ar-EG"/>
        </w:rPr>
        <w:t xml:space="preserve">nombreuses opérations de restauration </w:t>
      </w:r>
      <w:r w:rsidR="009D0A9B" w:rsidRPr="00250872">
        <w:rPr>
          <w:rFonts w:ascii="Bookman Old Style" w:hAnsi="Bookman Old Style"/>
          <w:sz w:val="20"/>
          <w:szCs w:val="20"/>
          <w:lang w:bidi="ar-EG"/>
        </w:rPr>
        <w:t xml:space="preserve">ont été effectuées </w:t>
      </w:r>
      <w:r w:rsidR="00F6026D" w:rsidRPr="00250872">
        <w:rPr>
          <w:rFonts w:ascii="Bookman Old Style" w:hAnsi="Bookman Old Style"/>
          <w:sz w:val="20"/>
          <w:szCs w:val="20"/>
          <w:lang w:bidi="ar-EG"/>
        </w:rPr>
        <w:t xml:space="preserve">pour le compte d’institutions et d’organismes gouvernementaux. </w:t>
      </w:r>
    </w:p>
    <w:p w14:paraId="1BD4821F" w14:textId="77777777" w:rsidR="00270736" w:rsidRPr="00250872" w:rsidRDefault="00922063" w:rsidP="00A05FDD">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Parmi ces pièces, il y a des fragments de tissu qui portent des calligraphies coraniques </w:t>
      </w:r>
      <w:r w:rsidR="006837F2" w:rsidRPr="00250872">
        <w:rPr>
          <w:rFonts w:ascii="Bookman Old Style" w:hAnsi="Bookman Old Style"/>
          <w:sz w:val="20"/>
          <w:szCs w:val="20"/>
          <w:lang w:bidi="ar-EG"/>
        </w:rPr>
        <w:t>brodées avec des fils en argent ou en argent plaqué or et encadrées d’</w:t>
      </w:r>
      <w:r w:rsidR="00A919B9" w:rsidRPr="00250872">
        <w:rPr>
          <w:rFonts w:ascii="Bookman Old Style" w:hAnsi="Bookman Old Style"/>
          <w:sz w:val="20"/>
          <w:szCs w:val="20"/>
          <w:lang w:bidi="ar-EG"/>
        </w:rPr>
        <w:t xml:space="preserve">ornements </w:t>
      </w:r>
      <w:r w:rsidR="006837F2" w:rsidRPr="00250872">
        <w:rPr>
          <w:rFonts w:ascii="Bookman Old Style" w:hAnsi="Bookman Old Style"/>
          <w:sz w:val="20"/>
          <w:szCs w:val="20"/>
          <w:lang w:bidi="ar-EG"/>
        </w:rPr>
        <w:t xml:space="preserve">islamiques </w:t>
      </w:r>
      <w:r w:rsidRPr="00250872">
        <w:rPr>
          <w:rFonts w:ascii="Bookman Old Style" w:hAnsi="Bookman Old Style"/>
          <w:sz w:val="20"/>
          <w:szCs w:val="20"/>
          <w:lang w:bidi="ar-EG"/>
        </w:rPr>
        <w:t xml:space="preserve">mais dont l’éclat s’est éteint avec le temps. </w:t>
      </w:r>
      <w:r w:rsidR="00A919B9" w:rsidRPr="00250872">
        <w:rPr>
          <w:rFonts w:ascii="Bookman Old Style" w:hAnsi="Bookman Old Style"/>
          <w:sz w:val="20"/>
          <w:szCs w:val="20"/>
          <w:lang w:bidi="ar-EG"/>
        </w:rPr>
        <w:t>D</w:t>
      </w:r>
      <w:r w:rsidRPr="00250872">
        <w:rPr>
          <w:rFonts w:ascii="Bookman Old Style" w:hAnsi="Bookman Old Style"/>
          <w:sz w:val="20"/>
          <w:szCs w:val="20"/>
          <w:lang w:bidi="ar-EG"/>
        </w:rPr>
        <w:t>es technicien</w:t>
      </w:r>
      <w:r w:rsidR="006837F2" w:rsidRPr="00250872">
        <w:rPr>
          <w:rFonts w:ascii="Bookman Old Style" w:hAnsi="Bookman Old Style"/>
          <w:sz w:val="20"/>
          <w:szCs w:val="20"/>
          <w:lang w:bidi="ar-EG"/>
        </w:rPr>
        <w:t xml:space="preserve">s professionnels </w:t>
      </w:r>
      <w:r w:rsidR="009D0A9B" w:rsidRPr="00250872">
        <w:rPr>
          <w:rFonts w:ascii="Bookman Old Style" w:hAnsi="Bookman Old Style"/>
          <w:sz w:val="20"/>
          <w:szCs w:val="20"/>
          <w:lang w:bidi="ar-EG"/>
        </w:rPr>
        <w:t xml:space="preserve">et expérimentés </w:t>
      </w:r>
      <w:r w:rsidR="006837F2" w:rsidRPr="00250872">
        <w:rPr>
          <w:rFonts w:ascii="Bookman Old Style" w:hAnsi="Bookman Old Style"/>
          <w:sz w:val="20"/>
          <w:szCs w:val="20"/>
          <w:lang w:bidi="ar-EG"/>
        </w:rPr>
        <w:t>se chargent de leur redonner leur ancienne brillance en utilisant de</w:t>
      </w:r>
      <w:r w:rsidRPr="00250872">
        <w:rPr>
          <w:rFonts w:ascii="Bookman Old Style" w:hAnsi="Bookman Old Style"/>
          <w:sz w:val="20"/>
          <w:szCs w:val="20"/>
          <w:lang w:bidi="ar-EG"/>
        </w:rPr>
        <w:t xml:space="preserve">s produits </w:t>
      </w:r>
      <w:r w:rsidR="006837F2" w:rsidRPr="00250872">
        <w:rPr>
          <w:rFonts w:ascii="Bookman Old Style" w:hAnsi="Bookman Old Style"/>
          <w:sz w:val="20"/>
          <w:szCs w:val="20"/>
          <w:lang w:bidi="ar-EG"/>
        </w:rPr>
        <w:t xml:space="preserve">de lustrage spécifiques. </w:t>
      </w:r>
      <w:r w:rsidR="009D0A9B" w:rsidRPr="00250872">
        <w:rPr>
          <w:rFonts w:ascii="Bookman Old Style" w:hAnsi="Bookman Old Style"/>
          <w:sz w:val="20"/>
          <w:szCs w:val="20"/>
          <w:lang w:bidi="ar-EG"/>
        </w:rPr>
        <w:t>Ils procèdent aussi à la vérification de l’absence de déchirures</w:t>
      </w:r>
      <w:r w:rsidR="00C0275E" w:rsidRPr="00250872">
        <w:rPr>
          <w:rFonts w:ascii="Bookman Old Style" w:hAnsi="Bookman Old Style"/>
          <w:sz w:val="20"/>
          <w:szCs w:val="20"/>
          <w:lang w:bidi="ar-EG"/>
        </w:rPr>
        <w:t xml:space="preserve">. Une fois le tissu restauré, il sera remis à la partie qui le possède ou réinstallé dans son emplacement original. Il s’agit de redonner à ces pièces précieuses </w:t>
      </w:r>
      <w:r w:rsidR="00270736" w:rsidRPr="00250872">
        <w:rPr>
          <w:rFonts w:ascii="Bookman Old Style" w:hAnsi="Bookman Old Style"/>
          <w:sz w:val="20"/>
          <w:szCs w:val="20"/>
          <w:lang w:bidi="ar-EG"/>
        </w:rPr>
        <w:t>qui insufflen</w:t>
      </w:r>
      <w:r w:rsidR="00341CAA" w:rsidRPr="00250872">
        <w:rPr>
          <w:rFonts w:ascii="Bookman Old Style" w:hAnsi="Bookman Old Style"/>
          <w:sz w:val="20"/>
          <w:szCs w:val="20"/>
          <w:lang w:bidi="ar-EG"/>
        </w:rPr>
        <w:t>t toujours dans les lieux où elles</w:t>
      </w:r>
      <w:r w:rsidR="00270736" w:rsidRPr="00250872">
        <w:rPr>
          <w:rFonts w:ascii="Bookman Old Style" w:hAnsi="Bookman Old Style"/>
          <w:sz w:val="20"/>
          <w:szCs w:val="20"/>
          <w:lang w:bidi="ar-EG"/>
        </w:rPr>
        <w:t xml:space="preserve"> sont exposé</w:t>
      </w:r>
      <w:r w:rsidR="00C478F0" w:rsidRPr="00250872">
        <w:rPr>
          <w:rFonts w:ascii="Bookman Old Style" w:hAnsi="Bookman Old Style"/>
          <w:sz w:val="20"/>
          <w:szCs w:val="20"/>
          <w:lang w:bidi="ar-EG"/>
        </w:rPr>
        <w:t>e</w:t>
      </w:r>
      <w:r w:rsidR="00270736" w:rsidRPr="00250872">
        <w:rPr>
          <w:rFonts w:ascii="Bookman Old Style" w:hAnsi="Bookman Old Style"/>
          <w:sz w:val="20"/>
          <w:szCs w:val="20"/>
          <w:lang w:bidi="ar-EG"/>
        </w:rPr>
        <w:t xml:space="preserve">s une ambiance spirituelle, </w:t>
      </w:r>
      <w:r w:rsidR="00C0275E" w:rsidRPr="00250872">
        <w:rPr>
          <w:rFonts w:ascii="Bookman Old Style" w:hAnsi="Bookman Old Style"/>
          <w:sz w:val="20"/>
          <w:szCs w:val="20"/>
          <w:lang w:bidi="ar-EG"/>
        </w:rPr>
        <w:t xml:space="preserve">leur éclat et leur beauté qui reflètent </w:t>
      </w:r>
      <w:r w:rsidR="0015505C" w:rsidRPr="00250872">
        <w:rPr>
          <w:rFonts w:ascii="Bookman Old Style" w:hAnsi="Bookman Old Style"/>
          <w:sz w:val="20"/>
          <w:szCs w:val="20"/>
          <w:lang w:bidi="ar-EG"/>
        </w:rPr>
        <w:t xml:space="preserve">la </w:t>
      </w:r>
      <w:r w:rsidR="00C0275E" w:rsidRPr="00250872">
        <w:rPr>
          <w:rFonts w:ascii="Bookman Old Style" w:hAnsi="Bookman Old Style"/>
          <w:sz w:val="20"/>
          <w:szCs w:val="20"/>
          <w:lang w:bidi="ar-EG"/>
        </w:rPr>
        <w:t>place singulière qu’</w:t>
      </w:r>
      <w:r w:rsidR="0015505C" w:rsidRPr="00250872">
        <w:rPr>
          <w:rFonts w:ascii="Bookman Old Style" w:hAnsi="Bookman Old Style"/>
          <w:sz w:val="20"/>
          <w:szCs w:val="20"/>
          <w:lang w:bidi="ar-EG"/>
        </w:rPr>
        <w:t xml:space="preserve">elle </w:t>
      </w:r>
      <w:r w:rsidR="00C0275E" w:rsidRPr="00250872">
        <w:rPr>
          <w:rFonts w:ascii="Bookman Old Style" w:hAnsi="Bookman Old Style"/>
          <w:sz w:val="20"/>
          <w:szCs w:val="20"/>
          <w:lang w:bidi="ar-EG"/>
        </w:rPr>
        <w:t>occupe dans les cœurs des Musulmans. Il s’</w:t>
      </w:r>
      <w:r w:rsidR="0015505C" w:rsidRPr="00250872">
        <w:rPr>
          <w:rFonts w:ascii="Bookman Old Style" w:hAnsi="Bookman Old Style"/>
          <w:sz w:val="20"/>
          <w:szCs w:val="20"/>
          <w:lang w:bidi="ar-EG"/>
        </w:rPr>
        <w:t xml:space="preserve">agit aussi de leur redonner leur valeur symbolique et spirituelle ; ces fragments </w:t>
      </w:r>
      <w:r w:rsidR="001B190D" w:rsidRPr="00250872">
        <w:rPr>
          <w:rFonts w:ascii="Bookman Old Style" w:hAnsi="Bookman Old Style"/>
          <w:sz w:val="20"/>
          <w:szCs w:val="20"/>
          <w:lang w:bidi="ar-EG"/>
        </w:rPr>
        <w:t xml:space="preserve">offerts à des établissements ou des institutions du monde entier sont devenus les symboles de la paix, de la sécurité, de la fraternité et de la tolérance. </w:t>
      </w:r>
    </w:p>
    <w:p w14:paraId="4290B248" w14:textId="77777777" w:rsidR="00922063" w:rsidRPr="00250872" w:rsidRDefault="0015505C" w:rsidP="001A619E">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Parmi les </w:t>
      </w:r>
      <w:r w:rsidR="003A4D24" w:rsidRPr="00250872">
        <w:rPr>
          <w:rFonts w:ascii="Bookman Old Style" w:hAnsi="Bookman Old Style"/>
          <w:sz w:val="20"/>
          <w:szCs w:val="20"/>
          <w:lang w:bidi="ar-EG"/>
        </w:rPr>
        <w:t xml:space="preserve">organismes et les </w:t>
      </w:r>
      <w:r w:rsidR="001A619E" w:rsidRPr="00250872">
        <w:rPr>
          <w:rFonts w:ascii="Bookman Old Style" w:hAnsi="Bookman Old Style"/>
          <w:sz w:val="20"/>
          <w:szCs w:val="20"/>
          <w:lang w:bidi="ar-EG"/>
        </w:rPr>
        <w:t xml:space="preserve">secteurs </w:t>
      </w:r>
      <w:r w:rsidRPr="00250872">
        <w:rPr>
          <w:rFonts w:ascii="Bookman Old Style" w:hAnsi="Bookman Old Style"/>
          <w:sz w:val="20"/>
          <w:szCs w:val="20"/>
          <w:lang w:bidi="ar-EG"/>
        </w:rPr>
        <w:t>qui ont</w:t>
      </w:r>
      <w:r w:rsidR="00270736" w:rsidRPr="00250872">
        <w:rPr>
          <w:rFonts w:ascii="Bookman Old Style" w:hAnsi="Bookman Old Style"/>
          <w:sz w:val="20"/>
          <w:szCs w:val="20"/>
          <w:lang w:bidi="ar-EG"/>
        </w:rPr>
        <w:t xml:space="preserve"> bénéficié des services proposés par </w:t>
      </w:r>
      <w:r w:rsidR="00D94F9B" w:rsidRPr="00250872">
        <w:rPr>
          <w:rFonts w:ascii="Bookman Old Style" w:hAnsi="Bookman Old Style"/>
          <w:sz w:val="20"/>
          <w:szCs w:val="20"/>
          <w:lang w:bidi="ar-EG"/>
        </w:rPr>
        <w:t xml:space="preserve">le </w:t>
      </w:r>
      <w:r w:rsidR="00270736" w:rsidRPr="00250872">
        <w:rPr>
          <w:rFonts w:ascii="Bookman Old Style" w:hAnsi="Bookman Old Style"/>
          <w:sz w:val="20"/>
          <w:szCs w:val="20"/>
          <w:lang w:bidi="ar-EG"/>
        </w:rPr>
        <w:t xml:space="preserve">Complexe du Roi Abdulaziz de la Kiswa, nous pouvons citer : </w:t>
      </w:r>
    </w:p>
    <w:p w14:paraId="441457E3" w14:textId="77777777" w:rsidR="00922063" w:rsidRPr="00250872" w:rsidRDefault="00341CAA" w:rsidP="00922063">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1 - Le siège de l’Organisation des</w:t>
      </w:r>
      <w:r w:rsidR="00922063" w:rsidRPr="00250872">
        <w:rPr>
          <w:rFonts w:ascii="Bookman Old Style" w:hAnsi="Bookman Old Style"/>
          <w:b/>
          <w:bCs/>
          <w:sz w:val="20"/>
          <w:szCs w:val="20"/>
          <w:lang w:bidi="ar-EG"/>
        </w:rPr>
        <w:t xml:space="preserve"> Nations Unies</w:t>
      </w:r>
      <w:r w:rsidRPr="00250872">
        <w:rPr>
          <w:rFonts w:ascii="Bookman Old Style" w:hAnsi="Bookman Old Style"/>
          <w:b/>
          <w:bCs/>
          <w:sz w:val="20"/>
          <w:szCs w:val="20"/>
          <w:lang w:bidi="ar-EG"/>
        </w:rPr>
        <w:t xml:space="preserve"> (l’ONU)</w:t>
      </w:r>
      <w:r w:rsidR="00922063" w:rsidRPr="00250872">
        <w:rPr>
          <w:rFonts w:ascii="Bookman Old Style" w:hAnsi="Bookman Old Style"/>
          <w:b/>
          <w:bCs/>
          <w:sz w:val="20"/>
          <w:szCs w:val="20"/>
          <w:lang w:bidi="ar-EG"/>
        </w:rPr>
        <w:t xml:space="preserve">. </w:t>
      </w:r>
    </w:p>
    <w:p w14:paraId="5B7C703C" w14:textId="77777777" w:rsidR="00922063" w:rsidRPr="00250872" w:rsidRDefault="00CC1B46" w:rsidP="00CC1B46">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2 - Le siège de l’</w:t>
      </w:r>
      <w:r w:rsidR="007A69BE" w:rsidRPr="00250872">
        <w:rPr>
          <w:rFonts w:ascii="Bookman Old Style" w:hAnsi="Bookman Old Style"/>
          <w:b/>
          <w:bCs/>
          <w:sz w:val="20"/>
          <w:szCs w:val="20"/>
          <w:lang w:bidi="ar-EG"/>
        </w:rPr>
        <w:t>Émirat</w:t>
      </w:r>
      <w:r w:rsidRPr="00250872">
        <w:rPr>
          <w:rFonts w:ascii="Bookman Old Style" w:hAnsi="Bookman Old Style"/>
          <w:b/>
          <w:bCs/>
          <w:sz w:val="20"/>
          <w:szCs w:val="20"/>
          <w:lang w:bidi="ar-EG"/>
        </w:rPr>
        <w:t xml:space="preserve"> (le gouvernorat)</w:t>
      </w:r>
      <w:r w:rsidR="00922063" w:rsidRPr="00250872">
        <w:rPr>
          <w:rFonts w:ascii="Bookman Old Style" w:hAnsi="Bookman Old Style"/>
          <w:b/>
          <w:bCs/>
          <w:sz w:val="20"/>
          <w:szCs w:val="20"/>
          <w:lang w:bidi="ar-EG"/>
        </w:rPr>
        <w:t xml:space="preserve"> de la Mecque Honorée. </w:t>
      </w:r>
    </w:p>
    <w:p w14:paraId="4FEAA6A8" w14:textId="77777777" w:rsidR="00922063" w:rsidRPr="00250872" w:rsidRDefault="00922063" w:rsidP="00922063">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3 - Le salon r</w:t>
      </w:r>
      <w:r w:rsidR="008E0A01" w:rsidRPr="00250872">
        <w:rPr>
          <w:rFonts w:ascii="Bookman Old Style" w:hAnsi="Bookman Old Style"/>
          <w:b/>
          <w:bCs/>
          <w:sz w:val="20"/>
          <w:szCs w:val="20"/>
          <w:lang w:bidi="ar-EG"/>
        </w:rPr>
        <w:t>oyal dans l’aéroport du Roi Abdu</w:t>
      </w:r>
      <w:r w:rsidRPr="00250872">
        <w:rPr>
          <w:rFonts w:ascii="Bookman Old Style" w:hAnsi="Bookman Old Style"/>
          <w:b/>
          <w:bCs/>
          <w:sz w:val="20"/>
          <w:szCs w:val="20"/>
          <w:lang w:bidi="ar-EG"/>
        </w:rPr>
        <w:t>laziz à Djeddah.</w:t>
      </w:r>
    </w:p>
    <w:p w14:paraId="78085458" w14:textId="77777777" w:rsidR="00922063" w:rsidRPr="00250872" w:rsidRDefault="00CC1B46" w:rsidP="00922063">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4 - La foire « </w:t>
      </w:r>
      <w:proofErr w:type="spellStart"/>
      <w:r w:rsidRPr="00250872">
        <w:rPr>
          <w:rFonts w:ascii="Bookman Old Style" w:hAnsi="Bookman Old Style"/>
          <w:b/>
          <w:bCs/>
          <w:sz w:val="20"/>
          <w:szCs w:val="20"/>
          <w:lang w:bidi="ar-EG"/>
        </w:rPr>
        <w:t>Chahed</w:t>
      </w:r>
      <w:proofErr w:type="spellEnd"/>
      <w:r w:rsidRPr="00250872">
        <w:rPr>
          <w:rFonts w:ascii="Bookman Old Style" w:hAnsi="Bookman Old Style"/>
          <w:b/>
          <w:bCs/>
          <w:sz w:val="20"/>
          <w:szCs w:val="20"/>
          <w:lang w:bidi="ar-EG"/>
        </w:rPr>
        <w:t xml:space="preserve"> </w:t>
      </w:r>
      <w:proofErr w:type="spellStart"/>
      <w:r w:rsidRPr="00250872">
        <w:rPr>
          <w:rFonts w:ascii="Bookman Old Style" w:hAnsi="Bookman Old Style"/>
          <w:b/>
          <w:bCs/>
          <w:sz w:val="20"/>
          <w:szCs w:val="20"/>
          <w:lang w:bidi="ar-EG"/>
        </w:rPr>
        <w:t>wa</w:t>
      </w:r>
      <w:proofErr w:type="spellEnd"/>
      <w:r w:rsidRPr="00250872">
        <w:rPr>
          <w:rFonts w:ascii="Bookman Old Style" w:hAnsi="Bookman Old Style"/>
          <w:b/>
          <w:bCs/>
          <w:sz w:val="20"/>
          <w:szCs w:val="20"/>
          <w:lang w:bidi="ar-EG"/>
        </w:rPr>
        <w:t xml:space="preserve"> </w:t>
      </w:r>
      <w:proofErr w:type="spellStart"/>
      <w:r w:rsidRPr="00250872">
        <w:rPr>
          <w:rFonts w:ascii="Bookman Old Style" w:hAnsi="Bookman Old Style"/>
          <w:b/>
          <w:bCs/>
          <w:sz w:val="20"/>
          <w:szCs w:val="20"/>
          <w:lang w:bidi="ar-EG"/>
        </w:rPr>
        <w:t>Chahid</w:t>
      </w:r>
      <w:proofErr w:type="spellEnd"/>
      <w:r w:rsidRPr="00250872">
        <w:rPr>
          <w:rFonts w:ascii="Bookman Old Style" w:hAnsi="Bookman Old Style"/>
          <w:b/>
          <w:bCs/>
          <w:sz w:val="20"/>
          <w:szCs w:val="20"/>
          <w:lang w:bidi="ar-EG"/>
        </w:rPr>
        <w:t> »</w:t>
      </w:r>
      <w:r w:rsidR="00922063" w:rsidRPr="00250872">
        <w:rPr>
          <w:rFonts w:ascii="Bookman Old Style" w:hAnsi="Bookman Old Style"/>
          <w:b/>
          <w:bCs/>
          <w:sz w:val="20"/>
          <w:szCs w:val="20"/>
          <w:lang w:bidi="ar-EG"/>
        </w:rPr>
        <w:t xml:space="preserve">. </w:t>
      </w:r>
    </w:p>
    <w:p w14:paraId="7298A196" w14:textId="77777777" w:rsidR="00922063" w:rsidRPr="00250872" w:rsidRDefault="00922063" w:rsidP="00CC4332">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5- La ligue Islamique </w:t>
      </w:r>
      <w:r w:rsidR="00CC4332" w:rsidRPr="00250872">
        <w:rPr>
          <w:rFonts w:ascii="Bookman Old Style" w:hAnsi="Bookman Old Style"/>
          <w:b/>
          <w:bCs/>
          <w:sz w:val="20"/>
          <w:szCs w:val="20"/>
          <w:lang w:bidi="ar-EG"/>
        </w:rPr>
        <w:t>M</w:t>
      </w:r>
      <w:r w:rsidRPr="00250872">
        <w:rPr>
          <w:rFonts w:ascii="Bookman Old Style" w:hAnsi="Bookman Old Style"/>
          <w:b/>
          <w:bCs/>
          <w:sz w:val="20"/>
          <w:szCs w:val="20"/>
          <w:lang w:bidi="ar-EG"/>
        </w:rPr>
        <w:t>ondiale.</w:t>
      </w:r>
    </w:p>
    <w:p w14:paraId="647BEDCD" w14:textId="77777777" w:rsidR="008045F1" w:rsidRPr="00250872" w:rsidRDefault="008045F1" w:rsidP="00B42F83">
      <w:pPr>
        <w:spacing w:line="480" w:lineRule="auto"/>
        <w:jc w:val="center"/>
        <w:rPr>
          <w:rFonts w:ascii="Bookman Old Style" w:hAnsi="Bookman Old Style"/>
          <w:b/>
          <w:bCs/>
          <w:sz w:val="20"/>
          <w:szCs w:val="20"/>
          <w:lang w:bidi="ar-EG"/>
        </w:rPr>
      </w:pPr>
    </w:p>
    <w:p w14:paraId="015ECA7C" w14:textId="77777777" w:rsidR="008045F1" w:rsidRPr="00250872" w:rsidRDefault="008045F1" w:rsidP="004302A0">
      <w:pPr>
        <w:spacing w:line="480" w:lineRule="auto"/>
        <w:ind w:firstLine="720"/>
        <w:jc w:val="center"/>
        <w:rPr>
          <w:rFonts w:ascii="Bookman Old Style" w:hAnsi="Bookman Old Style"/>
          <w:b/>
          <w:bCs/>
          <w:sz w:val="20"/>
          <w:szCs w:val="20"/>
          <w:lang w:bidi="ar-EG"/>
        </w:rPr>
      </w:pPr>
    </w:p>
    <w:p w14:paraId="2C8AB7F0" w14:textId="77777777" w:rsidR="008045F1" w:rsidRPr="00250872" w:rsidRDefault="008045F1" w:rsidP="00CC4332">
      <w:pPr>
        <w:spacing w:line="480" w:lineRule="auto"/>
        <w:ind w:firstLine="720"/>
        <w:jc w:val="both"/>
        <w:rPr>
          <w:rFonts w:ascii="Bookman Old Style" w:hAnsi="Bookman Old Style"/>
          <w:b/>
          <w:bCs/>
          <w:sz w:val="20"/>
          <w:szCs w:val="20"/>
          <w:lang w:bidi="ar-EG"/>
        </w:rPr>
      </w:pPr>
    </w:p>
    <w:p w14:paraId="60BF3134" w14:textId="77777777" w:rsidR="008045F1" w:rsidRPr="00250872" w:rsidRDefault="008045F1" w:rsidP="004302A0">
      <w:pPr>
        <w:spacing w:line="480" w:lineRule="auto"/>
        <w:jc w:val="both"/>
        <w:rPr>
          <w:rFonts w:ascii="Bookman Old Style" w:hAnsi="Bookman Old Style"/>
          <w:b/>
          <w:bCs/>
          <w:sz w:val="20"/>
          <w:szCs w:val="20"/>
          <w:lang w:bidi="ar-EG"/>
        </w:rPr>
      </w:pPr>
    </w:p>
    <w:p w14:paraId="21CF7404" w14:textId="77777777" w:rsidR="009C292B" w:rsidRPr="00250872" w:rsidRDefault="009C292B" w:rsidP="004302A0">
      <w:pPr>
        <w:spacing w:line="480" w:lineRule="auto"/>
        <w:jc w:val="both"/>
        <w:rPr>
          <w:rFonts w:ascii="Bookman Old Style" w:hAnsi="Bookman Old Style"/>
          <w:b/>
          <w:bCs/>
          <w:sz w:val="20"/>
          <w:szCs w:val="20"/>
          <w:lang w:bidi="ar-EG"/>
        </w:rPr>
      </w:pPr>
    </w:p>
    <w:p w14:paraId="2EA290A0" w14:textId="77777777" w:rsidR="009C292B" w:rsidRPr="00250872" w:rsidRDefault="009C292B" w:rsidP="004302A0">
      <w:pPr>
        <w:spacing w:line="480" w:lineRule="auto"/>
        <w:jc w:val="both"/>
        <w:rPr>
          <w:rFonts w:ascii="Bookman Old Style" w:hAnsi="Bookman Old Style"/>
          <w:b/>
          <w:bCs/>
          <w:sz w:val="20"/>
          <w:szCs w:val="20"/>
          <w:lang w:bidi="ar-EG"/>
        </w:rPr>
      </w:pPr>
    </w:p>
    <w:p w14:paraId="2D93156E" w14:textId="77777777" w:rsidR="009C292B" w:rsidRPr="00250872" w:rsidRDefault="009C292B" w:rsidP="004302A0">
      <w:pPr>
        <w:spacing w:line="480" w:lineRule="auto"/>
        <w:jc w:val="both"/>
        <w:rPr>
          <w:rFonts w:ascii="Bookman Old Style" w:hAnsi="Bookman Old Style"/>
          <w:b/>
          <w:bCs/>
          <w:sz w:val="20"/>
          <w:szCs w:val="20"/>
          <w:lang w:bidi="ar-EG"/>
        </w:rPr>
      </w:pPr>
    </w:p>
    <w:p w14:paraId="7EA9E57D" w14:textId="77777777" w:rsidR="009C292B" w:rsidRPr="00250872" w:rsidRDefault="009C292B" w:rsidP="004302A0">
      <w:pPr>
        <w:spacing w:line="480" w:lineRule="auto"/>
        <w:jc w:val="both"/>
        <w:rPr>
          <w:rFonts w:ascii="Bookman Old Style" w:hAnsi="Bookman Old Style"/>
          <w:b/>
          <w:bCs/>
          <w:sz w:val="20"/>
          <w:szCs w:val="20"/>
          <w:lang w:bidi="ar-EG"/>
        </w:rPr>
      </w:pPr>
    </w:p>
    <w:p w14:paraId="66E62029" w14:textId="2BEC2678" w:rsidR="009C292B" w:rsidRDefault="009C292B" w:rsidP="004302A0">
      <w:pPr>
        <w:spacing w:line="480" w:lineRule="auto"/>
        <w:jc w:val="both"/>
        <w:rPr>
          <w:rFonts w:ascii="Bookman Old Style" w:hAnsi="Bookman Old Style"/>
          <w:b/>
          <w:bCs/>
          <w:sz w:val="20"/>
          <w:szCs w:val="20"/>
          <w:lang w:bidi="ar-EG"/>
        </w:rPr>
      </w:pPr>
    </w:p>
    <w:p w14:paraId="1D8CA250" w14:textId="373B8CF0" w:rsidR="005F36E8" w:rsidRDefault="005F36E8" w:rsidP="004302A0">
      <w:pPr>
        <w:spacing w:line="480" w:lineRule="auto"/>
        <w:jc w:val="both"/>
        <w:rPr>
          <w:rFonts w:ascii="Bookman Old Style" w:hAnsi="Bookman Old Style"/>
          <w:b/>
          <w:bCs/>
          <w:sz w:val="20"/>
          <w:szCs w:val="20"/>
          <w:lang w:bidi="ar-EG"/>
        </w:rPr>
      </w:pPr>
    </w:p>
    <w:p w14:paraId="029A9DAC" w14:textId="009F71BB" w:rsidR="005F36E8" w:rsidRDefault="005F36E8" w:rsidP="004302A0">
      <w:pPr>
        <w:spacing w:line="480" w:lineRule="auto"/>
        <w:jc w:val="both"/>
        <w:rPr>
          <w:rFonts w:ascii="Bookman Old Style" w:hAnsi="Bookman Old Style"/>
          <w:b/>
          <w:bCs/>
          <w:sz w:val="20"/>
          <w:szCs w:val="20"/>
          <w:lang w:bidi="ar-EG"/>
        </w:rPr>
      </w:pPr>
    </w:p>
    <w:p w14:paraId="7FDAC6C8" w14:textId="0708F22C" w:rsidR="005F36E8" w:rsidRDefault="005F36E8" w:rsidP="004302A0">
      <w:pPr>
        <w:spacing w:line="480" w:lineRule="auto"/>
        <w:jc w:val="both"/>
        <w:rPr>
          <w:rFonts w:ascii="Bookman Old Style" w:hAnsi="Bookman Old Style"/>
          <w:b/>
          <w:bCs/>
          <w:sz w:val="20"/>
          <w:szCs w:val="20"/>
          <w:lang w:bidi="ar-EG"/>
        </w:rPr>
      </w:pPr>
    </w:p>
    <w:p w14:paraId="7D3F2AAB" w14:textId="7B54D429" w:rsidR="005F36E8" w:rsidRDefault="005F36E8" w:rsidP="004302A0">
      <w:pPr>
        <w:spacing w:line="480" w:lineRule="auto"/>
        <w:jc w:val="both"/>
        <w:rPr>
          <w:rFonts w:ascii="Bookman Old Style" w:hAnsi="Bookman Old Style"/>
          <w:b/>
          <w:bCs/>
          <w:sz w:val="20"/>
          <w:szCs w:val="20"/>
          <w:lang w:bidi="ar-EG"/>
        </w:rPr>
      </w:pPr>
    </w:p>
    <w:p w14:paraId="005C146C" w14:textId="67881985" w:rsidR="005F36E8" w:rsidRDefault="005F36E8" w:rsidP="004302A0">
      <w:pPr>
        <w:spacing w:line="480" w:lineRule="auto"/>
        <w:jc w:val="both"/>
        <w:rPr>
          <w:rFonts w:ascii="Bookman Old Style" w:hAnsi="Bookman Old Style"/>
          <w:b/>
          <w:bCs/>
          <w:sz w:val="20"/>
          <w:szCs w:val="20"/>
          <w:lang w:bidi="ar-EG"/>
        </w:rPr>
      </w:pPr>
    </w:p>
    <w:p w14:paraId="6B47FC8D" w14:textId="43B09167" w:rsidR="005F36E8" w:rsidRDefault="005F36E8" w:rsidP="004302A0">
      <w:pPr>
        <w:spacing w:line="480" w:lineRule="auto"/>
        <w:jc w:val="both"/>
        <w:rPr>
          <w:rFonts w:ascii="Bookman Old Style" w:hAnsi="Bookman Old Style"/>
          <w:b/>
          <w:bCs/>
          <w:sz w:val="20"/>
          <w:szCs w:val="20"/>
          <w:lang w:bidi="ar-EG"/>
        </w:rPr>
      </w:pPr>
    </w:p>
    <w:p w14:paraId="67C6F0B6" w14:textId="560D5D38" w:rsidR="005F36E8" w:rsidRDefault="005F36E8" w:rsidP="004302A0">
      <w:pPr>
        <w:spacing w:line="480" w:lineRule="auto"/>
        <w:jc w:val="both"/>
        <w:rPr>
          <w:rFonts w:ascii="Bookman Old Style" w:hAnsi="Bookman Old Style"/>
          <w:b/>
          <w:bCs/>
          <w:sz w:val="20"/>
          <w:szCs w:val="20"/>
          <w:lang w:bidi="ar-EG"/>
        </w:rPr>
      </w:pPr>
    </w:p>
    <w:p w14:paraId="59BE04C9" w14:textId="69CA6BE2" w:rsidR="005F36E8" w:rsidRDefault="005F36E8" w:rsidP="004302A0">
      <w:pPr>
        <w:spacing w:line="480" w:lineRule="auto"/>
        <w:jc w:val="both"/>
        <w:rPr>
          <w:rFonts w:ascii="Bookman Old Style" w:hAnsi="Bookman Old Style"/>
          <w:b/>
          <w:bCs/>
          <w:sz w:val="20"/>
          <w:szCs w:val="20"/>
          <w:lang w:bidi="ar-EG"/>
        </w:rPr>
      </w:pPr>
    </w:p>
    <w:p w14:paraId="1599A747" w14:textId="42B31108" w:rsidR="005F36E8" w:rsidRDefault="005F36E8" w:rsidP="004302A0">
      <w:pPr>
        <w:spacing w:line="480" w:lineRule="auto"/>
        <w:jc w:val="both"/>
        <w:rPr>
          <w:rFonts w:ascii="Bookman Old Style" w:hAnsi="Bookman Old Style"/>
          <w:b/>
          <w:bCs/>
          <w:sz w:val="20"/>
          <w:szCs w:val="20"/>
          <w:lang w:bidi="ar-EG"/>
        </w:rPr>
      </w:pPr>
    </w:p>
    <w:p w14:paraId="6AA12942" w14:textId="77777777" w:rsidR="005F36E8" w:rsidRPr="00250872" w:rsidRDefault="005F36E8" w:rsidP="004302A0">
      <w:pPr>
        <w:spacing w:line="480" w:lineRule="auto"/>
        <w:jc w:val="both"/>
        <w:rPr>
          <w:rFonts w:ascii="Bookman Old Style" w:hAnsi="Bookman Old Style"/>
          <w:b/>
          <w:bCs/>
          <w:sz w:val="20"/>
          <w:szCs w:val="20"/>
          <w:lang w:bidi="ar-EG"/>
        </w:rPr>
      </w:pPr>
    </w:p>
    <w:p w14:paraId="256CB6A3" w14:textId="77777777" w:rsidR="009C292B" w:rsidRPr="00250872" w:rsidRDefault="003B0A44" w:rsidP="003B0A44">
      <w:pPr>
        <w:spacing w:line="480" w:lineRule="auto"/>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32600165" wp14:editId="28224886">
            <wp:extent cx="2497085" cy="326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56A75AB6" w14:textId="77777777" w:rsidR="00004238"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 xml:space="preserve">Les nouveaux ajouts ornementaux </w:t>
      </w:r>
    </w:p>
    <w:p w14:paraId="6D4FED9A" w14:textId="77777777" w:rsidR="009C292B"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lastRenderedPageBreak/>
        <w:t xml:space="preserve">dans la </w:t>
      </w:r>
      <w:r w:rsidR="00A3441E" w:rsidRPr="00250872">
        <w:rPr>
          <w:rFonts w:ascii="Bookman Old Style" w:hAnsi="Bookman Old Style"/>
          <w:b/>
          <w:bCs/>
          <w:sz w:val="20"/>
          <w:szCs w:val="20"/>
          <w:u w:val="single"/>
          <w:lang w:bidi="ar-EG"/>
        </w:rPr>
        <w:t xml:space="preserve">nouvelle </w:t>
      </w:r>
      <w:r w:rsidRPr="00250872">
        <w:rPr>
          <w:rFonts w:ascii="Bookman Old Style" w:hAnsi="Bookman Old Style"/>
          <w:b/>
          <w:bCs/>
          <w:sz w:val="20"/>
          <w:szCs w:val="20"/>
          <w:u w:val="single"/>
          <w:lang w:bidi="ar-EG"/>
        </w:rPr>
        <w:t>Kiswa</w:t>
      </w:r>
    </w:p>
    <w:p w14:paraId="2E5B25F5" w14:textId="77777777" w:rsidR="00642170" w:rsidRPr="00250872" w:rsidRDefault="00642170" w:rsidP="00004238">
      <w:pPr>
        <w:spacing w:line="480" w:lineRule="auto"/>
        <w:jc w:val="both"/>
        <w:rPr>
          <w:rFonts w:ascii="Bookman Old Style" w:hAnsi="Bookman Old Style"/>
          <w:sz w:val="20"/>
          <w:szCs w:val="20"/>
          <w:lang w:bidi="ar-EG"/>
        </w:rPr>
      </w:pPr>
    </w:p>
    <w:p w14:paraId="79CBE8F7" w14:textId="77777777" w:rsidR="007F1C65" w:rsidRPr="00250872" w:rsidRDefault="00B77FB9" w:rsidP="00B77FB9">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Les nouveaux ajouts ornementaux qui distinguent la nouvelle Kiswa de la Sainte Kaaba sont : </w:t>
      </w:r>
    </w:p>
    <w:p w14:paraId="1EB53814" w14:textId="77777777" w:rsidR="00B77FB9" w:rsidRPr="00250872" w:rsidRDefault="00B77FB9" w:rsidP="00056BA4">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7F1C65" w:rsidRPr="00250872">
        <w:rPr>
          <w:rFonts w:ascii="Bookman Old Style" w:hAnsi="Bookman Old Style"/>
          <w:b/>
          <w:bCs/>
          <w:sz w:val="20"/>
          <w:szCs w:val="20"/>
          <w:lang w:bidi="ar-EG"/>
        </w:rPr>
        <w:t xml:space="preserve">Un cinquième motif calligraphique </w:t>
      </w:r>
      <w:r w:rsidR="007A69BE" w:rsidRPr="00250872">
        <w:rPr>
          <w:rFonts w:ascii="Bookman Old Style" w:hAnsi="Bookman Old Style"/>
          <w:b/>
          <w:bCs/>
          <w:sz w:val="20"/>
          <w:szCs w:val="20"/>
          <w:lang w:bidi="ar-EG"/>
        </w:rPr>
        <w:t>(</w:t>
      </w:r>
      <w:r w:rsidR="007A69BE" w:rsidRPr="00250872">
        <w:rPr>
          <w:rFonts w:ascii="Bookman Old Style" w:hAnsi="Bookman Old Style"/>
          <w:b/>
          <w:bCs/>
          <w:sz w:val="20"/>
          <w:szCs w:val="20"/>
          <w:rtl/>
          <w:lang w:bidi="ar-EG"/>
        </w:rPr>
        <w:t>الله</w:t>
      </w:r>
      <w:r w:rsidR="00AF6D79" w:rsidRPr="00250872">
        <w:rPr>
          <w:rFonts w:ascii="Bookman Old Style" w:hAnsi="Bookman Old Style" w:hint="cs"/>
          <w:b/>
          <w:bCs/>
          <w:sz w:val="20"/>
          <w:szCs w:val="20"/>
          <w:rtl/>
          <w:lang w:bidi="ar-EG"/>
        </w:rPr>
        <w:t xml:space="preserve"> أكبر </w:t>
      </w:r>
      <w:r w:rsidR="003C4BC1" w:rsidRPr="00250872">
        <w:rPr>
          <w:rFonts w:ascii="Bookman Old Style" w:hAnsi="Bookman Old Style"/>
          <w:b/>
          <w:bCs/>
          <w:sz w:val="20"/>
          <w:szCs w:val="20"/>
          <w:lang w:bidi="ar-EG"/>
        </w:rPr>
        <w:t xml:space="preserve">: </w:t>
      </w:r>
      <w:r w:rsidRPr="00250872">
        <w:rPr>
          <w:rFonts w:ascii="Bookman Old Style" w:hAnsi="Bookman Old Style"/>
          <w:b/>
          <w:bCs/>
          <w:sz w:val="20"/>
          <w:szCs w:val="20"/>
          <w:lang w:bidi="ar-EG"/>
        </w:rPr>
        <w:t>« </w:t>
      </w:r>
      <w:r w:rsidR="007F1C65" w:rsidRPr="00250872">
        <w:rPr>
          <w:rFonts w:ascii="Bookman Old Style" w:hAnsi="Bookman Old Style"/>
          <w:b/>
          <w:bCs/>
          <w:sz w:val="20"/>
          <w:szCs w:val="20"/>
          <w:lang w:bidi="ar-EG"/>
        </w:rPr>
        <w:t>Allah est le plus Grand</w:t>
      </w:r>
      <w:r w:rsidRPr="00250872">
        <w:rPr>
          <w:rFonts w:ascii="Bookman Old Style" w:hAnsi="Bookman Old Style"/>
          <w:b/>
          <w:bCs/>
          <w:sz w:val="20"/>
          <w:szCs w:val="20"/>
          <w:lang w:bidi="ar-EG"/>
        </w:rPr>
        <w:t> »</w:t>
      </w:r>
      <w:r w:rsidR="007F1C65" w:rsidRPr="00250872">
        <w:rPr>
          <w:rFonts w:ascii="Bookman Old Style" w:hAnsi="Bookman Old Style"/>
          <w:b/>
          <w:bCs/>
          <w:sz w:val="20"/>
          <w:szCs w:val="20"/>
          <w:lang w:bidi="ar-EG"/>
        </w:rPr>
        <w:t xml:space="preserve">) </w:t>
      </w:r>
      <w:r w:rsidR="00056BA4" w:rsidRPr="00250872">
        <w:rPr>
          <w:rFonts w:ascii="Bookman Old Style" w:hAnsi="Bookman Old Style"/>
          <w:b/>
          <w:bCs/>
          <w:sz w:val="20"/>
          <w:szCs w:val="20"/>
          <w:lang w:bidi="ar-EG"/>
        </w:rPr>
        <w:t xml:space="preserve">en </w:t>
      </w:r>
      <w:r w:rsidR="007F1C65" w:rsidRPr="00250872">
        <w:rPr>
          <w:rFonts w:ascii="Bookman Old Style" w:hAnsi="Bookman Old Style"/>
          <w:b/>
          <w:bCs/>
          <w:sz w:val="20"/>
          <w:szCs w:val="20"/>
          <w:lang w:bidi="ar-EG"/>
        </w:rPr>
        <w:t>forme d</w:t>
      </w:r>
      <w:r w:rsidR="00056BA4" w:rsidRPr="00250872">
        <w:rPr>
          <w:rFonts w:ascii="Bookman Old Style" w:hAnsi="Bookman Old Style"/>
          <w:b/>
          <w:bCs/>
          <w:sz w:val="20"/>
          <w:szCs w:val="20"/>
          <w:lang w:bidi="ar-EG"/>
        </w:rPr>
        <w:t>e</w:t>
      </w:r>
      <w:r w:rsidR="007F1C65" w:rsidRPr="00250872">
        <w:rPr>
          <w:rFonts w:ascii="Bookman Old Style" w:hAnsi="Bookman Old Style"/>
          <w:b/>
          <w:bCs/>
          <w:sz w:val="20"/>
          <w:szCs w:val="20"/>
          <w:lang w:bidi="ar-EG"/>
        </w:rPr>
        <w:t xml:space="preserve"> lanterne (</w:t>
      </w:r>
      <w:r w:rsidR="00AF6D79" w:rsidRPr="00250872">
        <w:rPr>
          <w:rFonts w:ascii="Bookman Old Style" w:hAnsi="Bookman Old Style"/>
          <w:b/>
          <w:bCs/>
          <w:i/>
          <w:iCs/>
          <w:sz w:val="20"/>
          <w:szCs w:val="20"/>
          <w:lang w:bidi="ar-EG"/>
        </w:rPr>
        <w:t>q</w:t>
      </w:r>
      <w:r w:rsidR="007F1C65" w:rsidRPr="00250872">
        <w:rPr>
          <w:rFonts w:ascii="Bookman Old Style" w:hAnsi="Bookman Old Style"/>
          <w:b/>
          <w:bCs/>
          <w:i/>
          <w:iCs/>
          <w:sz w:val="20"/>
          <w:szCs w:val="20"/>
          <w:lang w:bidi="ar-EG"/>
        </w:rPr>
        <w:t>a</w:t>
      </w:r>
      <w:r w:rsidR="00AF6D79" w:rsidRPr="00250872">
        <w:rPr>
          <w:rFonts w:ascii="Bookman Old Style" w:hAnsi="Bookman Old Style"/>
          <w:b/>
          <w:bCs/>
          <w:i/>
          <w:iCs/>
          <w:sz w:val="20"/>
          <w:szCs w:val="20"/>
          <w:lang w:bidi="ar-EG"/>
        </w:rPr>
        <w:t>n</w:t>
      </w:r>
      <w:r w:rsidR="007F1C65" w:rsidRPr="00250872">
        <w:rPr>
          <w:rFonts w:ascii="Bookman Old Style" w:hAnsi="Bookman Old Style"/>
          <w:b/>
          <w:bCs/>
          <w:i/>
          <w:iCs/>
          <w:sz w:val="20"/>
          <w:szCs w:val="20"/>
          <w:lang w:bidi="ar-EG"/>
        </w:rPr>
        <w:t>dil</w:t>
      </w:r>
      <w:r w:rsidR="007F1C65" w:rsidRPr="00250872">
        <w:rPr>
          <w:rFonts w:ascii="Bookman Old Style" w:hAnsi="Bookman Old Style"/>
          <w:b/>
          <w:bCs/>
          <w:sz w:val="20"/>
          <w:szCs w:val="20"/>
          <w:lang w:bidi="ar-EG"/>
        </w:rPr>
        <w:t xml:space="preserve">) au-dessus de la pierre noire. </w:t>
      </w:r>
    </w:p>
    <w:p w14:paraId="293523EB" w14:textId="77777777" w:rsidR="000D4F3A" w:rsidRPr="00250872" w:rsidRDefault="00620807" w:rsidP="009C292B">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Une bordure</w:t>
      </w:r>
      <w:r w:rsidR="00B77FB9" w:rsidRPr="00250872">
        <w:rPr>
          <w:rFonts w:ascii="Bookman Old Style" w:hAnsi="Bookman Old Style"/>
          <w:b/>
          <w:bCs/>
          <w:sz w:val="20"/>
          <w:szCs w:val="20"/>
          <w:lang w:bidi="ar-EG"/>
        </w:rPr>
        <w:t xml:space="preserve"> dorée autour du coin yéménite. </w:t>
      </w:r>
    </w:p>
    <w:p w14:paraId="76AFC13D" w14:textId="77777777" w:rsidR="00AF6D79" w:rsidRPr="00250872" w:rsidRDefault="000D4F3A" w:rsidP="009C292B">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Une b</w:t>
      </w:r>
      <w:r w:rsidR="00620807" w:rsidRPr="00250872">
        <w:rPr>
          <w:rFonts w:ascii="Bookman Old Style" w:hAnsi="Bookman Old Style"/>
          <w:b/>
          <w:bCs/>
          <w:sz w:val="20"/>
          <w:szCs w:val="20"/>
          <w:lang w:bidi="ar-EG"/>
        </w:rPr>
        <w:t>ordure</w:t>
      </w:r>
      <w:r w:rsidRPr="00250872">
        <w:rPr>
          <w:rFonts w:ascii="Bookman Old Style" w:hAnsi="Bookman Old Style"/>
          <w:b/>
          <w:bCs/>
          <w:sz w:val="20"/>
          <w:szCs w:val="20"/>
          <w:lang w:bidi="ar-EG"/>
        </w:rPr>
        <w:t xml:space="preserve"> do</w:t>
      </w:r>
      <w:r w:rsidR="00177328" w:rsidRPr="00250872">
        <w:rPr>
          <w:rFonts w:ascii="Bookman Old Style" w:hAnsi="Bookman Old Style"/>
          <w:b/>
          <w:bCs/>
          <w:sz w:val="20"/>
          <w:szCs w:val="20"/>
          <w:lang w:bidi="ar-EG"/>
        </w:rPr>
        <w:t>rée autour de la pierre noire.</w:t>
      </w:r>
    </w:p>
    <w:p w14:paraId="4F953D51" w14:textId="77777777" w:rsidR="000D4F3A" w:rsidRPr="00250872" w:rsidRDefault="000D4F3A" w:rsidP="009C292B">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7F1C65" w:rsidRPr="00250872">
        <w:rPr>
          <w:rFonts w:ascii="Bookman Old Style" w:hAnsi="Bookman Old Style"/>
          <w:b/>
          <w:bCs/>
          <w:sz w:val="20"/>
          <w:szCs w:val="20"/>
          <w:lang w:bidi="ar-EG"/>
        </w:rPr>
        <w:t xml:space="preserve">Un motif ornemental </w:t>
      </w:r>
      <w:r w:rsidR="00CC7C22" w:rsidRPr="00250872">
        <w:rPr>
          <w:rFonts w:ascii="Bookman Old Style" w:hAnsi="Bookman Old Style"/>
          <w:b/>
          <w:bCs/>
          <w:sz w:val="20"/>
          <w:szCs w:val="20"/>
          <w:lang w:bidi="ar-EG"/>
        </w:rPr>
        <w:t xml:space="preserve">de forme triangulaire </w:t>
      </w:r>
      <w:r w:rsidR="007F1C65" w:rsidRPr="00250872">
        <w:rPr>
          <w:rFonts w:ascii="Bookman Old Style" w:hAnsi="Bookman Old Style"/>
          <w:b/>
          <w:bCs/>
          <w:sz w:val="20"/>
          <w:szCs w:val="20"/>
          <w:lang w:bidi="ar-EG"/>
        </w:rPr>
        <w:t xml:space="preserve">autour de la gouttière. </w:t>
      </w:r>
    </w:p>
    <w:p w14:paraId="2B5E2584" w14:textId="77777777" w:rsidR="007F1C65" w:rsidRPr="00250872" w:rsidRDefault="00AF6D79" w:rsidP="003C4BC1">
      <w:pPr>
        <w:spacing w:line="480" w:lineRule="auto"/>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w:t>
      </w:r>
      <w:r w:rsidR="007F1C65" w:rsidRPr="00250872">
        <w:rPr>
          <w:rFonts w:ascii="Bookman Old Style" w:hAnsi="Bookman Old Style"/>
          <w:b/>
          <w:bCs/>
          <w:sz w:val="20"/>
          <w:szCs w:val="20"/>
          <w:lang w:bidi="ar-EG"/>
        </w:rPr>
        <w:t xml:space="preserve">Une </w:t>
      </w:r>
      <w:r w:rsidR="003C4BC1" w:rsidRPr="00250872">
        <w:rPr>
          <w:rFonts w:ascii="Bookman Old Style" w:hAnsi="Bookman Old Style"/>
          <w:b/>
          <w:bCs/>
          <w:sz w:val="20"/>
          <w:szCs w:val="20"/>
          <w:lang w:bidi="ar-EG"/>
        </w:rPr>
        <w:t xml:space="preserve">bordure </w:t>
      </w:r>
      <w:r w:rsidR="007F1C65" w:rsidRPr="00250872">
        <w:rPr>
          <w:rFonts w:ascii="Bookman Old Style" w:hAnsi="Bookman Old Style"/>
          <w:b/>
          <w:bCs/>
          <w:sz w:val="20"/>
          <w:szCs w:val="20"/>
          <w:lang w:bidi="ar-EG"/>
        </w:rPr>
        <w:t>(de 6 m de long et 4</w:t>
      </w:r>
      <w:r w:rsidR="00BB4988" w:rsidRPr="00250872">
        <w:rPr>
          <w:rFonts w:ascii="Bookman Old Style" w:hAnsi="Bookman Old Style"/>
          <w:b/>
          <w:bCs/>
          <w:sz w:val="20"/>
          <w:szCs w:val="20"/>
          <w:lang w:bidi="ar-EG"/>
        </w:rPr>
        <w:t xml:space="preserve">0 cm de large) au-dessus </w:t>
      </w:r>
      <w:r w:rsidR="007F1C65" w:rsidRPr="00250872">
        <w:rPr>
          <w:rFonts w:ascii="Bookman Old Style" w:hAnsi="Bookman Old Style"/>
          <w:b/>
          <w:bCs/>
          <w:sz w:val="20"/>
          <w:szCs w:val="20"/>
          <w:lang w:bidi="ar-EG"/>
        </w:rPr>
        <w:t xml:space="preserve">du coin yéménite. </w:t>
      </w:r>
    </w:p>
    <w:p w14:paraId="55D211AB" w14:textId="77777777" w:rsidR="007F1C65" w:rsidRPr="00250872" w:rsidRDefault="007F1C65" w:rsidP="00642170">
      <w:pPr>
        <w:spacing w:line="480" w:lineRule="auto"/>
        <w:ind w:firstLine="720"/>
        <w:jc w:val="center"/>
        <w:rPr>
          <w:noProof/>
          <w:sz w:val="20"/>
          <w:szCs w:val="20"/>
          <w:lang w:eastAsia="fr-FR" w:bidi="ar-SA"/>
        </w:rPr>
      </w:pPr>
    </w:p>
    <w:p w14:paraId="76FCA95B" w14:textId="77777777" w:rsidR="009C292B" w:rsidRPr="00250872" w:rsidRDefault="009C292B" w:rsidP="00642170">
      <w:pPr>
        <w:spacing w:line="480" w:lineRule="auto"/>
        <w:ind w:firstLine="720"/>
        <w:jc w:val="center"/>
        <w:rPr>
          <w:noProof/>
          <w:sz w:val="20"/>
          <w:szCs w:val="20"/>
          <w:lang w:eastAsia="fr-FR" w:bidi="ar-SA"/>
        </w:rPr>
      </w:pPr>
    </w:p>
    <w:p w14:paraId="55F9F8E6" w14:textId="77777777" w:rsidR="009C292B" w:rsidRPr="00250872" w:rsidRDefault="009C292B" w:rsidP="00642170">
      <w:pPr>
        <w:spacing w:line="480" w:lineRule="auto"/>
        <w:ind w:firstLine="720"/>
        <w:jc w:val="center"/>
        <w:rPr>
          <w:noProof/>
          <w:sz w:val="20"/>
          <w:szCs w:val="20"/>
          <w:lang w:eastAsia="fr-FR" w:bidi="ar-SA"/>
        </w:rPr>
      </w:pPr>
    </w:p>
    <w:p w14:paraId="19DE74A3" w14:textId="43B8C283" w:rsidR="009C292B" w:rsidRDefault="009C292B" w:rsidP="00642170">
      <w:pPr>
        <w:spacing w:line="480" w:lineRule="auto"/>
        <w:ind w:firstLine="720"/>
        <w:jc w:val="center"/>
        <w:rPr>
          <w:noProof/>
          <w:sz w:val="20"/>
          <w:szCs w:val="20"/>
          <w:lang w:eastAsia="fr-FR" w:bidi="ar-SA"/>
        </w:rPr>
      </w:pPr>
    </w:p>
    <w:p w14:paraId="220AE6E5" w14:textId="1748A7BA" w:rsidR="005F36E8" w:rsidRDefault="005F36E8" w:rsidP="00642170">
      <w:pPr>
        <w:spacing w:line="480" w:lineRule="auto"/>
        <w:ind w:firstLine="720"/>
        <w:jc w:val="center"/>
        <w:rPr>
          <w:noProof/>
          <w:sz w:val="20"/>
          <w:szCs w:val="20"/>
          <w:lang w:eastAsia="fr-FR" w:bidi="ar-SA"/>
        </w:rPr>
      </w:pPr>
    </w:p>
    <w:p w14:paraId="59573773" w14:textId="01F72F6A" w:rsidR="005F36E8" w:rsidRDefault="005F36E8" w:rsidP="00642170">
      <w:pPr>
        <w:spacing w:line="480" w:lineRule="auto"/>
        <w:ind w:firstLine="720"/>
        <w:jc w:val="center"/>
        <w:rPr>
          <w:noProof/>
          <w:sz w:val="20"/>
          <w:szCs w:val="20"/>
          <w:lang w:eastAsia="fr-FR" w:bidi="ar-SA"/>
        </w:rPr>
      </w:pPr>
    </w:p>
    <w:p w14:paraId="02E2B9EC" w14:textId="4F033FFE" w:rsidR="005F36E8" w:rsidRDefault="005F36E8" w:rsidP="00642170">
      <w:pPr>
        <w:spacing w:line="480" w:lineRule="auto"/>
        <w:ind w:firstLine="720"/>
        <w:jc w:val="center"/>
        <w:rPr>
          <w:noProof/>
          <w:sz w:val="20"/>
          <w:szCs w:val="20"/>
          <w:lang w:eastAsia="fr-FR" w:bidi="ar-SA"/>
        </w:rPr>
      </w:pPr>
    </w:p>
    <w:p w14:paraId="4ABAD905" w14:textId="7D2480A3" w:rsidR="005F36E8" w:rsidRDefault="005F36E8" w:rsidP="00642170">
      <w:pPr>
        <w:spacing w:line="480" w:lineRule="auto"/>
        <w:ind w:firstLine="720"/>
        <w:jc w:val="center"/>
        <w:rPr>
          <w:noProof/>
          <w:sz w:val="20"/>
          <w:szCs w:val="20"/>
          <w:lang w:eastAsia="fr-FR" w:bidi="ar-SA"/>
        </w:rPr>
      </w:pPr>
    </w:p>
    <w:p w14:paraId="7C67D5A9" w14:textId="367CBCB1" w:rsidR="005F36E8" w:rsidRDefault="005F36E8" w:rsidP="00642170">
      <w:pPr>
        <w:spacing w:line="480" w:lineRule="auto"/>
        <w:ind w:firstLine="720"/>
        <w:jc w:val="center"/>
        <w:rPr>
          <w:noProof/>
          <w:sz w:val="20"/>
          <w:szCs w:val="20"/>
          <w:lang w:eastAsia="fr-FR" w:bidi="ar-SA"/>
        </w:rPr>
      </w:pPr>
    </w:p>
    <w:p w14:paraId="6A5F955C" w14:textId="77777777" w:rsidR="005F36E8" w:rsidRPr="00250872" w:rsidRDefault="005F36E8" w:rsidP="00642170">
      <w:pPr>
        <w:spacing w:line="480" w:lineRule="auto"/>
        <w:ind w:firstLine="720"/>
        <w:jc w:val="center"/>
        <w:rPr>
          <w:noProof/>
          <w:sz w:val="20"/>
          <w:szCs w:val="20"/>
          <w:lang w:eastAsia="fr-FR" w:bidi="ar-SA"/>
        </w:rPr>
      </w:pPr>
    </w:p>
    <w:p w14:paraId="062D5747" w14:textId="77777777" w:rsidR="009C292B" w:rsidRPr="00250872" w:rsidRDefault="003B0A44" w:rsidP="003B0A44">
      <w:pPr>
        <w:spacing w:line="480" w:lineRule="auto"/>
        <w:jc w:val="right"/>
        <w:rPr>
          <w:noProof/>
          <w:sz w:val="20"/>
          <w:szCs w:val="20"/>
          <w:lang w:eastAsia="fr-FR" w:bidi="ar-SA"/>
        </w:rPr>
      </w:pPr>
      <w:r w:rsidRPr="00250872">
        <w:rPr>
          <w:noProof/>
          <w:sz w:val="20"/>
          <w:szCs w:val="20"/>
          <w:lang w:eastAsia="fr-FR" w:bidi="ar-SA"/>
        </w:rPr>
        <w:drawing>
          <wp:inline distT="0" distB="0" distL="0" distR="0" wp14:anchorId="4645056F" wp14:editId="60EE5B79">
            <wp:extent cx="2497085" cy="326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1479EBE7" w14:textId="77777777" w:rsidR="00004238" w:rsidRPr="00250872" w:rsidRDefault="00004238" w:rsidP="00004238">
      <w:pPr>
        <w:spacing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lastRenderedPageBreak/>
        <w:t>La tente du département de l’assemblage de la Kiswa</w:t>
      </w:r>
    </w:p>
    <w:p w14:paraId="245BBDBC" w14:textId="77777777" w:rsidR="000B4EC4" w:rsidRPr="00250872" w:rsidRDefault="000B4EC4" w:rsidP="00004238">
      <w:pPr>
        <w:spacing w:line="480" w:lineRule="auto"/>
        <w:rPr>
          <w:rFonts w:ascii="Bookman Old Style" w:hAnsi="Bookman Old Style"/>
          <w:b/>
          <w:bCs/>
          <w:sz w:val="20"/>
          <w:szCs w:val="20"/>
          <w:lang w:bidi="ar-EG"/>
        </w:rPr>
      </w:pPr>
    </w:p>
    <w:p w14:paraId="6E8A8D57" w14:textId="77777777" w:rsidR="000B4EC4" w:rsidRPr="00250872" w:rsidRDefault="00E02B1A" w:rsidP="007C25A0">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Pour assurer aux employés chargés d’assembler les différentes parties de la Kiswa les meilleures conditions de travail, une tente gigantesque a </w:t>
      </w:r>
      <w:r w:rsidR="000B4EC4" w:rsidRPr="00250872">
        <w:rPr>
          <w:rFonts w:ascii="Bookman Old Style" w:hAnsi="Bookman Old Style"/>
          <w:sz w:val="20"/>
          <w:szCs w:val="20"/>
          <w:lang w:bidi="ar-EG"/>
        </w:rPr>
        <w:t xml:space="preserve">été </w:t>
      </w:r>
      <w:r w:rsidRPr="00250872">
        <w:rPr>
          <w:rFonts w:ascii="Bookman Old Style" w:hAnsi="Bookman Old Style"/>
          <w:sz w:val="20"/>
          <w:szCs w:val="20"/>
          <w:lang w:bidi="ar-EG"/>
        </w:rPr>
        <w:t xml:space="preserve">conçue et </w:t>
      </w:r>
      <w:r w:rsidR="000B4EC4" w:rsidRPr="00250872">
        <w:rPr>
          <w:rFonts w:ascii="Bookman Old Style" w:hAnsi="Bookman Old Style"/>
          <w:sz w:val="20"/>
          <w:szCs w:val="20"/>
          <w:lang w:bidi="ar-EG"/>
        </w:rPr>
        <w:t xml:space="preserve">installée dans </w:t>
      </w:r>
      <w:r w:rsidRPr="00250872">
        <w:rPr>
          <w:rFonts w:ascii="Bookman Old Style" w:hAnsi="Bookman Old Style"/>
          <w:sz w:val="20"/>
          <w:szCs w:val="20"/>
          <w:lang w:bidi="ar-EG"/>
        </w:rPr>
        <w:t xml:space="preserve">le département de l’assemblage de la Kiswa. Elle est de forme iconique de 17m de long, 17 m de large et 8m de hauteur. Elle est soutenue par </w:t>
      </w:r>
      <w:r w:rsidR="000D466B" w:rsidRPr="00250872">
        <w:rPr>
          <w:rFonts w:ascii="Bookman Old Style" w:hAnsi="Bookman Old Style"/>
          <w:sz w:val="20"/>
          <w:szCs w:val="20"/>
          <w:lang w:bidi="ar-EG"/>
        </w:rPr>
        <w:t xml:space="preserve">cinq piliers et confectionnée à partir d’un tissu PVC qui se caractérise par sa résistance aux </w:t>
      </w:r>
      <w:r w:rsidR="000B4EC4" w:rsidRPr="00250872">
        <w:rPr>
          <w:rFonts w:ascii="Bookman Old Style" w:hAnsi="Bookman Old Style"/>
          <w:sz w:val="20"/>
          <w:szCs w:val="20"/>
          <w:lang w:bidi="ar-EG"/>
        </w:rPr>
        <w:t xml:space="preserve">rayons ultraviolets </w:t>
      </w:r>
      <w:r w:rsidR="007C25A0" w:rsidRPr="00250872">
        <w:rPr>
          <w:rFonts w:ascii="Bookman Old Style" w:hAnsi="Bookman Old Style"/>
          <w:sz w:val="20"/>
          <w:szCs w:val="20"/>
          <w:lang w:bidi="ar-EG"/>
        </w:rPr>
        <w:t xml:space="preserve">(UV) et </w:t>
      </w:r>
      <w:r w:rsidR="000B4EC4" w:rsidRPr="00250872">
        <w:rPr>
          <w:rFonts w:ascii="Bookman Old Style" w:hAnsi="Bookman Old Style"/>
          <w:sz w:val="20"/>
          <w:szCs w:val="20"/>
          <w:lang w:bidi="ar-EG"/>
        </w:rPr>
        <w:t>aux facteurs climatiques</w:t>
      </w:r>
      <w:r w:rsidR="007C25A0" w:rsidRPr="00250872">
        <w:rPr>
          <w:rFonts w:ascii="Bookman Old Style" w:hAnsi="Bookman Old Style"/>
          <w:sz w:val="20"/>
          <w:szCs w:val="20"/>
          <w:lang w:bidi="ar-EG"/>
        </w:rPr>
        <w:t xml:space="preserve">. </w:t>
      </w:r>
    </w:p>
    <w:p w14:paraId="545D3DB6" w14:textId="77777777" w:rsidR="000B4EC4" w:rsidRPr="00250872" w:rsidRDefault="000B4EC4" w:rsidP="000B4EC4">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Cette tente climatisée couvre la superficie de 289 m</w:t>
      </w:r>
      <w:r w:rsidRPr="00250872">
        <w:rPr>
          <w:rFonts w:ascii="Bookman Old Style" w:hAnsi="Bookman Old Style"/>
          <w:sz w:val="20"/>
          <w:szCs w:val="20"/>
          <w:vertAlign w:val="superscript"/>
          <w:lang w:bidi="ar-EG"/>
        </w:rPr>
        <w:t>2 </w:t>
      </w:r>
      <w:r w:rsidRPr="00250872">
        <w:rPr>
          <w:rFonts w:ascii="Bookman Old Style" w:hAnsi="Bookman Old Style"/>
          <w:sz w:val="20"/>
          <w:szCs w:val="20"/>
          <w:lang w:bidi="ar-EG"/>
        </w:rPr>
        <w:t>:</w:t>
      </w:r>
      <w:r w:rsidRPr="00250872">
        <w:rPr>
          <w:rFonts w:ascii="Bookman Old Style" w:hAnsi="Bookman Old Style"/>
          <w:sz w:val="20"/>
          <w:szCs w:val="20"/>
          <w:vertAlign w:val="superscript"/>
          <w:lang w:bidi="ar-EG"/>
        </w:rPr>
        <w:t xml:space="preserve"> </w:t>
      </w:r>
      <w:r w:rsidR="00F767F6" w:rsidRPr="00250872">
        <w:rPr>
          <w:rFonts w:ascii="Bookman Old Style" w:hAnsi="Bookman Old Style"/>
          <w:sz w:val="20"/>
          <w:szCs w:val="20"/>
          <w:lang w:bidi="ar-EG"/>
        </w:rPr>
        <w:t>ses murs métalliques sont teint</w:t>
      </w:r>
      <w:r w:rsidRPr="00250872">
        <w:rPr>
          <w:rFonts w:ascii="Bookman Old Style" w:hAnsi="Bookman Old Style"/>
          <w:sz w:val="20"/>
          <w:szCs w:val="20"/>
          <w:lang w:bidi="ar-EG"/>
        </w:rPr>
        <w:t xml:space="preserve">s d’une peinture thermique. </w:t>
      </w:r>
    </w:p>
    <w:p w14:paraId="181559BE" w14:textId="77777777" w:rsidR="000B4EC4" w:rsidRPr="00250872" w:rsidRDefault="000B4EC4" w:rsidP="007C25A0">
      <w:pPr>
        <w:spacing w:line="480" w:lineRule="auto"/>
        <w:ind w:firstLine="720"/>
        <w:jc w:val="center"/>
        <w:rPr>
          <w:noProof/>
          <w:sz w:val="20"/>
          <w:szCs w:val="20"/>
          <w:lang w:eastAsia="fr-FR" w:bidi="ar-SA"/>
        </w:rPr>
      </w:pPr>
    </w:p>
    <w:p w14:paraId="062093B6" w14:textId="77777777" w:rsidR="009C292B" w:rsidRPr="00250872" w:rsidRDefault="009C292B" w:rsidP="007C25A0">
      <w:pPr>
        <w:spacing w:line="480" w:lineRule="auto"/>
        <w:ind w:firstLine="720"/>
        <w:jc w:val="center"/>
        <w:rPr>
          <w:noProof/>
          <w:sz w:val="20"/>
          <w:szCs w:val="20"/>
          <w:lang w:eastAsia="fr-FR" w:bidi="ar-SA"/>
        </w:rPr>
      </w:pPr>
    </w:p>
    <w:p w14:paraId="2ACF5DBF" w14:textId="77777777" w:rsidR="009C292B" w:rsidRPr="00250872" w:rsidRDefault="009C292B" w:rsidP="007C25A0">
      <w:pPr>
        <w:spacing w:line="480" w:lineRule="auto"/>
        <w:ind w:firstLine="720"/>
        <w:jc w:val="center"/>
        <w:rPr>
          <w:noProof/>
          <w:sz w:val="20"/>
          <w:szCs w:val="20"/>
          <w:lang w:eastAsia="fr-FR" w:bidi="ar-SA"/>
        </w:rPr>
      </w:pPr>
    </w:p>
    <w:p w14:paraId="704C3DCD" w14:textId="77777777" w:rsidR="009C292B" w:rsidRPr="00250872" w:rsidRDefault="009C292B" w:rsidP="007C25A0">
      <w:pPr>
        <w:spacing w:line="480" w:lineRule="auto"/>
        <w:ind w:firstLine="720"/>
        <w:jc w:val="center"/>
        <w:rPr>
          <w:noProof/>
          <w:sz w:val="20"/>
          <w:szCs w:val="20"/>
          <w:lang w:eastAsia="fr-FR" w:bidi="ar-SA"/>
        </w:rPr>
      </w:pPr>
    </w:p>
    <w:p w14:paraId="37EBE460" w14:textId="77777777" w:rsidR="009C292B" w:rsidRPr="00250872" w:rsidRDefault="009C292B" w:rsidP="007C25A0">
      <w:pPr>
        <w:spacing w:line="480" w:lineRule="auto"/>
        <w:ind w:firstLine="720"/>
        <w:jc w:val="center"/>
        <w:rPr>
          <w:noProof/>
          <w:sz w:val="20"/>
          <w:szCs w:val="20"/>
          <w:lang w:eastAsia="fr-FR" w:bidi="ar-SA"/>
        </w:rPr>
      </w:pPr>
    </w:p>
    <w:p w14:paraId="6FA4F6F0" w14:textId="77777777" w:rsidR="009C292B" w:rsidRPr="00250872" w:rsidRDefault="009C292B" w:rsidP="007C25A0">
      <w:pPr>
        <w:spacing w:line="480" w:lineRule="auto"/>
        <w:ind w:firstLine="720"/>
        <w:jc w:val="center"/>
        <w:rPr>
          <w:noProof/>
          <w:sz w:val="20"/>
          <w:szCs w:val="20"/>
          <w:lang w:eastAsia="fr-FR" w:bidi="ar-SA"/>
        </w:rPr>
      </w:pPr>
    </w:p>
    <w:p w14:paraId="26A23AA4" w14:textId="6FF1DA10" w:rsidR="009C292B" w:rsidRDefault="009C292B" w:rsidP="007C25A0">
      <w:pPr>
        <w:spacing w:line="480" w:lineRule="auto"/>
        <w:ind w:firstLine="720"/>
        <w:jc w:val="center"/>
        <w:rPr>
          <w:noProof/>
          <w:sz w:val="20"/>
          <w:szCs w:val="20"/>
          <w:lang w:eastAsia="fr-FR" w:bidi="ar-SA"/>
        </w:rPr>
      </w:pPr>
    </w:p>
    <w:p w14:paraId="2C478A61" w14:textId="4F947ABD" w:rsidR="005F36E8" w:rsidRDefault="005F36E8" w:rsidP="007C25A0">
      <w:pPr>
        <w:spacing w:line="480" w:lineRule="auto"/>
        <w:ind w:firstLine="720"/>
        <w:jc w:val="center"/>
        <w:rPr>
          <w:noProof/>
          <w:sz w:val="20"/>
          <w:szCs w:val="20"/>
          <w:lang w:eastAsia="fr-FR" w:bidi="ar-SA"/>
        </w:rPr>
      </w:pPr>
    </w:p>
    <w:p w14:paraId="0E3573CA" w14:textId="33A7B8AB" w:rsidR="005F36E8" w:rsidRDefault="005F36E8" w:rsidP="007C25A0">
      <w:pPr>
        <w:spacing w:line="480" w:lineRule="auto"/>
        <w:ind w:firstLine="720"/>
        <w:jc w:val="center"/>
        <w:rPr>
          <w:noProof/>
          <w:sz w:val="20"/>
          <w:szCs w:val="20"/>
          <w:lang w:eastAsia="fr-FR" w:bidi="ar-SA"/>
        </w:rPr>
      </w:pPr>
    </w:p>
    <w:p w14:paraId="44643902" w14:textId="77777777" w:rsidR="005F36E8" w:rsidRPr="00250872" w:rsidRDefault="005F36E8" w:rsidP="007C25A0">
      <w:pPr>
        <w:spacing w:line="480" w:lineRule="auto"/>
        <w:ind w:firstLine="720"/>
        <w:jc w:val="center"/>
        <w:rPr>
          <w:noProof/>
          <w:sz w:val="20"/>
          <w:szCs w:val="20"/>
          <w:lang w:eastAsia="fr-FR" w:bidi="ar-SA"/>
        </w:rPr>
      </w:pPr>
    </w:p>
    <w:p w14:paraId="38B07D52" w14:textId="77777777" w:rsidR="009C292B" w:rsidRPr="00250872" w:rsidRDefault="003B0A44" w:rsidP="003B0A44">
      <w:pPr>
        <w:spacing w:line="480" w:lineRule="auto"/>
        <w:ind w:firstLine="720"/>
        <w:jc w:val="right"/>
        <w:rPr>
          <w:rFonts w:ascii="Bookman Old Style" w:hAnsi="Bookman Old Style"/>
          <w:sz w:val="20"/>
          <w:szCs w:val="20"/>
          <w:lang w:bidi="ar-EG"/>
        </w:rPr>
      </w:pPr>
      <w:r w:rsidRPr="00250872">
        <w:rPr>
          <w:noProof/>
          <w:sz w:val="20"/>
          <w:szCs w:val="20"/>
          <w:lang w:eastAsia="fr-FR" w:bidi="ar-SA"/>
        </w:rPr>
        <w:drawing>
          <wp:inline distT="0" distB="0" distL="0" distR="0" wp14:anchorId="33381D3B" wp14:editId="0AC625F8">
            <wp:extent cx="2497085" cy="3264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65C48129" w14:textId="77777777" w:rsidR="00CC1B46" w:rsidRPr="00250872" w:rsidRDefault="00004238" w:rsidP="00004238">
      <w:pPr>
        <w:spacing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 métier à broder automatique TAJIMA</w:t>
      </w:r>
    </w:p>
    <w:p w14:paraId="3E9C01F3" w14:textId="77777777" w:rsidR="00CC1B46" w:rsidRPr="00250872" w:rsidRDefault="00CC1B46" w:rsidP="00CC4332">
      <w:pPr>
        <w:spacing w:line="480" w:lineRule="auto"/>
        <w:jc w:val="both"/>
        <w:rPr>
          <w:rFonts w:ascii="Bookman Old Style" w:hAnsi="Bookman Old Style"/>
          <w:b/>
          <w:bCs/>
          <w:sz w:val="20"/>
          <w:szCs w:val="20"/>
          <w:lang w:bidi="ar-EG"/>
        </w:rPr>
      </w:pPr>
    </w:p>
    <w:p w14:paraId="02038B04" w14:textId="77777777" w:rsidR="00CC1B46" w:rsidRPr="00250872" w:rsidRDefault="00CC1B46" w:rsidP="00D045C4">
      <w:pPr>
        <w:spacing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 xml:space="preserve">En vertu des directives de Sa Majesté Royale recommandant le renouvellement des machines de tissage de la Kiswa, le Complexe s’est doté du fameux métier à broder </w:t>
      </w:r>
      <w:r w:rsidRPr="00250872">
        <w:rPr>
          <w:rFonts w:ascii="Bookman Old Style" w:hAnsi="Bookman Old Style"/>
          <w:b/>
          <w:bCs/>
          <w:sz w:val="20"/>
          <w:szCs w:val="20"/>
          <w:lang w:bidi="ar-EG"/>
        </w:rPr>
        <w:t xml:space="preserve">TAJIMA </w:t>
      </w:r>
      <w:r w:rsidRPr="00250872">
        <w:rPr>
          <w:rFonts w:ascii="Bookman Old Style" w:hAnsi="Bookman Old Style"/>
          <w:sz w:val="20"/>
          <w:szCs w:val="20"/>
          <w:lang w:bidi="ar-EG"/>
        </w:rPr>
        <w:t>qui fait partie de la toute dernière génération des métiers à broder</w:t>
      </w:r>
      <w:r w:rsidR="00D045C4" w:rsidRPr="00250872">
        <w:rPr>
          <w:rFonts w:ascii="Bookman Old Style" w:hAnsi="Bookman Old Style"/>
          <w:sz w:val="20"/>
          <w:szCs w:val="20"/>
          <w:lang w:bidi="ar-EG"/>
        </w:rPr>
        <w:t xml:space="preserve"> automatiques</w:t>
      </w:r>
      <w:r w:rsidRPr="00250872">
        <w:rPr>
          <w:rFonts w:ascii="Bookman Old Style" w:hAnsi="Bookman Old Style"/>
          <w:sz w:val="20"/>
          <w:szCs w:val="20"/>
          <w:lang w:bidi="ar-EG"/>
        </w:rPr>
        <w:t>. Son espace de travail est de 1.5m X 1.30 m et sa vitesse est de 1000 points par minute. Il est relié à un ordinateur et réservé à la broderie des motifs ornementaux, entre autres</w:t>
      </w:r>
      <w:r w:rsidR="008A64C8" w:rsidRPr="00250872">
        <w:rPr>
          <w:rFonts w:ascii="Bookman Old Style" w:hAnsi="Bookman Old Style"/>
          <w:sz w:val="20"/>
          <w:szCs w:val="20"/>
          <w:lang w:bidi="ar-EG"/>
        </w:rPr>
        <w:t xml:space="preserve"> la bordure </w:t>
      </w:r>
      <w:r w:rsidR="00611C0E" w:rsidRPr="00250872">
        <w:rPr>
          <w:rFonts w:ascii="Bookman Old Style" w:hAnsi="Bookman Old Style"/>
          <w:sz w:val="20"/>
          <w:szCs w:val="20"/>
          <w:lang w:bidi="ar-EG"/>
        </w:rPr>
        <w:t xml:space="preserve">verticale au-dessus de </w:t>
      </w:r>
      <w:r w:rsidRPr="00250872">
        <w:rPr>
          <w:rFonts w:ascii="Bookman Old Style" w:hAnsi="Bookman Old Style"/>
          <w:sz w:val="20"/>
          <w:szCs w:val="20"/>
          <w:lang w:bidi="ar-EG"/>
        </w:rPr>
        <w:t xml:space="preserve">la </w:t>
      </w:r>
      <w:r w:rsidR="00611C0E" w:rsidRPr="00250872">
        <w:rPr>
          <w:rFonts w:ascii="Bookman Old Style" w:hAnsi="Bookman Old Style"/>
          <w:sz w:val="20"/>
          <w:szCs w:val="20"/>
          <w:lang w:bidi="ar-EG"/>
        </w:rPr>
        <w:t xml:space="preserve">pierre noire et celle au-dessus du </w:t>
      </w:r>
      <w:r w:rsidRPr="00250872">
        <w:rPr>
          <w:rFonts w:ascii="Bookman Old Style" w:hAnsi="Bookman Old Style"/>
          <w:sz w:val="20"/>
          <w:szCs w:val="20"/>
          <w:lang w:bidi="ar-EG"/>
        </w:rPr>
        <w:t xml:space="preserve">coin yéménite. Elle a été mise en marche lors d’une cérémonie d’inauguration à l’honneur du Président Général des </w:t>
      </w:r>
      <w:r w:rsidR="00E423C1" w:rsidRPr="00250872">
        <w:rPr>
          <w:rFonts w:ascii="Bookman Old Style" w:hAnsi="Bookman Old Style"/>
          <w:sz w:val="20"/>
          <w:szCs w:val="20"/>
          <w:lang w:bidi="ar-EG"/>
        </w:rPr>
        <w:t>A</w:t>
      </w:r>
      <w:r w:rsidRPr="00250872">
        <w:rPr>
          <w:rFonts w:ascii="Bookman Old Style" w:hAnsi="Bookman Old Style"/>
          <w:sz w:val="20"/>
          <w:szCs w:val="20"/>
          <w:lang w:bidi="ar-EG"/>
        </w:rPr>
        <w:t>ffaires de la Mosquée Sacrée et de la Mosquée du Prophète, le me</w:t>
      </w:r>
      <w:r w:rsidR="00CC4332" w:rsidRPr="00250872">
        <w:rPr>
          <w:rFonts w:ascii="Bookman Old Style" w:hAnsi="Bookman Old Style"/>
          <w:sz w:val="20"/>
          <w:szCs w:val="20"/>
          <w:lang w:bidi="ar-EG"/>
        </w:rPr>
        <w:t xml:space="preserve">rcredi 26/06/1436 de l’hégire. </w:t>
      </w:r>
    </w:p>
    <w:p w14:paraId="5CF8D3B8" w14:textId="77777777" w:rsidR="00CC1B46" w:rsidRPr="00250872" w:rsidRDefault="00CC1B46" w:rsidP="007C0A10">
      <w:pPr>
        <w:spacing w:line="480" w:lineRule="auto"/>
        <w:ind w:firstLine="720"/>
        <w:jc w:val="center"/>
        <w:rPr>
          <w:noProof/>
          <w:sz w:val="20"/>
          <w:szCs w:val="20"/>
          <w:lang w:eastAsia="fr-FR" w:bidi="ar-SA"/>
        </w:rPr>
      </w:pPr>
    </w:p>
    <w:p w14:paraId="50DF2DAF" w14:textId="77777777" w:rsidR="009C292B" w:rsidRPr="00250872" w:rsidRDefault="009C292B" w:rsidP="007C0A10">
      <w:pPr>
        <w:spacing w:line="480" w:lineRule="auto"/>
        <w:ind w:firstLine="720"/>
        <w:jc w:val="center"/>
        <w:rPr>
          <w:noProof/>
          <w:sz w:val="20"/>
          <w:szCs w:val="20"/>
          <w:lang w:eastAsia="fr-FR" w:bidi="ar-SA"/>
        </w:rPr>
      </w:pPr>
    </w:p>
    <w:p w14:paraId="1CE87C60" w14:textId="77777777" w:rsidR="009C292B" w:rsidRPr="00250872" w:rsidRDefault="009C292B" w:rsidP="007C0A10">
      <w:pPr>
        <w:spacing w:line="480" w:lineRule="auto"/>
        <w:ind w:firstLine="720"/>
        <w:jc w:val="center"/>
        <w:rPr>
          <w:noProof/>
          <w:sz w:val="20"/>
          <w:szCs w:val="20"/>
          <w:lang w:eastAsia="fr-FR" w:bidi="ar-SA"/>
        </w:rPr>
      </w:pPr>
    </w:p>
    <w:p w14:paraId="1DF834A3" w14:textId="77777777" w:rsidR="009C292B" w:rsidRPr="00250872" w:rsidRDefault="009C292B" w:rsidP="007C0A10">
      <w:pPr>
        <w:spacing w:line="480" w:lineRule="auto"/>
        <w:ind w:firstLine="720"/>
        <w:jc w:val="center"/>
        <w:rPr>
          <w:noProof/>
          <w:sz w:val="20"/>
          <w:szCs w:val="20"/>
          <w:lang w:eastAsia="fr-FR" w:bidi="ar-SA"/>
        </w:rPr>
      </w:pPr>
    </w:p>
    <w:p w14:paraId="560808D0" w14:textId="77777777" w:rsidR="009C292B" w:rsidRPr="00250872" w:rsidRDefault="009C292B" w:rsidP="007C0A10">
      <w:pPr>
        <w:spacing w:line="480" w:lineRule="auto"/>
        <w:ind w:firstLine="720"/>
        <w:jc w:val="center"/>
        <w:rPr>
          <w:noProof/>
          <w:sz w:val="20"/>
          <w:szCs w:val="20"/>
          <w:lang w:eastAsia="fr-FR" w:bidi="ar-SA"/>
        </w:rPr>
      </w:pPr>
    </w:p>
    <w:p w14:paraId="73C6A8D5" w14:textId="53EBE71B" w:rsidR="009C292B" w:rsidRDefault="009C292B" w:rsidP="007C0A10">
      <w:pPr>
        <w:spacing w:line="480" w:lineRule="auto"/>
        <w:ind w:firstLine="720"/>
        <w:jc w:val="center"/>
        <w:rPr>
          <w:noProof/>
          <w:sz w:val="20"/>
          <w:szCs w:val="20"/>
          <w:lang w:eastAsia="fr-FR" w:bidi="ar-SA"/>
        </w:rPr>
      </w:pPr>
    </w:p>
    <w:p w14:paraId="1C0DC76F" w14:textId="57A8B1E2" w:rsidR="005F36E8" w:rsidRDefault="005F36E8" w:rsidP="007C0A10">
      <w:pPr>
        <w:spacing w:line="480" w:lineRule="auto"/>
        <w:ind w:firstLine="720"/>
        <w:jc w:val="center"/>
        <w:rPr>
          <w:noProof/>
          <w:sz w:val="20"/>
          <w:szCs w:val="20"/>
          <w:lang w:eastAsia="fr-FR" w:bidi="ar-SA"/>
        </w:rPr>
      </w:pPr>
    </w:p>
    <w:p w14:paraId="7DBD0CA8" w14:textId="589B75E7" w:rsidR="005F36E8" w:rsidRDefault="005F36E8" w:rsidP="007C0A10">
      <w:pPr>
        <w:spacing w:line="480" w:lineRule="auto"/>
        <w:ind w:firstLine="720"/>
        <w:jc w:val="center"/>
        <w:rPr>
          <w:noProof/>
          <w:sz w:val="20"/>
          <w:szCs w:val="20"/>
          <w:lang w:eastAsia="fr-FR" w:bidi="ar-SA"/>
        </w:rPr>
      </w:pPr>
    </w:p>
    <w:p w14:paraId="5F06F5E8" w14:textId="2914C111" w:rsidR="005F36E8" w:rsidRDefault="005F36E8" w:rsidP="007C0A10">
      <w:pPr>
        <w:spacing w:line="480" w:lineRule="auto"/>
        <w:ind w:firstLine="720"/>
        <w:jc w:val="center"/>
        <w:rPr>
          <w:noProof/>
          <w:sz w:val="20"/>
          <w:szCs w:val="20"/>
          <w:lang w:eastAsia="fr-FR" w:bidi="ar-SA"/>
        </w:rPr>
      </w:pPr>
    </w:p>
    <w:p w14:paraId="1C3F5F5A" w14:textId="4639BFAF" w:rsidR="005F36E8" w:rsidRDefault="005F36E8" w:rsidP="007C0A10">
      <w:pPr>
        <w:spacing w:line="480" w:lineRule="auto"/>
        <w:ind w:firstLine="720"/>
        <w:jc w:val="center"/>
        <w:rPr>
          <w:noProof/>
          <w:sz w:val="20"/>
          <w:szCs w:val="20"/>
          <w:lang w:eastAsia="fr-FR" w:bidi="ar-SA"/>
        </w:rPr>
      </w:pPr>
    </w:p>
    <w:p w14:paraId="307B7B0F" w14:textId="77777777" w:rsidR="005F36E8" w:rsidRPr="00250872" w:rsidRDefault="005F36E8" w:rsidP="007C0A10">
      <w:pPr>
        <w:spacing w:line="480" w:lineRule="auto"/>
        <w:ind w:firstLine="720"/>
        <w:jc w:val="center"/>
        <w:rPr>
          <w:noProof/>
          <w:sz w:val="20"/>
          <w:szCs w:val="20"/>
          <w:lang w:eastAsia="fr-FR" w:bidi="ar-SA"/>
        </w:rPr>
      </w:pPr>
    </w:p>
    <w:p w14:paraId="2747D636" w14:textId="77777777" w:rsidR="009C292B" w:rsidRPr="00250872" w:rsidRDefault="00BD7644" w:rsidP="00BD7644">
      <w:pPr>
        <w:spacing w:line="480" w:lineRule="auto"/>
        <w:ind w:firstLine="720"/>
        <w:jc w:val="right"/>
        <w:rPr>
          <w:rFonts w:ascii="Bookman Old Style" w:hAnsi="Bookman Old Style"/>
          <w:sz w:val="20"/>
          <w:szCs w:val="20"/>
          <w:lang w:bidi="ar-EG"/>
        </w:rPr>
      </w:pPr>
      <w:r w:rsidRPr="00250872">
        <w:rPr>
          <w:noProof/>
          <w:sz w:val="20"/>
          <w:szCs w:val="20"/>
          <w:lang w:eastAsia="fr-FR" w:bidi="ar-SA"/>
        </w:rPr>
        <w:drawing>
          <wp:inline distT="0" distB="0" distL="0" distR="0" wp14:anchorId="6EAB6425" wp14:editId="402DE377">
            <wp:extent cx="2497085" cy="32647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09F19F93" w14:textId="77777777" w:rsidR="000672BE" w:rsidRPr="00250872" w:rsidRDefault="00004238" w:rsidP="00004238">
      <w:pPr>
        <w:spacing w:line="480" w:lineRule="auto"/>
        <w:ind w:firstLine="720"/>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Les prix décrochés</w:t>
      </w:r>
    </w:p>
    <w:p w14:paraId="15838899" w14:textId="77777777" w:rsidR="000672BE" w:rsidRPr="00250872" w:rsidRDefault="000672BE" w:rsidP="000672BE">
      <w:pPr>
        <w:spacing w:after="0" w:line="480" w:lineRule="auto"/>
        <w:jc w:val="both"/>
        <w:rPr>
          <w:rFonts w:ascii="Bookman Old Style" w:hAnsi="Bookman Old Style"/>
          <w:sz w:val="20"/>
          <w:szCs w:val="20"/>
          <w:lang w:bidi="ar-EG"/>
        </w:rPr>
      </w:pPr>
    </w:p>
    <w:p w14:paraId="721BFFEA" w14:textId="77777777" w:rsidR="000672BE" w:rsidRPr="00250872" w:rsidRDefault="000672BE" w:rsidP="000672BE">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Tout au long de son parcours qui s’étend sur plus de 90 ans, le Complexe a décroché plusieurs prix, trophées et certificats honorifiques en récompense aux rôles importants qu’il joue dans la confection de la Kiswa, son entretien, la formation et l’encadrement des compétences et l’accueil des visiteurs au Complexe qui est devenu un monument emblématique du pays, un monument qui reflète l’intérêt qu’accordent les dirigeants, qu’Allah les protège, aux deux Saintes Mosquées et  à leurs visiteurs. Il s’agit aussi d’une destination fascinante pour les Musulmans du monde entier, pour les invités de l’</w:t>
      </w:r>
      <w:r w:rsidR="008E128F" w:rsidRPr="00250872">
        <w:rPr>
          <w:rFonts w:ascii="Bookman Old Style" w:hAnsi="Bookman Old Style"/>
          <w:sz w:val="20"/>
          <w:szCs w:val="20"/>
          <w:lang w:bidi="ar-EG"/>
        </w:rPr>
        <w:t>État</w:t>
      </w:r>
      <w:r w:rsidRPr="00250872">
        <w:rPr>
          <w:rFonts w:ascii="Bookman Old Style" w:hAnsi="Bookman Old Style"/>
          <w:sz w:val="20"/>
          <w:szCs w:val="20"/>
          <w:lang w:bidi="ar-EG"/>
        </w:rPr>
        <w:t xml:space="preserve">, le corps diplomatique ou militaire et les différents établissements d’enseignement. </w:t>
      </w:r>
    </w:p>
    <w:p w14:paraId="3735A5E6" w14:textId="77777777" w:rsidR="000672BE" w:rsidRPr="00250872" w:rsidRDefault="000672BE" w:rsidP="000672BE">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Beaucoup de prix ont été décrochés aussi lors des manifestations et des événements auxquels le Complexe a participé que ce soit à l’intérieur ou à l’extérieur du Royaume. Parmi ces prix, nous pouvons citer : </w:t>
      </w:r>
    </w:p>
    <w:p w14:paraId="202A45FE" w14:textId="77777777" w:rsidR="000672BE" w:rsidRPr="00250872" w:rsidRDefault="000672BE" w:rsidP="000672BE">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Le Prix de la Présidence pour l’Excellence. </w:t>
      </w:r>
    </w:p>
    <w:p w14:paraId="10CBE829" w14:textId="77777777" w:rsidR="000672BE" w:rsidRPr="00250872" w:rsidRDefault="000672BE" w:rsidP="000672BE">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Le Prix de la Qualité décerné par le Conseil Saoudien de la Qualité.</w:t>
      </w:r>
    </w:p>
    <w:p w14:paraId="799619EC" w14:textId="77777777" w:rsidR="000672BE" w:rsidRPr="00250872" w:rsidRDefault="000672BE" w:rsidP="000672BE">
      <w:pPr>
        <w:spacing w:after="0"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Le Prix du festival d’Okaz décerné par la Commission National</w:t>
      </w:r>
      <w:r w:rsidR="009B3645" w:rsidRPr="00250872">
        <w:rPr>
          <w:rFonts w:ascii="Bookman Old Style" w:hAnsi="Bookman Old Style"/>
          <w:b/>
          <w:bCs/>
          <w:sz w:val="20"/>
          <w:szCs w:val="20"/>
          <w:lang w:bidi="ar-EG"/>
        </w:rPr>
        <w:t>e</w:t>
      </w:r>
      <w:r w:rsidRPr="00250872">
        <w:rPr>
          <w:rFonts w:ascii="Bookman Old Style" w:hAnsi="Bookman Old Style"/>
          <w:b/>
          <w:bCs/>
          <w:sz w:val="20"/>
          <w:szCs w:val="20"/>
          <w:lang w:bidi="ar-EG"/>
        </w:rPr>
        <w:t xml:space="preserve"> pour le Tourisme et le Patrimoine.</w:t>
      </w:r>
    </w:p>
    <w:p w14:paraId="0E6D794F" w14:textId="0C2CCA2A" w:rsidR="000672BE" w:rsidRDefault="000672BE" w:rsidP="001A11E9">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 - L’émission d’un timbre postal à l’occasion d</w:t>
      </w:r>
      <w:r w:rsidR="001A11E9" w:rsidRPr="00250872">
        <w:rPr>
          <w:rFonts w:ascii="Bookman Old Style" w:hAnsi="Bookman Old Style"/>
          <w:sz w:val="20"/>
          <w:szCs w:val="20"/>
          <w:lang w:bidi="ar-EG"/>
        </w:rPr>
        <w:t>u 90</w:t>
      </w:r>
      <w:r w:rsidR="001A11E9" w:rsidRPr="00250872">
        <w:rPr>
          <w:rFonts w:ascii="Bookman Old Style" w:hAnsi="Bookman Old Style"/>
          <w:sz w:val="20"/>
          <w:szCs w:val="20"/>
          <w:vertAlign w:val="superscript"/>
          <w:lang w:bidi="ar-EG"/>
        </w:rPr>
        <w:t>ème</w:t>
      </w:r>
      <w:r w:rsidR="001A11E9" w:rsidRPr="00250872">
        <w:rPr>
          <w:rFonts w:ascii="Bookman Old Style" w:hAnsi="Bookman Old Style"/>
          <w:sz w:val="20"/>
          <w:szCs w:val="20"/>
          <w:lang w:bidi="ar-EG"/>
        </w:rPr>
        <w:t xml:space="preserve"> </w:t>
      </w:r>
      <w:r w:rsidRPr="00250872">
        <w:rPr>
          <w:rFonts w:ascii="Bookman Old Style" w:hAnsi="Bookman Old Style"/>
          <w:sz w:val="20"/>
          <w:szCs w:val="20"/>
          <w:lang w:bidi="ar-EG"/>
        </w:rPr>
        <w:t>anniversaire de la fondation du Complexe en 1346 de l’hégire.</w:t>
      </w:r>
    </w:p>
    <w:p w14:paraId="2D546D53" w14:textId="1AF2C83F" w:rsidR="005F36E8" w:rsidRDefault="005F36E8" w:rsidP="001A11E9">
      <w:pPr>
        <w:spacing w:after="0" w:line="480" w:lineRule="auto"/>
        <w:ind w:firstLine="720"/>
        <w:jc w:val="both"/>
        <w:rPr>
          <w:rFonts w:ascii="Bookman Old Style" w:hAnsi="Bookman Old Style"/>
          <w:sz w:val="20"/>
          <w:szCs w:val="20"/>
          <w:lang w:bidi="ar-EG"/>
        </w:rPr>
      </w:pPr>
    </w:p>
    <w:p w14:paraId="6EF8CA1D" w14:textId="596EA156" w:rsidR="005F36E8" w:rsidRDefault="005F36E8" w:rsidP="001A11E9">
      <w:pPr>
        <w:spacing w:after="0" w:line="480" w:lineRule="auto"/>
        <w:ind w:firstLine="720"/>
        <w:jc w:val="both"/>
        <w:rPr>
          <w:rFonts w:ascii="Bookman Old Style" w:hAnsi="Bookman Old Style"/>
          <w:sz w:val="20"/>
          <w:szCs w:val="20"/>
          <w:lang w:bidi="ar-EG"/>
        </w:rPr>
      </w:pPr>
    </w:p>
    <w:p w14:paraId="0430422D" w14:textId="4A677B55" w:rsidR="005F36E8" w:rsidRDefault="005F36E8" w:rsidP="001A11E9">
      <w:pPr>
        <w:spacing w:after="0" w:line="480" w:lineRule="auto"/>
        <w:ind w:firstLine="720"/>
        <w:jc w:val="both"/>
        <w:rPr>
          <w:rFonts w:ascii="Bookman Old Style" w:hAnsi="Bookman Old Style"/>
          <w:sz w:val="20"/>
          <w:szCs w:val="20"/>
          <w:lang w:bidi="ar-EG"/>
        </w:rPr>
      </w:pPr>
    </w:p>
    <w:p w14:paraId="7EF3548D" w14:textId="57FF9BE8" w:rsidR="005F36E8" w:rsidRDefault="005F36E8" w:rsidP="001A11E9">
      <w:pPr>
        <w:spacing w:after="0" w:line="480" w:lineRule="auto"/>
        <w:ind w:firstLine="720"/>
        <w:jc w:val="both"/>
        <w:rPr>
          <w:rFonts w:ascii="Bookman Old Style" w:hAnsi="Bookman Old Style"/>
          <w:sz w:val="20"/>
          <w:szCs w:val="20"/>
          <w:lang w:bidi="ar-EG"/>
        </w:rPr>
      </w:pPr>
    </w:p>
    <w:p w14:paraId="040D08B3" w14:textId="03136058" w:rsidR="005F36E8" w:rsidRDefault="005F36E8" w:rsidP="001A11E9">
      <w:pPr>
        <w:spacing w:after="0" w:line="480" w:lineRule="auto"/>
        <w:ind w:firstLine="720"/>
        <w:jc w:val="both"/>
        <w:rPr>
          <w:rFonts w:ascii="Bookman Old Style" w:hAnsi="Bookman Old Style"/>
          <w:sz w:val="20"/>
          <w:szCs w:val="20"/>
          <w:lang w:bidi="ar-EG"/>
        </w:rPr>
      </w:pPr>
    </w:p>
    <w:p w14:paraId="1963D4FB" w14:textId="25EE5FD4" w:rsidR="005F36E8" w:rsidRDefault="005F36E8" w:rsidP="001A11E9">
      <w:pPr>
        <w:spacing w:after="0" w:line="480" w:lineRule="auto"/>
        <w:ind w:firstLine="720"/>
        <w:jc w:val="both"/>
        <w:rPr>
          <w:rFonts w:ascii="Bookman Old Style" w:hAnsi="Bookman Old Style"/>
          <w:sz w:val="20"/>
          <w:szCs w:val="20"/>
          <w:lang w:bidi="ar-EG"/>
        </w:rPr>
      </w:pPr>
    </w:p>
    <w:p w14:paraId="44DF0CCD" w14:textId="3BFAE492" w:rsidR="005F36E8" w:rsidRDefault="005F36E8" w:rsidP="001A11E9">
      <w:pPr>
        <w:spacing w:after="0" w:line="480" w:lineRule="auto"/>
        <w:ind w:firstLine="720"/>
        <w:jc w:val="both"/>
        <w:rPr>
          <w:rFonts w:ascii="Bookman Old Style" w:hAnsi="Bookman Old Style"/>
          <w:sz w:val="20"/>
          <w:szCs w:val="20"/>
          <w:lang w:bidi="ar-EG"/>
        </w:rPr>
      </w:pPr>
    </w:p>
    <w:p w14:paraId="231F958C" w14:textId="77777777" w:rsidR="005F36E8" w:rsidRPr="00250872" w:rsidRDefault="005F36E8" w:rsidP="001A11E9">
      <w:pPr>
        <w:spacing w:after="0" w:line="480" w:lineRule="auto"/>
        <w:ind w:firstLine="720"/>
        <w:jc w:val="both"/>
        <w:rPr>
          <w:rFonts w:ascii="Bookman Old Style" w:hAnsi="Bookman Old Style"/>
          <w:sz w:val="20"/>
          <w:szCs w:val="20"/>
          <w:lang w:bidi="ar-EG"/>
        </w:rPr>
      </w:pPr>
    </w:p>
    <w:p w14:paraId="18D387DF" w14:textId="77777777" w:rsidR="000672BE" w:rsidRPr="00250872" w:rsidRDefault="00BD7644" w:rsidP="00BD7644">
      <w:pPr>
        <w:spacing w:after="0" w:line="480" w:lineRule="auto"/>
        <w:ind w:firstLine="720"/>
        <w:jc w:val="right"/>
        <w:rPr>
          <w:rFonts w:ascii="Bookman Old Style" w:hAnsi="Bookman Old Style"/>
          <w:sz w:val="20"/>
          <w:szCs w:val="20"/>
          <w:lang w:bidi="ar-EG"/>
        </w:rPr>
      </w:pPr>
      <w:r w:rsidRPr="00250872">
        <w:rPr>
          <w:noProof/>
          <w:sz w:val="20"/>
          <w:szCs w:val="20"/>
          <w:lang w:eastAsia="fr-FR" w:bidi="ar-SA"/>
        </w:rPr>
        <w:drawing>
          <wp:inline distT="0" distB="0" distL="0" distR="0" wp14:anchorId="3B7C282B" wp14:editId="251DCE97">
            <wp:extent cx="2497085" cy="32647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7926" cy="329200"/>
                    </a:xfrm>
                    <a:prstGeom prst="rect">
                      <a:avLst/>
                    </a:prstGeom>
                  </pic:spPr>
                </pic:pic>
              </a:graphicData>
            </a:graphic>
          </wp:inline>
        </w:drawing>
      </w:r>
    </w:p>
    <w:p w14:paraId="06102406" w14:textId="77777777" w:rsidR="00BD7644" w:rsidRPr="00250872" w:rsidRDefault="00BD7644" w:rsidP="00004238">
      <w:pPr>
        <w:spacing w:after="0" w:line="360" w:lineRule="auto"/>
        <w:jc w:val="center"/>
        <w:rPr>
          <w:rFonts w:ascii="Bookman Old Style" w:hAnsi="Bookman Old Style"/>
          <w:b/>
          <w:bCs/>
          <w:sz w:val="20"/>
          <w:szCs w:val="20"/>
          <w:u w:val="single"/>
          <w:rtl/>
          <w:lang w:bidi="ar-EG"/>
        </w:rPr>
      </w:pPr>
    </w:p>
    <w:p w14:paraId="34429B86" w14:textId="77777777" w:rsidR="00004238" w:rsidRPr="00250872" w:rsidRDefault="00004238" w:rsidP="00004238">
      <w:pPr>
        <w:spacing w:after="0" w:line="36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La charte du Complexe du Roi Abdulaziz</w:t>
      </w:r>
    </w:p>
    <w:p w14:paraId="7A5536FF" w14:textId="77777777" w:rsidR="000672BE" w:rsidRPr="00250872" w:rsidRDefault="000672BE" w:rsidP="00E7563E">
      <w:pPr>
        <w:spacing w:line="480" w:lineRule="auto"/>
        <w:rPr>
          <w:rFonts w:ascii="Bookman Old Style" w:hAnsi="Bookman Old Style"/>
          <w:b/>
          <w:bCs/>
          <w:sz w:val="20"/>
          <w:szCs w:val="20"/>
          <w:lang w:bidi="ar-EG"/>
        </w:rPr>
      </w:pPr>
    </w:p>
    <w:p w14:paraId="322BD43E" w14:textId="77777777" w:rsidR="000672BE" w:rsidRPr="00250872" w:rsidRDefault="000672BE" w:rsidP="00E423C1">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lastRenderedPageBreak/>
        <w:t>1 - La mise à jour de l</w:t>
      </w:r>
      <w:r w:rsidR="008E0A01" w:rsidRPr="00250872">
        <w:rPr>
          <w:rFonts w:ascii="Bookman Old Style" w:hAnsi="Bookman Old Style"/>
          <w:sz w:val="20"/>
          <w:szCs w:val="20"/>
          <w:lang w:bidi="ar-EG"/>
        </w:rPr>
        <w:t>a charte du Complexe du Roi Abdu</w:t>
      </w:r>
      <w:r w:rsidRPr="00250872">
        <w:rPr>
          <w:rFonts w:ascii="Bookman Old Style" w:hAnsi="Bookman Old Style"/>
          <w:sz w:val="20"/>
          <w:szCs w:val="20"/>
          <w:lang w:bidi="ar-EG"/>
        </w:rPr>
        <w:t>laziz de la confection de la</w:t>
      </w:r>
      <w:r w:rsidR="00E423C1" w:rsidRPr="00250872">
        <w:rPr>
          <w:rFonts w:ascii="Bookman Old Style" w:hAnsi="Bookman Old Style"/>
          <w:sz w:val="20"/>
          <w:szCs w:val="20"/>
          <w:lang w:bidi="ar-EG"/>
        </w:rPr>
        <w:t xml:space="preserve"> Kiswa de la Sainte Kaaba et l’augmentation de </w:t>
      </w:r>
      <w:r w:rsidRPr="00250872">
        <w:rPr>
          <w:rFonts w:ascii="Bookman Old Style" w:hAnsi="Bookman Old Style"/>
          <w:sz w:val="20"/>
          <w:szCs w:val="20"/>
          <w:lang w:bidi="ar-EG"/>
        </w:rPr>
        <w:t>la prime de dédommagement sous</w:t>
      </w:r>
      <w:r w:rsidR="008E0A01" w:rsidRPr="00250872">
        <w:rPr>
          <w:rFonts w:ascii="Bookman Old Style" w:hAnsi="Bookman Old Style"/>
          <w:sz w:val="20"/>
          <w:szCs w:val="20"/>
          <w:lang w:bidi="ar-EG"/>
        </w:rPr>
        <w:t xml:space="preserve"> le règne du Roi Salman Ben Abdu</w:t>
      </w:r>
      <w:r w:rsidRPr="00250872">
        <w:rPr>
          <w:rFonts w:ascii="Bookman Old Style" w:hAnsi="Bookman Old Style"/>
          <w:sz w:val="20"/>
          <w:szCs w:val="20"/>
          <w:lang w:bidi="ar-EG"/>
        </w:rPr>
        <w:t xml:space="preserve">laziz Al Saoud en 1439. </w:t>
      </w:r>
    </w:p>
    <w:p w14:paraId="567A0EE3" w14:textId="77777777" w:rsidR="000672BE" w:rsidRPr="00250872" w:rsidRDefault="000672BE" w:rsidP="008E0A01">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2 - L’approbation de Son </w:t>
      </w:r>
      <w:r w:rsidR="008E128F" w:rsidRPr="00250872">
        <w:rPr>
          <w:rFonts w:ascii="Bookman Old Style" w:hAnsi="Bookman Old Style"/>
          <w:sz w:val="20"/>
          <w:szCs w:val="20"/>
          <w:lang w:bidi="ar-EG"/>
        </w:rPr>
        <w:t>Éminence</w:t>
      </w:r>
      <w:r w:rsidRPr="00250872">
        <w:rPr>
          <w:rFonts w:ascii="Bookman Old Style" w:hAnsi="Bookman Old Style"/>
          <w:sz w:val="20"/>
          <w:szCs w:val="20"/>
          <w:lang w:bidi="ar-EG"/>
        </w:rPr>
        <w:t xml:space="preserve"> le Président Général des Affaires de la Mosquée Sacrée et de la Mosquée du Prophète pour la rénovation des métiers à tisser dans le Complexe du Roi Abd</w:t>
      </w:r>
      <w:r w:rsidR="008E0A01" w:rsidRPr="00250872">
        <w:rPr>
          <w:rFonts w:ascii="Bookman Old Style" w:hAnsi="Bookman Old Style"/>
          <w:sz w:val="20"/>
          <w:szCs w:val="20"/>
          <w:lang w:bidi="ar-EG"/>
        </w:rPr>
        <w:t>u</w:t>
      </w:r>
      <w:r w:rsidRPr="00250872">
        <w:rPr>
          <w:rFonts w:ascii="Bookman Old Style" w:hAnsi="Bookman Old Style"/>
          <w:sz w:val="20"/>
          <w:szCs w:val="20"/>
          <w:lang w:bidi="ar-EG"/>
        </w:rPr>
        <w:t>laziz de la confection de la Kiswa de la Sainte Kaaba.</w:t>
      </w:r>
    </w:p>
    <w:p w14:paraId="2399F56E" w14:textId="77777777" w:rsidR="000672BE" w:rsidRPr="00250872" w:rsidRDefault="000672BE" w:rsidP="000672BE">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3 - Soutenance d’une Thèse de Doctorat à la Faculté de Um Al Qura portant sur « L’amélioration du rendement professionnel dans la confection de la Kiswa de la Sainte Kaaba à travers l’utilisation de nanomatériaux ». </w:t>
      </w:r>
    </w:p>
    <w:p w14:paraId="64694411" w14:textId="77777777" w:rsidR="000672BE" w:rsidRPr="00250872" w:rsidRDefault="000672BE" w:rsidP="000672BE">
      <w:pPr>
        <w:spacing w:after="0" w:line="480" w:lineRule="auto"/>
        <w:ind w:firstLine="720"/>
        <w:jc w:val="both"/>
        <w:rPr>
          <w:rFonts w:ascii="Bookman Old Style" w:hAnsi="Bookman Old Style"/>
          <w:sz w:val="20"/>
          <w:szCs w:val="20"/>
          <w:lang w:bidi="ar-EG"/>
        </w:rPr>
      </w:pPr>
      <w:r w:rsidRPr="00250872">
        <w:rPr>
          <w:rFonts w:ascii="Bookman Old Style" w:hAnsi="Bookman Old Style"/>
          <w:sz w:val="20"/>
          <w:szCs w:val="20"/>
          <w:lang w:bidi="ar-EG"/>
        </w:rPr>
        <w:t xml:space="preserve">4- Des recherches sont menées et des initiatives sont prises afin d’améliorer la qualité des produits manufacturés. </w:t>
      </w:r>
    </w:p>
    <w:p w14:paraId="3565287A" w14:textId="77777777" w:rsidR="000672BE" w:rsidRPr="00250872" w:rsidRDefault="000672BE" w:rsidP="000672BE">
      <w:pPr>
        <w:spacing w:after="0" w:line="480" w:lineRule="auto"/>
        <w:ind w:firstLine="720"/>
        <w:jc w:val="both"/>
        <w:rPr>
          <w:rFonts w:ascii="Bookman Old Style" w:hAnsi="Bookman Old Style"/>
          <w:sz w:val="20"/>
          <w:szCs w:val="20"/>
          <w:lang w:bidi="ar-EG"/>
        </w:rPr>
      </w:pPr>
    </w:p>
    <w:p w14:paraId="04CEA42B" w14:textId="77777777" w:rsidR="000672BE" w:rsidRPr="00250872" w:rsidRDefault="000672BE" w:rsidP="000672BE">
      <w:pPr>
        <w:spacing w:after="0" w:line="480" w:lineRule="auto"/>
        <w:ind w:firstLine="720"/>
        <w:jc w:val="both"/>
        <w:rPr>
          <w:rFonts w:ascii="Bookman Old Style" w:hAnsi="Bookman Old Style"/>
          <w:sz w:val="20"/>
          <w:szCs w:val="20"/>
          <w:lang w:bidi="ar-EG"/>
        </w:rPr>
      </w:pPr>
    </w:p>
    <w:p w14:paraId="067CC2EB" w14:textId="77777777" w:rsidR="000672BE" w:rsidRPr="00250872" w:rsidRDefault="000672BE" w:rsidP="000672BE">
      <w:pPr>
        <w:spacing w:line="480" w:lineRule="auto"/>
        <w:ind w:firstLine="720"/>
        <w:jc w:val="center"/>
        <w:rPr>
          <w:rFonts w:ascii="Bookman Old Style" w:hAnsi="Bookman Old Style"/>
          <w:b/>
          <w:bCs/>
          <w:sz w:val="20"/>
          <w:szCs w:val="20"/>
          <w:lang w:bidi="ar-EG"/>
        </w:rPr>
      </w:pPr>
    </w:p>
    <w:p w14:paraId="7B4E54CF" w14:textId="77777777" w:rsidR="000672BE" w:rsidRPr="00250872" w:rsidRDefault="000672BE" w:rsidP="000672BE">
      <w:pPr>
        <w:spacing w:after="0" w:line="480" w:lineRule="auto"/>
        <w:ind w:firstLine="720"/>
        <w:jc w:val="both"/>
        <w:rPr>
          <w:rFonts w:ascii="Bookman Old Style" w:hAnsi="Bookman Old Style"/>
          <w:sz w:val="20"/>
          <w:szCs w:val="20"/>
          <w:lang w:bidi="ar-EG"/>
        </w:rPr>
      </w:pPr>
    </w:p>
    <w:p w14:paraId="52E06BA6" w14:textId="0DB8F3E7" w:rsidR="00CC1B46" w:rsidRDefault="00CC1B46" w:rsidP="00270736">
      <w:pPr>
        <w:spacing w:line="480" w:lineRule="auto"/>
        <w:ind w:firstLine="720"/>
        <w:jc w:val="center"/>
        <w:rPr>
          <w:rFonts w:ascii="Bookman Old Style" w:hAnsi="Bookman Old Style"/>
          <w:sz w:val="20"/>
          <w:szCs w:val="20"/>
          <w:lang w:bidi="ar-EG"/>
        </w:rPr>
      </w:pPr>
    </w:p>
    <w:p w14:paraId="0B71A8CE" w14:textId="2265B00B" w:rsidR="005F36E8" w:rsidRDefault="005F36E8" w:rsidP="00270736">
      <w:pPr>
        <w:spacing w:line="480" w:lineRule="auto"/>
        <w:ind w:firstLine="720"/>
        <w:jc w:val="center"/>
        <w:rPr>
          <w:rFonts w:ascii="Bookman Old Style" w:hAnsi="Bookman Old Style"/>
          <w:sz w:val="20"/>
          <w:szCs w:val="20"/>
          <w:lang w:bidi="ar-EG"/>
        </w:rPr>
      </w:pPr>
    </w:p>
    <w:p w14:paraId="321F5B3B" w14:textId="77FBB9FA" w:rsidR="005F36E8" w:rsidRDefault="005F36E8" w:rsidP="00270736">
      <w:pPr>
        <w:spacing w:line="480" w:lineRule="auto"/>
        <w:ind w:firstLine="720"/>
        <w:jc w:val="center"/>
        <w:rPr>
          <w:rFonts w:ascii="Bookman Old Style" w:hAnsi="Bookman Old Style"/>
          <w:sz w:val="20"/>
          <w:szCs w:val="20"/>
          <w:lang w:bidi="ar-EG"/>
        </w:rPr>
      </w:pPr>
    </w:p>
    <w:p w14:paraId="0F1A99F8" w14:textId="0A91732C" w:rsidR="005F36E8" w:rsidRDefault="005F36E8" w:rsidP="00270736">
      <w:pPr>
        <w:spacing w:line="480" w:lineRule="auto"/>
        <w:ind w:firstLine="720"/>
        <w:jc w:val="center"/>
        <w:rPr>
          <w:rFonts w:ascii="Bookman Old Style" w:hAnsi="Bookman Old Style"/>
          <w:sz w:val="20"/>
          <w:szCs w:val="20"/>
          <w:lang w:bidi="ar-EG"/>
        </w:rPr>
      </w:pPr>
    </w:p>
    <w:p w14:paraId="08FC1BAE" w14:textId="4ABE9AA2" w:rsidR="005F36E8" w:rsidRDefault="005F36E8" w:rsidP="00270736">
      <w:pPr>
        <w:spacing w:line="480" w:lineRule="auto"/>
        <w:ind w:firstLine="720"/>
        <w:jc w:val="center"/>
        <w:rPr>
          <w:rFonts w:ascii="Bookman Old Style" w:hAnsi="Bookman Old Style"/>
          <w:sz w:val="20"/>
          <w:szCs w:val="20"/>
          <w:lang w:bidi="ar-EG"/>
        </w:rPr>
      </w:pPr>
    </w:p>
    <w:p w14:paraId="0D3F0A14" w14:textId="467250D8" w:rsidR="005F36E8" w:rsidRDefault="005F36E8" w:rsidP="00270736">
      <w:pPr>
        <w:spacing w:line="480" w:lineRule="auto"/>
        <w:ind w:firstLine="720"/>
        <w:jc w:val="center"/>
        <w:rPr>
          <w:rFonts w:ascii="Bookman Old Style" w:hAnsi="Bookman Old Style"/>
          <w:sz w:val="20"/>
          <w:szCs w:val="20"/>
          <w:lang w:bidi="ar-EG"/>
        </w:rPr>
      </w:pPr>
    </w:p>
    <w:p w14:paraId="2A94556C" w14:textId="77777777" w:rsidR="005F36E8" w:rsidRPr="00250872" w:rsidRDefault="005F36E8" w:rsidP="00270736">
      <w:pPr>
        <w:spacing w:line="480" w:lineRule="auto"/>
        <w:ind w:firstLine="720"/>
        <w:jc w:val="center"/>
        <w:rPr>
          <w:rFonts w:ascii="Bookman Old Style" w:hAnsi="Bookman Old Style"/>
          <w:b/>
          <w:bCs/>
          <w:sz w:val="20"/>
          <w:szCs w:val="20"/>
          <w:lang w:bidi="ar-EG"/>
        </w:rPr>
      </w:pPr>
    </w:p>
    <w:p w14:paraId="068EB073" w14:textId="77777777" w:rsidR="00CC1B46" w:rsidRPr="00250872" w:rsidRDefault="00BD7644" w:rsidP="00BD7644">
      <w:pPr>
        <w:spacing w:line="480" w:lineRule="auto"/>
        <w:ind w:firstLine="720"/>
        <w:jc w:val="right"/>
        <w:rPr>
          <w:rFonts w:ascii="Bookman Old Style" w:hAnsi="Bookman Old Style"/>
          <w:b/>
          <w:bCs/>
          <w:sz w:val="20"/>
          <w:szCs w:val="20"/>
          <w:rtl/>
          <w:lang w:bidi="ar-EG"/>
        </w:rPr>
      </w:pPr>
      <w:r w:rsidRPr="00250872">
        <w:rPr>
          <w:noProof/>
          <w:sz w:val="20"/>
          <w:szCs w:val="20"/>
          <w:lang w:eastAsia="fr-FR" w:bidi="ar-SA"/>
        </w:rPr>
        <w:drawing>
          <wp:inline distT="0" distB="0" distL="0" distR="0" wp14:anchorId="038B4FF3" wp14:editId="1286CFA2">
            <wp:extent cx="2497258" cy="327075"/>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98386" cy="327223"/>
                    </a:xfrm>
                    <a:prstGeom prst="rect">
                      <a:avLst/>
                    </a:prstGeom>
                  </pic:spPr>
                </pic:pic>
              </a:graphicData>
            </a:graphic>
          </wp:inline>
        </w:drawing>
      </w:r>
    </w:p>
    <w:p w14:paraId="2B13E9E5" w14:textId="77777777" w:rsidR="00004238"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 xml:space="preserve">Quelques statistiques </w:t>
      </w:r>
    </w:p>
    <w:p w14:paraId="3600BFEC" w14:textId="77777777" w:rsidR="007F7AF2" w:rsidRPr="00250872" w:rsidRDefault="00004238" w:rsidP="00004238">
      <w:pPr>
        <w:spacing w:line="480" w:lineRule="auto"/>
        <w:jc w:val="center"/>
        <w:rPr>
          <w:rFonts w:ascii="Bookman Old Style" w:hAnsi="Bookman Old Style"/>
          <w:b/>
          <w:bCs/>
          <w:sz w:val="20"/>
          <w:szCs w:val="20"/>
          <w:u w:val="single"/>
          <w:lang w:bidi="ar-EG"/>
        </w:rPr>
      </w:pPr>
      <w:r w:rsidRPr="00250872">
        <w:rPr>
          <w:rFonts w:ascii="Bookman Old Style" w:hAnsi="Bookman Old Style"/>
          <w:b/>
          <w:bCs/>
          <w:sz w:val="20"/>
          <w:szCs w:val="20"/>
          <w:u w:val="single"/>
          <w:lang w:bidi="ar-EG"/>
        </w:rPr>
        <w:t xml:space="preserve">et chiffres </w:t>
      </w:r>
    </w:p>
    <w:p w14:paraId="55CF9062" w14:textId="77777777" w:rsidR="00B76E96" w:rsidRPr="00250872" w:rsidRDefault="00261047" w:rsidP="00B76E96">
      <w:pPr>
        <w:shd w:val="clear" w:color="auto" w:fill="B8CCE4" w:themeFill="accent1" w:themeFillTint="66"/>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lastRenderedPageBreak/>
        <w:t xml:space="preserve">                  </w:t>
      </w:r>
      <w:r w:rsidR="00B76E96" w:rsidRPr="00250872">
        <w:rPr>
          <w:rFonts w:ascii="Bookman Old Style" w:hAnsi="Bookman Old Style"/>
          <w:b/>
          <w:bCs/>
          <w:sz w:val="20"/>
          <w:szCs w:val="20"/>
          <w:lang w:bidi="ar-EG"/>
        </w:rPr>
        <w:t xml:space="preserve">  </w:t>
      </w:r>
      <w:r w:rsidR="00C32CEF" w:rsidRPr="00250872">
        <w:rPr>
          <w:rFonts w:ascii="Bookman Old Style" w:hAnsi="Bookman Old Style"/>
          <w:b/>
          <w:bCs/>
          <w:sz w:val="20"/>
          <w:szCs w:val="20"/>
          <w:lang w:bidi="ar-EG"/>
        </w:rPr>
        <w:t>À</w:t>
      </w:r>
      <w:r w:rsidR="00B76E96" w:rsidRPr="00250872">
        <w:rPr>
          <w:rFonts w:ascii="Bookman Old Style" w:hAnsi="Bookman Old Style"/>
          <w:b/>
          <w:bCs/>
          <w:sz w:val="20"/>
          <w:szCs w:val="20"/>
          <w:lang w:bidi="ar-EG"/>
        </w:rPr>
        <w:t xml:space="preserve"> propos de la </w:t>
      </w:r>
      <w:r w:rsidRPr="00250872">
        <w:rPr>
          <w:rFonts w:ascii="Bookman Old Style" w:hAnsi="Bookman Old Style"/>
          <w:b/>
          <w:bCs/>
          <w:sz w:val="20"/>
          <w:szCs w:val="20"/>
          <w:lang w:bidi="ar-EG"/>
        </w:rPr>
        <w:t xml:space="preserve">confection de la </w:t>
      </w:r>
      <w:r w:rsidR="00B76E96" w:rsidRPr="00250872">
        <w:rPr>
          <w:rFonts w:ascii="Bookman Old Style" w:hAnsi="Bookman Old Style"/>
          <w:b/>
          <w:bCs/>
          <w:sz w:val="20"/>
          <w:szCs w:val="20"/>
          <w:lang w:bidi="ar-EG"/>
        </w:rPr>
        <w:t>Kiswa</w:t>
      </w:r>
    </w:p>
    <w:p w14:paraId="16E2DCAA" w14:textId="77777777" w:rsidR="00261047" w:rsidRPr="00250872" w:rsidRDefault="00261047" w:rsidP="00B76E96">
      <w:pPr>
        <w:spacing w:line="480" w:lineRule="auto"/>
        <w:ind w:left="1440"/>
        <w:rPr>
          <w:rFonts w:ascii="Bookman Old Style" w:hAnsi="Bookman Old Style"/>
          <w:b/>
          <w:bCs/>
          <w:sz w:val="20"/>
          <w:szCs w:val="20"/>
          <w:lang w:bidi="ar-EG"/>
        </w:rPr>
      </w:pPr>
    </w:p>
    <w:p w14:paraId="1838302A" w14:textId="77777777" w:rsidR="00B76E96" w:rsidRPr="00250872" w:rsidRDefault="00C32CEF" w:rsidP="00B76E96">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xml:space="preserve">- Quantité de </w:t>
      </w:r>
      <w:r w:rsidR="00B76E96" w:rsidRPr="00250872">
        <w:rPr>
          <w:rFonts w:ascii="Bookman Old Style" w:hAnsi="Bookman Old Style"/>
          <w:b/>
          <w:bCs/>
          <w:sz w:val="20"/>
          <w:szCs w:val="20"/>
          <w:lang w:bidi="ar-EG"/>
        </w:rPr>
        <w:t>soie </w:t>
      </w:r>
      <w:r w:rsidRPr="00250872">
        <w:rPr>
          <w:rFonts w:ascii="Bookman Old Style" w:hAnsi="Bookman Old Style"/>
          <w:b/>
          <w:bCs/>
          <w:sz w:val="20"/>
          <w:szCs w:val="20"/>
          <w:lang w:bidi="ar-EG"/>
        </w:rPr>
        <w:t xml:space="preserve">nécessaire </w:t>
      </w:r>
      <w:r w:rsidR="00B76E96" w:rsidRPr="00250872">
        <w:rPr>
          <w:rFonts w:ascii="Bookman Old Style" w:hAnsi="Bookman Old Style"/>
          <w:b/>
          <w:bCs/>
          <w:sz w:val="20"/>
          <w:szCs w:val="20"/>
          <w:lang w:bidi="ar-EG"/>
        </w:rPr>
        <w:t>: 670 kg.</w:t>
      </w:r>
    </w:p>
    <w:p w14:paraId="3E9C7CE5" w14:textId="77777777" w:rsidR="00B76E96" w:rsidRPr="00250872" w:rsidRDefault="00B76E96" w:rsidP="00B76E96">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Nombre des dorures : 52.</w:t>
      </w:r>
    </w:p>
    <w:p w14:paraId="14703B87" w14:textId="77777777" w:rsidR="00B76E96" w:rsidRPr="00250872" w:rsidRDefault="00B76E96" w:rsidP="00B76E96">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Nombre de postes au sein du Complexe : 210.</w:t>
      </w:r>
    </w:p>
    <w:p w14:paraId="30A877D2" w14:textId="77777777" w:rsidR="00B76E96" w:rsidRPr="00250872" w:rsidRDefault="00B76E96" w:rsidP="00B76E96">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xml:space="preserve">- Le motif ornemental le plus long mesure : environ 5 m. </w:t>
      </w:r>
    </w:p>
    <w:p w14:paraId="4A097B98" w14:textId="77777777" w:rsidR="00B76E96" w:rsidRPr="00250872" w:rsidRDefault="0039011A" w:rsidP="00B76E96">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La quantité d’</w:t>
      </w:r>
      <w:r w:rsidR="00B76E96" w:rsidRPr="00250872">
        <w:rPr>
          <w:rFonts w:ascii="Bookman Old Style" w:hAnsi="Bookman Old Style"/>
          <w:b/>
          <w:bCs/>
          <w:sz w:val="20"/>
          <w:szCs w:val="20"/>
          <w:lang w:bidi="ar-EG"/>
        </w:rPr>
        <w:t>or dans la Kiswa : 120 kg.</w:t>
      </w:r>
    </w:p>
    <w:p w14:paraId="68D75AEC" w14:textId="77777777" w:rsidR="00B76E96" w:rsidRPr="00250872" w:rsidRDefault="0039011A" w:rsidP="00B76E96">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La quantité d’</w:t>
      </w:r>
      <w:r w:rsidR="00B76E96" w:rsidRPr="00250872">
        <w:rPr>
          <w:rFonts w:ascii="Bookman Old Style" w:hAnsi="Bookman Old Style"/>
          <w:b/>
          <w:bCs/>
          <w:sz w:val="20"/>
          <w:szCs w:val="20"/>
          <w:lang w:bidi="ar-EG"/>
        </w:rPr>
        <w:t>argent dans la Kiswa : 100 kg.</w:t>
      </w:r>
    </w:p>
    <w:p w14:paraId="28C7EE5F" w14:textId="77777777" w:rsidR="00B76E96" w:rsidRPr="00250872" w:rsidRDefault="00414254" w:rsidP="00B76E96">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Le n</w:t>
      </w:r>
      <w:r w:rsidR="003C33A4" w:rsidRPr="00250872">
        <w:rPr>
          <w:rFonts w:ascii="Bookman Old Style" w:hAnsi="Bookman Old Style"/>
          <w:b/>
          <w:bCs/>
          <w:sz w:val="20"/>
          <w:szCs w:val="20"/>
          <w:lang w:bidi="ar-EG"/>
        </w:rPr>
        <w:t>ombre de</w:t>
      </w:r>
      <w:r w:rsidR="00B76E96" w:rsidRPr="00250872">
        <w:rPr>
          <w:rFonts w:ascii="Bookman Old Style" w:hAnsi="Bookman Old Style"/>
          <w:b/>
          <w:bCs/>
          <w:sz w:val="20"/>
          <w:szCs w:val="20"/>
          <w:lang w:bidi="ar-EG"/>
        </w:rPr>
        <w:t xml:space="preserve"> fils dans un mètre de tissu : 9986 fils. </w:t>
      </w:r>
    </w:p>
    <w:p w14:paraId="191075CD" w14:textId="77777777" w:rsidR="00B76E96" w:rsidRPr="00250872" w:rsidRDefault="00414254" w:rsidP="00E764A5">
      <w:pPr>
        <w:spacing w:line="480" w:lineRule="auto"/>
        <w:ind w:left="1440"/>
        <w:rPr>
          <w:rFonts w:ascii="Bookman Old Style" w:hAnsi="Bookman Old Style"/>
          <w:b/>
          <w:bCs/>
          <w:sz w:val="20"/>
          <w:szCs w:val="20"/>
          <w:lang w:bidi="ar-EG"/>
        </w:rPr>
      </w:pPr>
      <w:r w:rsidRPr="00250872">
        <w:rPr>
          <w:rFonts w:ascii="Bookman Old Style" w:hAnsi="Bookman Old Style"/>
          <w:b/>
          <w:bCs/>
          <w:sz w:val="20"/>
          <w:szCs w:val="20"/>
          <w:lang w:bidi="ar-EG"/>
        </w:rPr>
        <w:t>- Le n</w:t>
      </w:r>
      <w:r w:rsidR="00B76E96" w:rsidRPr="00250872">
        <w:rPr>
          <w:rFonts w:ascii="Bookman Old Style" w:hAnsi="Bookman Old Style"/>
          <w:b/>
          <w:bCs/>
          <w:sz w:val="20"/>
          <w:szCs w:val="20"/>
          <w:lang w:bidi="ar-EG"/>
        </w:rPr>
        <w:t xml:space="preserve">ombre des stagiaires </w:t>
      </w:r>
      <w:r w:rsidR="00E764A5" w:rsidRPr="00250872">
        <w:rPr>
          <w:rFonts w:ascii="Bookman Old Style" w:hAnsi="Bookman Old Style"/>
          <w:b/>
          <w:bCs/>
          <w:sz w:val="20"/>
          <w:szCs w:val="20"/>
          <w:lang w:bidi="ar-EG"/>
        </w:rPr>
        <w:t xml:space="preserve">ayant </w:t>
      </w:r>
      <w:r w:rsidR="00B76E96" w:rsidRPr="00250872">
        <w:rPr>
          <w:rFonts w:ascii="Bookman Old Style" w:hAnsi="Bookman Old Style"/>
          <w:b/>
          <w:bCs/>
          <w:sz w:val="20"/>
          <w:szCs w:val="20"/>
          <w:lang w:bidi="ar-EG"/>
        </w:rPr>
        <w:t>reçu une formation au sein du Complexe et recrutés </w:t>
      </w:r>
      <w:r w:rsidR="00E764A5" w:rsidRPr="00250872">
        <w:rPr>
          <w:rFonts w:ascii="Bookman Old Style" w:hAnsi="Bookman Old Style"/>
          <w:b/>
          <w:bCs/>
          <w:sz w:val="20"/>
          <w:szCs w:val="20"/>
          <w:lang w:bidi="ar-EG"/>
        </w:rPr>
        <w:t xml:space="preserve">par la </w:t>
      </w:r>
      <w:r w:rsidR="008E128F" w:rsidRPr="00250872">
        <w:rPr>
          <w:rFonts w:ascii="Bookman Old Style" w:hAnsi="Bookman Old Style"/>
          <w:b/>
          <w:bCs/>
          <w:sz w:val="20"/>
          <w:szCs w:val="20"/>
          <w:lang w:bidi="ar-EG"/>
        </w:rPr>
        <w:t>suite :</w:t>
      </w:r>
      <w:r w:rsidR="00B76E96" w:rsidRPr="00250872">
        <w:rPr>
          <w:rFonts w:ascii="Bookman Old Style" w:hAnsi="Bookman Old Style"/>
          <w:b/>
          <w:bCs/>
          <w:sz w:val="20"/>
          <w:szCs w:val="20"/>
          <w:lang w:bidi="ar-EG"/>
        </w:rPr>
        <w:t xml:space="preserve"> 74.</w:t>
      </w:r>
    </w:p>
    <w:p w14:paraId="2783F14C" w14:textId="77777777" w:rsidR="00B76E96" w:rsidRPr="00250872" w:rsidRDefault="00B76E96" w:rsidP="00C732FC">
      <w:pPr>
        <w:shd w:val="clear" w:color="auto" w:fill="B8CCE4" w:themeFill="accent1" w:themeFillTint="66"/>
        <w:spacing w:line="480" w:lineRule="auto"/>
        <w:ind w:firstLine="720"/>
        <w:jc w:val="center"/>
        <w:rPr>
          <w:rFonts w:ascii="Bookman Old Style" w:hAnsi="Bookman Old Style"/>
          <w:b/>
          <w:bCs/>
          <w:sz w:val="20"/>
          <w:szCs w:val="20"/>
          <w:lang w:bidi="ar-EG"/>
        </w:rPr>
      </w:pPr>
      <w:r w:rsidRPr="00250872">
        <w:rPr>
          <w:rFonts w:ascii="Bookman Old Style" w:hAnsi="Bookman Old Style"/>
          <w:b/>
          <w:bCs/>
          <w:sz w:val="20"/>
          <w:szCs w:val="20"/>
          <w:lang w:bidi="ar-EG"/>
        </w:rPr>
        <w:t>Les dimensions de la Kaaba</w:t>
      </w:r>
    </w:p>
    <w:p w14:paraId="0BCCB074" w14:textId="77777777" w:rsidR="00B76E96" w:rsidRPr="00250872" w:rsidRDefault="00B76E96" w:rsidP="00B76E96">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du côté est (où se trouve Al-Multazim) : 12.13 m.</w:t>
      </w:r>
    </w:p>
    <w:p w14:paraId="4699FC53" w14:textId="179DD9BE" w:rsidR="00B76E96" w:rsidRDefault="00B76E96" w:rsidP="00B76E96">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du côté ouest (où se trouve le portail d’Abraham) : 12.66 m.</w:t>
      </w:r>
    </w:p>
    <w:p w14:paraId="1DB708C5" w14:textId="11D830A1" w:rsidR="005F36E8" w:rsidRDefault="005F36E8" w:rsidP="00B76E96">
      <w:pPr>
        <w:spacing w:line="480" w:lineRule="auto"/>
        <w:ind w:firstLine="720"/>
        <w:rPr>
          <w:rFonts w:ascii="Bookman Old Style" w:hAnsi="Bookman Old Style"/>
          <w:b/>
          <w:bCs/>
          <w:sz w:val="20"/>
          <w:szCs w:val="20"/>
          <w:lang w:bidi="ar-EG"/>
        </w:rPr>
      </w:pPr>
    </w:p>
    <w:p w14:paraId="2DCE59C5" w14:textId="6056A6C4" w:rsidR="005F36E8" w:rsidRDefault="005F36E8" w:rsidP="00B76E96">
      <w:pPr>
        <w:spacing w:line="480" w:lineRule="auto"/>
        <w:ind w:firstLine="720"/>
        <w:rPr>
          <w:rFonts w:ascii="Bookman Old Style" w:hAnsi="Bookman Old Style"/>
          <w:b/>
          <w:bCs/>
          <w:sz w:val="20"/>
          <w:szCs w:val="20"/>
          <w:lang w:bidi="ar-EG"/>
        </w:rPr>
      </w:pPr>
    </w:p>
    <w:p w14:paraId="7748A2FD" w14:textId="38A1B26E" w:rsidR="005F36E8" w:rsidRDefault="005F36E8" w:rsidP="00B76E96">
      <w:pPr>
        <w:spacing w:line="480" w:lineRule="auto"/>
        <w:ind w:firstLine="720"/>
        <w:rPr>
          <w:rFonts w:ascii="Bookman Old Style" w:hAnsi="Bookman Old Style"/>
          <w:b/>
          <w:bCs/>
          <w:sz w:val="20"/>
          <w:szCs w:val="20"/>
          <w:lang w:bidi="ar-EG"/>
        </w:rPr>
      </w:pPr>
    </w:p>
    <w:p w14:paraId="2E46FCCE" w14:textId="77777777" w:rsidR="005F36E8" w:rsidRPr="00250872" w:rsidRDefault="005F36E8" w:rsidP="00B76E96">
      <w:pPr>
        <w:spacing w:line="480" w:lineRule="auto"/>
        <w:ind w:firstLine="720"/>
        <w:rPr>
          <w:rFonts w:ascii="Bookman Old Style" w:hAnsi="Bookman Old Style"/>
          <w:b/>
          <w:bCs/>
          <w:sz w:val="20"/>
          <w:szCs w:val="20"/>
          <w:lang w:bidi="ar-EG"/>
        </w:rPr>
      </w:pPr>
    </w:p>
    <w:p w14:paraId="1C71E01C" w14:textId="77777777" w:rsidR="00BD7644" w:rsidRPr="00250872" w:rsidRDefault="00BD7644" w:rsidP="00BD7644">
      <w:pPr>
        <w:spacing w:line="480" w:lineRule="auto"/>
        <w:ind w:firstLine="720"/>
        <w:jc w:val="right"/>
        <w:rPr>
          <w:rFonts w:ascii="Bookman Old Style" w:hAnsi="Bookman Old Style"/>
          <w:b/>
          <w:bCs/>
          <w:sz w:val="20"/>
          <w:szCs w:val="20"/>
          <w:lang w:bidi="ar-EG"/>
        </w:rPr>
      </w:pPr>
      <w:r w:rsidRPr="00250872">
        <w:rPr>
          <w:noProof/>
          <w:sz w:val="20"/>
          <w:szCs w:val="20"/>
          <w:lang w:eastAsia="fr-FR" w:bidi="ar-SA"/>
        </w:rPr>
        <w:drawing>
          <wp:inline distT="0" distB="0" distL="0" distR="0" wp14:anchorId="58D82FB9" wp14:editId="78ABBD0C">
            <wp:extent cx="2497258" cy="327075"/>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98386" cy="327223"/>
                    </a:xfrm>
                    <a:prstGeom prst="rect">
                      <a:avLst/>
                    </a:prstGeom>
                  </pic:spPr>
                </pic:pic>
              </a:graphicData>
            </a:graphic>
          </wp:inline>
        </w:drawing>
      </w:r>
    </w:p>
    <w:p w14:paraId="57AF517C" w14:textId="77777777" w:rsidR="00BD7644" w:rsidRPr="00250872" w:rsidRDefault="00BD7644" w:rsidP="00BD7644">
      <w:pPr>
        <w:spacing w:line="480" w:lineRule="auto"/>
        <w:ind w:firstLine="720"/>
        <w:jc w:val="right"/>
        <w:rPr>
          <w:rFonts w:ascii="Bookman Old Style" w:hAnsi="Bookman Old Style"/>
          <w:b/>
          <w:bCs/>
          <w:sz w:val="20"/>
          <w:szCs w:val="20"/>
          <w:lang w:bidi="ar-EG"/>
        </w:rPr>
      </w:pPr>
    </w:p>
    <w:p w14:paraId="7BD5EE8A" w14:textId="77777777" w:rsidR="00B76E96" w:rsidRPr="00250872" w:rsidRDefault="005D348B" w:rsidP="005D348B">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t xml:space="preserve">- du côté nord (du côté de </w:t>
      </w:r>
      <w:r w:rsidRPr="00250872">
        <w:rPr>
          <w:rFonts w:ascii="Bookman Old Style" w:hAnsi="Bookman Old Style"/>
          <w:b/>
          <w:bCs/>
          <w:i/>
          <w:iCs/>
          <w:sz w:val="20"/>
          <w:szCs w:val="20"/>
          <w:lang w:bidi="ar-EG"/>
        </w:rPr>
        <w:t>hijr Ismaïl</w:t>
      </w:r>
      <w:r w:rsidR="00B76E96" w:rsidRPr="00250872">
        <w:rPr>
          <w:rFonts w:ascii="Bookman Old Style" w:hAnsi="Bookman Old Style"/>
          <w:b/>
          <w:bCs/>
          <w:sz w:val="20"/>
          <w:szCs w:val="20"/>
          <w:lang w:bidi="ar-EG"/>
        </w:rPr>
        <w:t>) : 10</w:t>
      </w:r>
      <w:r w:rsidR="00783D7D" w:rsidRPr="00250872">
        <w:rPr>
          <w:rFonts w:ascii="Bookman Old Style" w:hAnsi="Bookman Old Style"/>
          <w:b/>
          <w:bCs/>
          <w:sz w:val="20"/>
          <w:szCs w:val="20"/>
          <w:lang w:bidi="ar-EG"/>
        </w:rPr>
        <w:t>.</w:t>
      </w:r>
      <w:r w:rsidR="00B76E96" w:rsidRPr="00250872">
        <w:rPr>
          <w:rFonts w:ascii="Bookman Old Style" w:hAnsi="Bookman Old Style"/>
          <w:b/>
          <w:bCs/>
          <w:sz w:val="20"/>
          <w:szCs w:val="20"/>
          <w:lang w:bidi="ar-EG"/>
        </w:rPr>
        <w:t>12 m.</w:t>
      </w:r>
    </w:p>
    <w:p w14:paraId="592D24EF" w14:textId="77777777" w:rsidR="00B76E96" w:rsidRPr="00250872" w:rsidRDefault="00B76E96" w:rsidP="00004238">
      <w:pPr>
        <w:spacing w:line="480" w:lineRule="auto"/>
        <w:ind w:firstLine="720"/>
        <w:rPr>
          <w:rFonts w:ascii="Bookman Old Style" w:hAnsi="Bookman Old Style"/>
          <w:b/>
          <w:bCs/>
          <w:sz w:val="20"/>
          <w:szCs w:val="20"/>
          <w:lang w:bidi="ar-EG"/>
        </w:rPr>
      </w:pPr>
      <w:r w:rsidRPr="00250872">
        <w:rPr>
          <w:rFonts w:ascii="Bookman Old Style" w:hAnsi="Bookman Old Style"/>
          <w:b/>
          <w:bCs/>
          <w:sz w:val="20"/>
          <w:szCs w:val="20"/>
          <w:lang w:bidi="ar-EG"/>
        </w:rPr>
        <w:lastRenderedPageBreak/>
        <w:t>- du côté sud : 10.71</w:t>
      </w:r>
      <w:r w:rsidR="008E0A01" w:rsidRPr="00250872">
        <w:rPr>
          <w:rFonts w:ascii="Bookman Old Style" w:hAnsi="Bookman Old Style"/>
          <w:b/>
          <w:bCs/>
          <w:sz w:val="20"/>
          <w:szCs w:val="20"/>
          <w:lang w:bidi="ar-EG"/>
        </w:rPr>
        <w:t xml:space="preserve"> </w:t>
      </w:r>
      <w:r w:rsidRPr="00250872">
        <w:rPr>
          <w:rFonts w:ascii="Bookman Old Style" w:hAnsi="Bookman Old Style"/>
          <w:b/>
          <w:bCs/>
          <w:sz w:val="20"/>
          <w:szCs w:val="20"/>
          <w:lang w:bidi="ar-EG"/>
        </w:rPr>
        <w:t>m.</w:t>
      </w:r>
    </w:p>
    <w:p w14:paraId="33EEC7F5" w14:textId="77777777" w:rsidR="00B76E96" w:rsidRPr="00250872" w:rsidRDefault="00B76E96" w:rsidP="00B3310C">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Le revêtement de la Kaaba </w:t>
      </w:r>
      <w:r w:rsidR="00B3310C" w:rsidRPr="00250872">
        <w:rPr>
          <w:rFonts w:ascii="Bookman Old Style" w:hAnsi="Bookman Old Style"/>
          <w:b/>
          <w:bCs/>
          <w:sz w:val="20"/>
          <w:szCs w:val="20"/>
          <w:lang w:bidi="ar-EG"/>
        </w:rPr>
        <w:t>prend environ 4 h</w:t>
      </w:r>
      <w:r w:rsidRPr="00250872">
        <w:rPr>
          <w:rFonts w:ascii="Bookman Old Style" w:hAnsi="Bookman Old Style"/>
          <w:b/>
          <w:bCs/>
          <w:sz w:val="20"/>
          <w:szCs w:val="20"/>
          <w:lang w:bidi="ar-EG"/>
        </w:rPr>
        <w:t>.</w:t>
      </w:r>
    </w:p>
    <w:p w14:paraId="6A79C164" w14:textId="77777777" w:rsidR="00B76E96" w:rsidRPr="00250872" w:rsidRDefault="009D6075" w:rsidP="009D6075">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Les </w:t>
      </w:r>
      <w:r w:rsidR="00B76E96" w:rsidRPr="00250872">
        <w:rPr>
          <w:rFonts w:ascii="Bookman Old Style" w:hAnsi="Bookman Old Style"/>
          <w:b/>
          <w:bCs/>
          <w:sz w:val="20"/>
          <w:szCs w:val="20"/>
          <w:lang w:bidi="ar-EG"/>
        </w:rPr>
        <w:t>participation</w:t>
      </w:r>
      <w:r w:rsidR="00414254" w:rsidRPr="00250872">
        <w:rPr>
          <w:rFonts w:ascii="Bookman Old Style" w:hAnsi="Bookman Old Style"/>
          <w:b/>
          <w:bCs/>
          <w:sz w:val="20"/>
          <w:szCs w:val="20"/>
          <w:lang w:bidi="ar-EG"/>
        </w:rPr>
        <w:t>s</w:t>
      </w:r>
      <w:r w:rsidR="00B76E96" w:rsidRPr="00250872">
        <w:rPr>
          <w:rFonts w:ascii="Bookman Old Style" w:hAnsi="Bookman Old Style"/>
          <w:b/>
          <w:bCs/>
          <w:sz w:val="20"/>
          <w:szCs w:val="20"/>
          <w:lang w:bidi="ar-EG"/>
        </w:rPr>
        <w:t xml:space="preserve"> du Complexe cette anné</w:t>
      </w:r>
      <w:r w:rsidRPr="00250872">
        <w:rPr>
          <w:rFonts w:ascii="Bookman Old Style" w:hAnsi="Bookman Old Style"/>
          <w:b/>
          <w:bCs/>
          <w:sz w:val="20"/>
          <w:szCs w:val="20"/>
          <w:lang w:bidi="ar-EG"/>
        </w:rPr>
        <w:t xml:space="preserve">e à l’extérieur du Royaume : 10 participations. </w:t>
      </w:r>
    </w:p>
    <w:p w14:paraId="5BFD0CCB" w14:textId="77777777" w:rsidR="00B76E96" w:rsidRPr="00250872" w:rsidRDefault="00B76E96" w:rsidP="00B76E96">
      <w:pPr>
        <w:spacing w:line="480" w:lineRule="auto"/>
        <w:ind w:firstLine="720"/>
        <w:jc w:val="both"/>
        <w:rPr>
          <w:rFonts w:ascii="Bookman Old Style" w:hAnsi="Bookman Old Style"/>
          <w:b/>
          <w:bCs/>
          <w:sz w:val="20"/>
          <w:szCs w:val="20"/>
          <w:lang w:bidi="ar-EG"/>
        </w:rPr>
      </w:pPr>
      <w:r w:rsidRPr="00250872">
        <w:rPr>
          <w:rFonts w:ascii="Bookman Old Style" w:hAnsi="Bookman Old Style"/>
          <w:b/>
          <w:bCs/>
          <w:sz w:val="20"/>
          <w:szCs w:val="20"/>
          <w:lang w:bidi="ar-EG"/>
        </w:rPr>
        <w:t xml:space="preserve">- La date de l’édification du complexe : 1346 de l’hégire. </w:t>
      </w:r>
    </w:p>
    <w:p w14:paraId="15E09E11" w14:textId="77777777" w:rsidR="00CC1B46" w:rsidRPr="00250872" w:rsidRDefault="00CC1B46" w:rsidP="00270736">
      <w:pPr>
        <w:spacing w:line="480" w:lineRule="auto"/>
        <w:ind w:firstLine="720"/>
        <w:jc w:val="center"/>
        <w:rPr>
          <w:rFonts w:ascii="Bookman Old Style" w:hAnsi="Bookman Old Style"/>
          <w:b/>
          <w:bCs/>
          <w:sz w:val="20"/>
          <w:szCs w:val="20"/>
          <w:lang w:bidi="ar-EG"/>
        </w:rPr>
      </w:pPr>
    </w:p>
    <w:p w14:paraId="651CAF3E" w14:textId="77777777" w:rsidR="009D0A9B" w:rsidRPr="00250872" w:rsidRDefault="009D0A9B" w:rsidP="00FF2366">
      <w:pPr>
        <w:spacing w:line="480" w:lineRule="auto"/>
        <w:ind w:firstLine="720"/>
        <w:jc w:val="both"/>
        <w:rPr>
          <w:rFonts w:ascii="Bookman Old Style" w:hAnsi="Bookman Old Style"/>
          <w:sz w:val="20"/>
          <w:szCs w:val="20"/>
          <w:lang w:bidi="ar-EG"/>
        </w:rPr>
      </w:pPr>
    </w:p>
    <w:p w14:paraId="187BB8CA" w14:textId="77777777" w:rsidR="009D0A9B" w:rsidRPr="00250872" w:rsidRDefault="009D0A9B" w:rsidP="00FF2366">
      <w:pPr>
        <w:spacing w:line="480" w:lineRule="auto"/>
        <w:ind w:firstLine="720"/>
        <w:jc w:val="both"/>
        <w:rPr>
          <w:rFonts w:ascii="Bookman Old Style" w:hAnsi="Bookman Old Style"/>
          <w:sz w:val="20"/>
          <w:szCs w:val="20"/>
          <w:lang w:bidi="ar-EG"/>
        </w:rPr>
      </w:pPr>
    </w:p>
    <w:p w14:paraId="5D6CDA00" w14:textId="77777777" w:rsidR="009D0A9B" w:rsidRPr="00250872" w:rsidRDefault="009D0A9B" w:rsidP="00FF2366">
      <w:pPr>
        <w:spacing w:line="480" w:lineRule="auto"/>
        <w:ind w:firstLine="720"/>
        <w:jc w:val="both"/>
        <w:rPr>
          <w:rFonts w:ascii="Bookman Old Style" w:hAnsi="Bookman Old Style"/>
          <w:sz w:val="20"/>
          <w:szCs w:val="20"/>
          <w:lang w:bidi="ar-EG"/>
        </w:rPr>
      </w:pPr>
    </w:p>
    <w:p w14:paraId="33F409D1" w14:textId="77777777" w:rsidR="003C5CEF" w:rsidRPr="00250872" w:rsidRDefault="003C5CEF" w:rsidP="00FF2366">
      <w:pPr>
        <w:spacing w:line="480" w:lineRule="auto"/>
        <w:ind w:firstLine="720"/>
        <w:jc w:val="both"/>
        <w:rPr>
          <w:rFonts w:ascii="Bookman Old Style" w:hAnsi="Bookman Old Style"/>
          <w:sz w:val="20"/>
          <w:szCs w:val="20"/>
          <w:lang w:bidi="ar-EG"/>
        </w:rPr>
      </w:pPr>
    </w:p>
    <w:p w14:paraId="34296C45" w14:textId="77777777" w:rsidR="003C5CEF" w:rsidRPr="00250872" w:rsidRDefault="003C5CEF" w:rsidP="00FF2366">
      <w:pPr>
        <w:spacing w:line="480" w:lineRule="auto"/>
        <w:ind w:firstLine="720"/>
        <w:jc w:val="both"/>
        <w:rPr>
          <w:rFonts w:ascii="Bookman Old Style" w:hAnsi="Bookman Old Style"/>
          <w:sz w:val="20"/>
          <w:szCs w:val="20"/>
          <w:lang w:bidi="ar-EG"/>
        </w:rPr>
      </w:pPr>
    </w:p>
    <w:p w14:paraId="342B68A3" w14:textId="77777777" w:rsidR="009D0A9B" w:rsidRPr="00250872" w:rsidRDefault="009D0A9B" w:rsidP="009D0A9B">
      <w:pPr>
        <w:spacing w:line="480" w:lineRule="auto"/>
        <w:ind w:firstLine="720"/>
        <w:rPr>
          <w:rFonts w:ascii="Bookman Old Style" w:hAnsi="Bookman Old Style"/>
          <w:sz w:val="20"/>
          <w:szCs w:val="20"/>
          <w:lang w:bidi="ar-EG"/>
        </w:rPr>
      </w:pPr>
    </w:p>
    <w:p w14:paraId="0059F954" w14:textId="77777777" w:rsidR="003C5CEF" w:rsidRPr="00250872" w:rsidRDefault="003C5CEF" w:rsidP="00FF2366">
      <w:pPr>
        <w:spacing w:line="480" w:lineRule="auto"/>
        <w:ind w:firstLine="720"/>
        <w:jc w:val="both"/>
        <w:rPr>
          <w:rFonts w:ascii="Bookman Old Style" w:hAnsi="Bookman Old Style"/>
          <w:sz w:val="20"/>
          <w:szCs w:val="20"/>
          <w:lang w:bidi="ar-EG"/>
        </w:rPr>
      </w:pPr>
    </w:p>
    <w:p w14:paraId="16BEC344" w14:textId="77777777" w:rsidR="003C5CEF" w:rsidRPr="00250872" w:rsidRDefault="003C5CEF" w:rsidP="00FF2366">
      <w:pPr>
        <w:spacing w:line="480" w:lineRule="auto"/>
        <w:ind w:firstLine="720"/>
        <w:jc w:val="both"/>
        <w:rPr>
          <w:rFonts w:ascii="Bookman Old Style" w:hAnsi="Bookman Old Style"/>
          <w:sz w:val="20"/>
          <w:szCs w:val="20"/>
          <w:rtl/>
          <w:lang w:bidi="ar-EG"/>
        </w:rPr>
      </w:pPr>
    </w:p>
    <w:p w14:paraId="2F55C094" w14:textId="77777777" w:rsidR="00EA1A5C" w:rsidRPr="00250872" w:rsidRDefault="00EA1A5C" w:rsidP="00FF2366">
      <w:pPr>
        <w:spacing w:line="480" w:lineRule="auto"/>
        <w:ind w:firstLine="720"/>
        <w:jc w:val="both"/>
        <w:rPr>
          <w:rFonts w:ascii="Bookman Old Style" w:hAnsi="Bookman Old Style"/>
          <w:sz w:val="20"/>
          <w:szCs w:val="20"/>
          <w:lang w:bidi="ar-EG"/>
        </w:rPr>
      </w:pPr>
    </w:p>
    <w:p w14:paraId="07C9AA71" w14:textId="77777777" w:rsidR="00EA1A5C" w:rsidRPr="00250872" w:rsidRDefault="00EA1A5C" w:rsidP="00FF2366">
      <w:pPr>
        <w:spacing w:line="480" w:lineRule="auto"/>
        <w:ind w:firstLine="720"/>
        <w:jc w:val="both"/>
        <w:rPr>
          <w:rFonts w:ascii="Bookman Old Style" w:hAnsi="Bookman Old Style"/>
          <w:sz w:val="20"/>
          <w:szCs w:val="20"/>
          <w:lang w:bidi="ar-EG"/>
        </w:rPr>
      </w:pPr>
    </w:p>
    <w:p w14:paraId="5E9C7156" w14:textId="77777777" w:rsidR="003C5CEF" w:rsidRPr="00250872" w:rsidRDefault="003C5CEF" w:rsidP="00FF2366">
      <w:pPr>
        <w:spacing w:line="480" w:lineRule="auto"/>
        <w:ind w:firstLine="720"/>
        <w:jc w:val="both"/>
        <w:rPr>
          <w:rFonts w:ascii="Bookman Old Style" w:hAnsi="Bookman Old Style"/>
          <w:sz w:val="20"/>
          <w:szCs w:val="20"/>
          <w:lang w:bidi="ar-EG"/>
        </w:rPr>
      </w:pPr>
    </w:p>
    <w:p w14:paraId="32B4EA9A" w14:textId="77777777" w:rsidR="00EA1A5C" w:rsidRPr="00250872" w:rsidRDefault="00EA1A5C" w:rsidP="00FF2366">
      <w:pPr>
        <w:spacing w:line="480" w:lineRule="auto"/>
        <w:ind w:firstLine="720"/>
        <w:jc w:val="both"/>
        <w:rPr>
          <w:rFonts w:ascii="Bookman Old Style" w:hAnsi="Bookman Old Style"/>
          <w:sz w:val="20"/>
          <w:szCs w:val="20"/>
          <w:lang w:bidi="ar-EG"/>
        </w:rPr>
      </w:pPr>
    </w:p>
    <w:p w14:paraId="6198E12C" w14:textId="77777777" w:rsidR="00367FE7" w:rsidRPr="00250872" w:rsidRDefault="00367FE7" w:rsidP="00367FE7">
      <w:pPr>
        <w:spacing w:line="480" w:lineRule="auto"/>
        <w:jc w:val="both"/>
        <w:rPr>
          <w:rFonts w:ascii="Bookman Old Style" w:hAnsi="Bookman Old Style"/>
          <w:sz w:val="20"/>
          <w:szCs w:val="20"/>
          <w:rtl/>
          <w:lang w:bidi="ar-EG"/>
        </w:rPr>
      </w:pPr>
    </w:p>
    <w:sectPr w:rsidR="00367FE7" w:rsidRPr="00250872" w:rsidSect="00A05641">
      <w:footerReference w:type="default" r:id="rId14"/>
      <w:pgSz w:w="11906" w:h="16838"/>
      <w:pgMar w:top="1447" w:right="1286" w:bottom="1080" w:left="1440" w:header="720" w:footer="74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2AA2" w14:textId="77777777" w:rsidR="00557D4F" w:rsidRDefault="00557D4F" w:rsidP="00214D58">
      <w:pPr>
        <w:spacing w:after="0" w:line="240" w:lineRule="auto"/>
      </w:pPr>
      <w:r>
        <w:separator/>
      </w:r>
    </w:p>
  </w:endnote>
  <w:endnote w:type="continuationSeparator" w:id="0">
    <w:p w14:paraId="34158C78" w14:textId="77777777" w:rsidR="00557D4F" w:rsidRDefault="00557D4F" w:rsidP="0021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35514"/>
      <w:docPartObj>
        <w:docPartGallery w:val="Page Numbers (Bottom of Page)"/>
        <w:docPartUnique/>
      </w:docPartObj>
    </w:sdtPr>
    <w:sdtEndPr>
      <w:rPr>
        <w:rFonts w:ascii="Bookman Old Style" w:hAnsi="Bookman Old Style"/>
        <w:noProof/>
      </w:rPr>
    </w:sdtEndPr>
    <w:sdtContent>
      <w:p w14:paraId="26107BD8" w14:textId="77777777" w:rsidR="00163F10" w:rsidRPr="00214D58" w:rsidRDefault="00163F10">
        <w:pPr>
          <w:pStyle w:val="Footer"/>
          <w:jc w:val="center"/>
          <w:rPr>
            <w:rFonts w:ascii="Bookman Old Style" w:hAnsi="Bookman Old Style"/>
          </w:rPr>
        </w:pPr>
        <w:r w:rsidRPr="00214D58">
          <w:rPr>
            <w:rFonts w:ascii="Bookman Old Style" w:hAnsi="Bookman Old Style"/>
          </w:rPr>
          <w:fldChar w:fldCharType="begin"/>
        </w:r>
        <w:r w:rsidRPr="00214D58">
          <w:rPr>
            <w:rFonts w:ascii="Bookman Old Style" w:hAnsi="Bookman Old Style"/>
          </w:rPr>
          <w:instrText xml:space="preserve"> PAGE   \* MERGEFORMAT </w:instrText>
        </w:r>
        <w:r w:rsidRPr="00214D58">
          <w:rPr>
            <w:rFonts w:ascii="Bookman Old Style" w:hAnsi="Bookman Old Style"/>
          </w:rPr>
          <w:fldChar w:fldCharType="separate"/>
        </w:r>
        <w:r w:rsidR="00AB5D9A">
          <w:rPr>
            <w:rFonts w:ascii="Bookman Old Style" w:hAnsi="Bookman Old Style"/>
            <w:noProof/>
          </w:rPr>
          <w:t>34</w:t>
        </w:r>
        <w:r w:rsidRPr="00214D58">
          <w:rPr>
            <w:rFonts w:ascii="Bookman Old Style" w:hAnsi="Bookman Old Style"/>
            <w:noProof/>
          </w:rPr>
          <w:fldChar w:fldCharType="end"/>
        </w:r>
      </w:p>
    </w:sdtContent>
  </w:sdt>
  <w:p w14:paraId="616BD09A" w14:textId="77777777" w:rsidR="00163F10" w:rsidRDefault="00163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4B92" w14:textId="77777777" w:rsidR="00557D4F" w:rsidRDefault="00557D4F" w:rsidP="00214D58">
      <w:pPr>
        <w:spacing w:after="0" w:line="240" w:lineRule="auto"/>
      </w:pPr>
      <w:r>
        <w:separator/>
      </w:r>
    </w:p>
  </w:footnote>
  <w:footnote w:type="continuationSeparator" w:id="0">
    <w:p w14:paraId="398A4F39" w14:textId="77777777" w:rsidR="00557D4F" w:rsidRDefault="00557D4F" w:rsidP="00214D58">
      <w:pPr>
        <w:spacing w:after="0" w:line="240" w:lineRule="auto"/>
      </w:pPr>
      <w:r>
        <w:continuationSeparator/>
      </w:r>
    </w:p>
  </w:footnote>
  <w:footnote w:id="1">
    <w:p w14:paraId="7CC88AB4" w14:textId="77777777" w:rsidR="00163F10" w:rsidRPr="00860376" w:rsidRDefault="00163F10">
      <w:pPr>
        <w:pStyle w:val="FootnoteText"/>
        <w:rPr>
          <w:rFonts w:asciiTheme="majorBidi" w:hAnsiTheme="majorBidi" w:cstheme="majorBidi"/>
        </w:rPr>
      </w:pPr>
      <w:r w:rsidRPr="00860376">
        <w:rPr>
          <w:rStyle w:val="FootnoteReference"/>
          <w:rFonts w:asciiTheme="majorBidi" w:hAnsiTheme="majorBidi" w:cstheme="majorBidi"/>
        </w:rPr>
        <w:footnoteRef/>
      </w:r>
      <w:r w:rsidRPr="00860376">
        <w:rPr>
          <w:rFonts w:asciiTheme="majorBidi" w:hAnsiTheme="majorBidi" w:cstheme="majorBidi"/>
        </w:rPr>
        <w:t xml:space="preserve"> Le </w:t>
      </w:r>
      <w:r w:rsidRPr="00860376">
        <w:rPr>
          <w:rFonts w:asciiTheme="majorBidi" w:hAnsiTheme="majorBidi" w:cstheme="majorBidi"/>
          <w:i/>
          <w:iCs/>
        </w:rPr>
        <w:t xml:space="preserve">tawaf </w:t>
      </w:r>
      <w:r>
        <w:rPr>
          <w:rFonts w:asciiTheme="majorBidi" w:hAnsiTheme="majorBidi" w:cstheme="majorBidi" w:hint="cs"/>
          <w:i/>
          <w:iCs/>
          <w:rtl/>
        </w:rPr>
        <w:t xml:space="preserve"> </w:t>
      </w:r>
      <w:r>
        <w:rPr>
          <w:rFonts w:asciiTheme="majorBidi" w:hAnsiTheme="majorBidi" w:cstheme="majorBidi"/>
        </w:rPr>
        <w:t xml:space="preserve">(en arabe </w:t>
      </w:r>
      <w:r>
        <w:rPr>
          <w:rFonts w:asciiTheme="majorBidi" w:hAnsiTheme="majorBidi" w:cstheme="majorBidi" w:hint="cs"/>
          <w:rtl/>
          <w:lang w:bidi="ar-EG"/>
        </w:rPr>
        <w:t>الطواف</w:t>
      </w:r>
      <w:r>
        <w:rPr>
          <w:rFonts w:asciiTheme="majorBidi" w:hAnsiTheme="majorBidi" w:cstheme="majorBidi"/>
          <w:lang w:bidi="ar-EG"/>
        </w:rPr>
        <w:t xml:space="preserve">) </w:t>
      </w:r>
      <w:r w:rsidRPr="00860376">
        <w:rPr>
          <w:rFonts w:asciiTheme="majorBidi" w:hAnsiTheme="majorBidi" w:cstheme="majorBidi"/>
        </w:rPr>
        <w:t>est appelé aussi la circumambulation</w:t>
      </w:r>
      <w:r>
        <w:rPr>
          <w:rFonts w:asciiTheme="majorBidi" w:hAnsiTheme="majorBidi" w:cstheme="majorBidi"/>
        </w:rPr>
        <w:t>.</w:t>
      </w:r>
    </w:p>
  </w:footnote>
  <w:footnote w:id="2">
    <w:p w14:paraId="347E14C2" w14:textId="77777777" w:rsidR="00163F10" w:rsidRPr="00860376" w:rsidRDefault="00163F10">
      <w:pPr>
        <w:pStyle w:val="FootnoteText"/>
        <w:rPr>
          <w:rFonts w:asciiTheme="majorBidi" w:hAnsiTheme="majorBidi" w:cstheme="majorBidi"/>
        </w:rPr>
      </w:pPr>
      <w:r>
        <w:rPr>
          <w:rStyle w:val="FootnoteReference"/>
        </w:rPr>
        <w:footnoteRef/>
      </w:r>
      <w:r>
        <w:t xml:space="preserve"> </w:t>
      </w:r>
      <w:r w:rsidRPr="00860376">
        <w:rPr>
          <w:rFonts w:asciiTheme="majorBidi" w:hAnsiTheme="majorBidi" w:cstheme="majorBidi"/>
        </w:rPr>
        <w:t xml:space="preserve">Le </w:t>
      </w:r>
      <w:r w:rsidRPr="00860376">
        <w:rPr>
          <w:rFonts w:asciiTheme="majorBidi" w:hAnsiTheme="majorBidi" w:cstheme="majorBidi"/>
          <w:i/>
          <w:iCs/>
        </w:rPr>
        <w:t>Sa’i</w:t>
      </w:r>
      <w:r w:rsidRPr="00860376">
        <w:rPr>
          <w:rFonts w:asciiTheme="majorBidi" w:hAnsiTheme="majorBidi" w:cstheme="majorBidi"/>
        </w:rPr>
        <w:t xml:space="preserve"> </w:t>
      </w:r>
      <w:r>
        <w:rPr>
          <w:rFonts w:asciiTheme="majorBidi" w:hAnsiTheme="majorBidi" w:cstheme="majorBidi"/>
          <w:lang w:bidi="ar-EG"/>
        </w:rPr>
        <w:t xml:space="preserve">(en arabe </w:t>
      </w:r>
      <w:r>
        <w:rPr>
          <w:rFonts w:asciiTheme="majorBidi" w:hAnsiTheme="majorBidi" w:cstheme="majorBidi" w:hint="cs"/>
          <w:rtl/>
          <w:lang w:bidi="ar-EG"/>
        </w:rPr>
        <w:t>السعي</w:t>
      </w:r>
      <w:r w:rsidR="000D5993">
        <w:rPr>
          <w:rFonts w:asciiTheme="majorBidi" w:hAnsiTheme="majorBidi" w:cstheme="majorBidi"/>
          <w:lang w:bidi="ar-EG"/>
        </w:rPr>
        <w:t xml:space="preserve">) </w:t>
      </w:r>
      <w:r w:rsidR="000D5993">
        <w:rPr>
          <w:rFonts w:asciiTheme="majorBidi" w:hAnsiTheme="majorBidi" w:cstheme="majorBidi" w:hint="cs"/>
          <w:lang w:bidi="ar-EG"/>
        </w:rPr>
        <w:t>est</w:t>
      </w:r>
      <w:r w:rsidRPr="00860376">
        <w:rPr>
          <w:rFonts w:asciiTheme="majorBidi" w:hAnsiTheme="majorBidi" w:cstheme="majorBidi"/>
        </w:rPr>
        <w:t xml:space="preserve"> le parcours rituel entre les deux monticules As-Safa et Al-Marwa. </w:t>
      </w:r>
    </w:p>
  </w:footnote>
  <w:footnote w:id="3">
    <w:p w14:paraId="63EF1BC9" w14:textId="77777777" w:rsidR="00163F10" w:rsidRPr="00106240" w:rsidRDefault="00163F10" w:rsidP="007001AD">
      <w:pPr>
        <w:pStyle w:val="FootnoteText"/>
        <w:jc w:val="both"/>
        <w:rPr>
          <w:rFonts w:ascii="Bookman Old Style" w:hAnsi="Bookman Old Style"/>
        </w:rPr>
      </w:pPr>
      <w:r w:rsidRPr="00106240">
        <w:rPr>
          <w:rStyle w:val="FootnoteReference"/>
          <w:rFonts w:ascii="Bookman Old Style" w:hAnsi="Bookman Old Style"/>
        </w:rPr>
        <w:footnoteRef/>
      </w:r>
      <w:r w:rsidRPr="00106240">
        <w:rPr>
          <w:rFonts w:ascii="Bookman Old Style" w:hAnsi="Bookman Old Style"/>
        </w:rPr>
        <w:t xml:space="preserve"> </w:t>
      </w:r>
      <w:r w:rsidRPr="00106240">
        <w:rPr>
          <w:rFonts w:ascii="Bookman Old Style" w:hAnsi="Bookman Old Style"/>
          <w:lang w:bidi="ar-EG"/>
        </w:rPr>
        <w:t xml:space="preserve">L’époque antéislamique est connue aussi sous le nom de l’époque d’Al-Jahiliya ; l’époque de l’ignorance. </w:t>
      </w:r>
    </w:p>
  </w:footnote>
  <w:footnote w:id="4">
    <w:p w14:paraId="6709C888" w14:textId="77777777" w:rsidR="002734CD" w:rsidRPr="002734CD" w:rsidRDefault="002734CD">
      <w:pPr>
        <w:pStyle w:val="FootnoteText"/>
        <w:rPr>
          <w:rFonts w:ascii="Bookman Old Style" w:hAnsi="Bookman Old Style"/>
        </w:rPr>
      </w:pPr>
      <w:r>
        <w:rPr>
          <w:rStyle w:val="FootnoteReference"/>
        </w:rPr>
        <w:footnoteRef/>
      </w:r>
      <w:r>
        <w:t xml:space="preserve"> </w:t>
      </w:r>
      <w:r w:rsidRPr="002734CD">
        <w:rPr>
          <w:rFonts w:ascii="Bookman Old Style" w:hAnsi="Bookman Old Style"/>
        </w:rPr>
        <w:t xml:space="preserve">Dans ce chapitre, l’accent sera mis sur </w:t>
      </w:r>
      <w:r>
        <w:rPr>
          <w:rFonts w:ascii="Bookman Old Style" w:hAnsi="Bookman Old Style"/>
        </w:rPr>
        <w:t xml:space="preserve">l’opération du revêtement de la Sainte Kaaba par les membres du département du revêtement de l’étoffe.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93"/>
    <w:rsid w:val="000004C8"/>
    <w:rsid w:val="000004DE"/>
    <w:rsid w:val="00001B48"/>
    <w:rsid w:val="00001BA1"/>
    <w:rsid w:val="000021A0"/>
    <w:rsid w:val="00002DFD"/>
    <w:rsid w:val="00003627"/>
    <w:rsid w:val="0000363C"/>
    <w:rsid w:val="00003E0F"/>
    <w:rsid w:val="00004238"/>
    <w:rsid w:val="000048FC"/>
    <w:rsid w:val="00004CF6"/>
    <w:rsid w:val="00005213"/>
    <w:rsid w:val="0000573E"/>
    <w:rsid w:val="00005CB3"/>
    <w:rsid w:val="00006317"/>
    <w:rsid w:val="00006887"/>
    <w:rsid w:val="00006F73"/>
    <w:rsid w:val="00007071"/>
    <w:rsid w:val="00007191"/>
    <w:rsid w:val="00007850"/>
    <w:rsid w:val="00010380"/>
    <w:rsid w:val="00011AC5"/>
    <w:rsid w:val="00013C0A"/>
    <w:rsid w:val="00013C5A"/>
    <w:rsid w:val="0001496E"/>
    <w:rsid w:val="000152E1"/>
    <w:rsid w:val="00016322"/>
    <w:rsid w:val="000178AA"/>
    <w:rsid w:val="00020132"/>
    <w:rsid w:val="0002024C"/>
    <w:rsid w:val="00020653"/>
    <w:rsid w:val="000206BB"/>
    <w:rsid w:val="00020C2E"/>
    <w:rsid w:val="00020D06"/>
    <w:rsid w:val="000214AD"/>
    <w:rsid w:val="00023501"/>
    <w:rsid w:val="000236F2"/>
    <w:rsid w:val="000239D8"/>
    <w:rsid w:val="00023C31"/>
    <w:rsid w:val="00023E6B"/>
    <w:rsid w:val="000240E6"/>
    <w:rsid w:val="000247CE"/>
    <w:rsid w:val="00025651"/>
    <w:rsid w:val="000259ED"/>
    <w:rsid w:val="00026A17"/>
    <w:rsid w:val="00027405"/>
    <w:rsid w:val="00027F62"/>
    <w:rsid w:val="00030180"/>
    <w:rsid w:val="0003096F"/>
    <w:rsid w:val="00030E10"/>
    <w:rsid w:val="00031369"/>
    <w:rsid w:val="0003159B"/>
    <w:rsid w:val="00031D63"/>
    <w:rsid w:val="00032075"/>
    <w:rsid w:val="000320B8"/>
    <w:rsid w:val="000329F6"/>
    <w:rsid w:val="00032C22"/>
    <w:rsid w:val="00033FE9"/>
    <w:rsid w:val="000344DF"/>
    <w:rsid w:val="00034974"/>
    <w:rsid w:val="00034F4D"/>
    <w:rsid w:val="00035368"/>
    <w:rsid w:val="0003562D"/>
    <w:rsid w:val="00035A13"/>
    <w:rsid w:val="0003611D"/>
    <w:rsid w:val="0003668D"/>
    <w:rsid w:val="00036C89"/>
    <w:rsid w:val="00037A6F"/>
    <w:rsid w:val="000403C6"/>
    <w:rsid w:val="00040E79"/>
    <w:rsid w:val="00041154"/>
    <w:rsid w:val="0004177D"/>
    <w:rsid w:val="000427AA"/>
    <w:rsid w:val="0004331B"/>
    <w:rsid w:val="00043531"/>
    <w:rsid w:val="00043631"/>
    <w:rsid w:val="0004427D"/>
    <w:rsid w:val="00044E28"/>
    <w:rsid w:val="00044F94"/>
    <w:rsid w:val="0004580D"/>
    <w:rsid w:val="000459CD"/>
    <w:rsid w:val="00045C29"/>
    <w:rsid w:val="00045ECD"/>
    <w:rsid w:val="00046CCB"/>
    <w:rsid w:val="00047626"/>
    <w:rsid w:val="00047B7F"/>
    <w:rsid w:val="0005001B"/>
    <w:rsid w:val="00050037"/>
    <w:rsid w:val="00050BA4"/>
    <w:rsid w:val="000514EE"/>
    <w:rsid w:val="00051BF4"/>
    <w:rsid w:val="00052345"/>
    <w:rsid w:val="000525AE"/>
    <w:rsid w:val="00052AC4"/>
    <w:rsid w:val="00052C99"/>
    <w:rsid w:val="000538B3"/>
    <w:rsid w:val="00053FAB"/>
    <w:rsid w:val="00054CEA"/>
    <w:rsid w:val="00054E78"/>
    <w:rsid w:val="000553FF"/>
    <w:rsid w:val="000559D9"/>
    <w:rsid w:val="00056BA4"/>
    <w:rsid w:val="00056DA7"/>
    <w:rsid w:val="0006055E"/>
    <w:rsid w:val="0006087D"/>
    <w:rsid w:val="000616F7"/>
    <w:rsid w:val="00061835"/>
    <w:rsid w:val="00061BE0"/>
    <w:rsid w:val="00061CFD"/>
    <w:rsid w:val="00062025"/>
    <w:rsid w:val="00062233"/>
    <w:rsid w:val="00062292"/>
    <w:rsid w:val="00062518"/>
    <w:rsid w:val="00063849"/>
    <w:rsid w:val="00063FFF"/>
    <w:rsid w:val="0006410D"/>
    <w:rsid w:val="000650C7"/>
    <w:rsid w:val="00065512"/>
    <w:rsid w:val="00065C4B"/>
    <w:rsid w:val="00066245"/>
    <w:rsid w:val="00066330"/>
    <w:rsid w:val="000668AD"/>
    <w:rsid w:val="00066B2A"/>
    <w:rsid w:val="000672BE"/>
    <w:rsid w:val="00067F6B"/>
    <w:rsid w:val="00070645"/>
    <w:rsid w:val="00071E42"/>
    <w:rsid w:val="000721FE"/>
    <w:rsid w:val="000724A0"/>
    <w:rsid w:val="000724FC"/>
    <w:rsid w:val="00073373"/>
    <w:rsid w:val="00073DF3"/>
    <w:rsid w:val="00074695"/>
    <w:rsid w:val="00074E01"/>
    <w:rsid w:val="000758B5"/>
    <w:rsid w:val="00075C2F"/>
    <w:rsid w:val="00076026"/>
    <w:rsid w:val="000766FC"/>
    <w:rsid w:val="00076868"/>
    <w:rsid w:val="0007764E"/>
    <w:rsid w:val="000778B5"/>
    <w:rsid w:val="00077BAD"/>
    <w:rsid w:val="0008008E"/>
    <w:rsid w:val="00080A0A"/>
    <w:rsid w:val="00080EF9"/>
    <w:rsid w:val="00082D65"/>
    <w:rsid w:val="00082E75"/>
    <w:rsid w:val="00083672"/>
    <w:rsid w:val="00084F61"/>
    <w:rsid w:val="00085199"/>
    <w:rsid w:val="000855A8"/>
    <w:rsid w:val="000857CB"/>
    <w:rsid w:val="00086AC6"/>
    <w:rsid w:val="00087076"/>
    <w:rsid w:val="00087687"/>
    <w:rsid w:val="00087764"/>
    <w:rsid w:val="00087A4B"/>
    <w:rsid w:val="00087F02"/>
    <w:rsid w:val="000901A7"/>
    <w:rsid w:val="000902AD"/>
    <w:rsid w:val="00091C5E"/>
    <w:rsid w:val="000925D5"/>
    <w:rsid w:val="00092614"/>
    <w:rsid w:val="00092B01"/>
    <w:rsid w:val="00093029"/>
    <w:rsid w:val="00094030"/>
    <w:rsid w:val="00096134"/>
    <w:rsid w:val="00096444"/>
    <w:rsid w:val="0009681F"/>
    <w:rsid w:val="00097404"/>
    <w:rsid w:val="0009764E"/>
    <w:rsid w:val="000A0E5E"/>
    <w:rsid w:val="000A0F16"/>
    <w:rsid w:val="000A1ACC"/>
    <w:rsid w:val="000A22CD"/>
    <w:rsid w:val="000A2EDA"/>
    <w:rsid w:val="000A31D9"/>
    <w:rsid w:val="000A34AE"/>
    <w:rsid w:val="000A3732"/>
    <w:rsid w:val="000A3D35"/>
    <w:rsid w:val="000A430E"/>
    <w:rsid w:val="000A551D"/>
    <w:rsid w:val="000A56FE"/>
    <w:rsid w:val="000A5B16"/>
    <w:rsid w:val="000A6C60"/>
    <w:rsid w:val="000A74E7"/>
    <w:rsid w:val="000A7698"/>
    <w:rsid w:val="000A7843"/>
    <w:rsid w:val="000B0049"/>
    <w:rsid w:val="000B196D"/>
    <w:rsid w:val="000B231D"/>
    <w:rsid w:val="000B2349"/>
    <w:rsid w:val="000B2D24"/>
    <w:rsid w:val="000B3564"/>
    <w:rsid w:val="000B3734"/>
    <w:rsid w:val="000B37C5"/>
    <w:rsid w:val="000B3E44"/>
    <w:rsid w:val="000B4602"/>
    <w:rsid w:val="000B4825"/>
    <w:rsid w:val="000B4EC4"/>
    <w:rsid w:val="000C091E"/>
    <w:rsid w:val="000C1747"/>
    <w:rsid w:val="000C21C2"/>
    <w:rsid w:val="000C2937"/>
    <w:rsid w:val="000C3105"/>
    <w:rsid w:val="000C3295"/>
    <w:rsid w:val="000C366F"/>
    <w:rsid w:val="000C3B60"/>
    <w:rsid w:val="000C3EF0"/>
    <w:rsid w:val="000C419D"/>
    <w:rsid w:val="000C544B"/>
    <w:rsid w:val="000C56D0"/>
    <w:rsid w:val="000C580B"/>
    <w:rsid w:val="000C5C69"/>
    <w:rsid w:val="000C669D"/>
    <w:rsid w:val="000C68EE"/>
    <w:rsid w:val="000C78C5"/>
    <w:rsid w:val="000C7F17"/>
    <w:rsid w:val="000D0F5C"/>
    <w:rsid w:val="000D1384"/>
    <w:rsid w:val="000D1A78"/>
    <w:rsid w:val="000D259E"/>
    <w:rsid w:val="000D29B1"/>
    <w:rsid w:val="000D35A4"/>
    <w:rsid w:val="000D407D"/>
    <w:rsid w:val="000D462B"/>
    <w:rsid w:val="000D466B"/>
    <w:rsid w:val="000D477C"/>
    <w:rsid w:val="000D4F3A"/>
    <w:rsid w:val="000D570E"/>
    <w:rsid w:val="000D57A2"/>
    <w:rsid w:val="000D5993"/>
    <w:rsid w:val="000D5999"/>
    <w:rsid w:val="000D5D7D"/>
    <w:rsid w:val="000D614F"/>
    <w:rsid w:val="000D6279"/>
    <w:rsid w:val="000D6BEB"/>
    <w:rsid w:val="000D76DC"/>
    <w:rsid w:val="000D7C79"/>
    <w:rsid w:val="000E01D6"/>
    <w:rsid w:val="000E0517"/>
    <w:rsid w:val="000E0A4E"/>
    <w:rsid w:val="000E0B49"/>
    <w:rsid w:val="000E142C"/>
    <w:rsid w:val="000E1432"/>
    <w:rsid w:val="000E1D5A"/>
    <w:rsid w:val="000E2390"/>
    <w:rsid w:val="000E262F"/>
    <w:rsid w:val="000E2AEE"/>
    <w:rsid w:val="000E2B6A"/>
    <w:rsid w:val="000E2EA0"/>
    <w:rsid w:val="000E3100"/>
    <w:rsid w:val="000E347D"/>
    <w:rsid w:val="000E43D5"/>
    <w:rsid w:val="000E4A46"/>
    <w:rsid w:val="000E53F7"/>
    <w:rsid w:val="000E5729"/>
    <w:rsid w:val="000E5782"/>
    <w:rsid w:val="000E7AD3"/>
    <w:rsid w:val="000E7B11"/>
    <w:rsid w:val="000F0F68"/>
    <w:rsid w:val="000F108D"/>
    <w:rsid w:val="000F1104"/>
    <w:rsid w:val="000F1CFB"/>
    <w:rsid w:val="000F24FA"/>
    <w:rsid w:val="000F2735"/>
    <w:rsid w:val="000F2B98"/>
    <w:rsid w:val="000F3015"/>
    <w:rsid w:val="000F3146"/>
    <w:rsid w:val="000F31C7"/>
    <w:rsid w:val="000F391E"/>
    <w:rsid w:val="000F4127"/>
    <w:rsid w:val="000F4611"/>
    <w:rsid w:val="000F48E7"/>
    <w:rsid w:val="000F4A8B"/>
    <w:rsid w:val="000F4E1B"/>
    <w:rsid w:val="000F54D3"/>
    <w:rsid w:val="000F551E"/>
    <w:rsid w:val="000F71A5"/>
    <w:rsid w:val="000F723A"/>
    <w:rsid w:val="000F729B"/>
    <w:rsid w:val="000F783C"/>
    <w:rsid w:val="000F7CEE"/>
    <w:rsid w:val="00100968"/>
    <w:rsid w:val="00100D41"/>
    <w:rsid w:val="0010150C"/>
    <w:rsid w:val="0010252E"/>
    <w:rsid w:val="00102B41"/>
    <w:rsid w:val="001047AD"/>
    <w:rsid w:val="00104E1E"/>
    <w:rsid w:val="00105442"/>
    <w:rsid w:val="00105E64"/>
    <w:rsid w:val="00106240"/>
    <w:rsid w:val="00106667"/>
    <w:rsid w:val="0011049E"/>
    <w:rsid w:val="0011069B"/>
    <w:rsid w:val="00110DD1"/>
    <w:rsid w:val="00112F3C"/>
    <w:rsid w:val="001133AA"/>
    <w:rsid w:val="001148F6"/>
    <w:rsid w:val="00114904"/>
    <w:rsid w:val="00115E78"/>
    <w:rsid w:val="0011677C"/>
    <w:rsid w:val="00117567"/>
    <w:rsid w:val="001177F8"/>
    <w:rsid w:val="00117F12"/>
    <w:rsid w:val="00120086"/>
    <w:rsid w:val="001203A6"/>
    <w:rsid w:val="0012090E"/>
    <w:rsid w:val="00120BA4"/>
    <w:rsid w:val="001218E5"/>
    <w:rsid w:val="00121FC9"/>
    <w:rsid w:val="00122ECE"/>
    <w:rsid w:val="00122F5A"/>
    <w:rsid w:val="00123854"/>
    <w:rsid w:val="00123C92"/>
    <w:rsid w:val="00125771"/>
    <w:rsid w:val="001259D5"/>
    <w:rsid w:val="00126A73"/>
    <w:rsid w:val="00127289"/>
    <w:rsid w:val="00127814"/>
    <w:rsid w:val="00130255"/>
    <w:rsid w:val="001305F5"/>
    <w:rsid w:val="00130BA4"/>
    <w:rsid w:val="00130DA7"/>
    <w:rsid w:val="00130DBF"/>
    <w:rsid w:val="00130F8E"/>
    <w:rsid w:val="0013189F"/>
    <w:rsid w:val="00131C44"/>
    <w:rsid w:val="00132C09"/>
    <w:rsid w:val="00134023"/>
    <w:rsid w:val="001344D4"/>
    <w:rsid w:val="00134E23"/>
    <w:rsid w:val="0013570E"/>
    <w:rsid w:val="001358BC"/>
    <w:rsid w:val="00135B5A"/>
    <w:rsid w:val="00135B63"/>
    <w:rsid w:val="00136229"/>
    <w:rsid w:val="00136EE8"/>
    <w:rsid w:val="00136F7D"/>
    <w:rsid w:val="0014168B"/>
    <w:rsid w:val="0014190A"/>
    <w:rsid w:val="00141DC0"/>
    <w:rsid w:val="00142B80"/>
    <w:rsid w:val="00142D13"/>
    <w:rsid w:val="00143183"/>
    <w:rsid w:val="00143F84"/>
    <w:rsid w:val="0014477C"/>
    <w:rsid w:val="001450BE"/>
    <w:rsid w:val="00145688"/>
    <w:rsid w:val="001461AA"/>
    <w:rsid w:val="00146859"/>
    <w:rsid w:val="001472FA"/>
    <w:rsid w:val="00147E8B"/>
    <w:rsid w:val="001504B0"/>
    <w:rsid w:val="00150870"/>
    <w:rsid w:val="001512A9"/>
    <w:rsid w:val="001519AD"/>
    <w:rsid w:val="0015246F"/>
    <w:rsid w:val="0015292F"/>
    <w:rsid w:val="00152F03"/>
    <w:rsid w:val="00152FB3"/>
    <w:rsid w:val="00153273"/>
    <w:rsid w:val="001536A6"/>
    <w:rsid w:val="00153AB0"/>
    <w:rsid w:val="00153AE5"/>
    <w:rsid w:val="001544FA"/>
    <w:rsid w:val="00154BDB"/>
    <w:rsid w:val="00154DA6"/>
    <w:rsid w:val="0015505C"/>
    <w:rsid w:val="00155408"/>
    <w:rsid w:val="00155461"/>
    <w:rsid w:val="00155E8C"/>
    <w:rsid w:val="001563B0"/>
    <w:rsid w:val="001566ED"/>
    <w:rsid w:val="001570E0"/>
    <w:rsid w:val="001579A2"/>
    <w:rsid w:val="001579A3"/>
    <w:rsid w:val="00157B1F"/>
    <w:rsid w:val="0016121A"/>
    <w:rsid w:val="001615B5"/>
    <w:rsid w:val="00161605"/>
    <w:rsid w:val="001616E5"/>
    <w:rsid w:val="00161CF4"/>
    <w:rsid w:val="001623E6"/>
    <w:rsid w:val="0016295C"/>
    <w:rsid w:val="001639A7"/>
    <w:rsid w:val="00163C85"/>
    <w:rsid w:val="00163E99"/>
    <w:rsid w:val="00163F10"/>
    <w:rsid w:val="001646A3"/>
    <w:rsid w:val="001647E6"/>
    <w:rsid w:val="00164A63"/>
    <w:rsid w:val="00164AC5"/>
    <w:rsid w:val="00164D2A"/>
    <w:rsid w:val="00165100"/>
    <w:rsid w:val="00165199"/>
    <w:rsid w:val="0016534F"/>
    <w:rsid w:val="00165A83"/>
    <w:rsid w:val="00166102"/>
    <w:rsid w:val="00166708"/>
    <w:rsid w:val="00166CAB"/>
    <w:rsid w:val="00166FF7"/>
    <w:rsid w:val="0016730B"/>
    <w:rsid w:val="001677DA"/>
    <w:rsid w:val="00167FCC"/>
    <w:rsid w:val="00170792"/>
    <w:rsid w:val="00170D38"/>
    <w:rsid w:val="00171640"/>
    <w:rsid w:val="00171737"/>
    <w:rsid w:val="00171EA4"/>
    <w:rsid w:val="00172F7F"/>
    <w:rsid w:val="001731FE"/>
    <w:rsid w:val="0017347D"/>
    <w:rsid w:val="0017396A"/>
    <w:rsid w:val="001741F0"/>
    <w:rsid w:val="00174550"/>
    <w:rsid w:val="00174B87"/>
    <w:rsid w:val="00174BB5"/>
    <w:rsid w:val="00175163"/>
    <w:rsid w:val="00175969"/>
    <w:rsid w:val="00176254"/>
    <w:rsid w:val="0017635E"/>
    <w:rsid w:val="00176514"/>
    <w:rsid w:val="00176938"/>
    <w:rsid w:val="001770C4"/>
    <w:rsid w:val="00177328"/>
    <w:rsid w:val="001773D3"/>
    <w:rsid w:val="0017742E"/>
    <w:rsid w:val="00177AA4"/>
    <w:rsid w:val="00180A9D"/>
    <w:rsid w:val="0018266B"/>
    <w:rsid w:val="00182E7F"/>
    <w:rsid w:val="00182E86"/>
    <w:rsid w:val="0018348B"/>
    <w:rsid w:val="00184231"/>
    <w:rsid w:val="001848E8"/>
    <w:rsid w:val="00184D5B"/>
    <w:rsid w:val="00185334"/>
    <w:rsid w:val="00185379"/>
    <w:rsid w:val="0018580C"/>
    <w:rsid w:val="00185BEC"/>
    <w:rsid w:val="00186AA9"/>
    <w:rsid w:val="00186CA7"/>
    <w:rsid w:val="00187AB7"/>
    <w:rsid w:val="0019012D"/>
    <w:rsid w:val="00190177"/>
    <w:rsid w:val="001902FF"/>
    <w:rsid w:val="00190729"/>
    <w:rsid w:val="001914CC"/>
    <w:rsid w:val="00191651"/>
    <w:rsid w:val="001923A0"/>
    <w:rsid w:val="001928C1"/>
    <w:rsid w:val="00193238"/>
    <w:rsid w:val="00193356"/>
    <w:rsid w:val="001934CB"/>
    <w:rsid w:val="00193F69"/>
    <w:rsid w:val="00194353"/>
    <w:rsid w:val="001944C2"/>
    <w:rsid w:val="001944FA"/>
    <w:rsid w:val="00195359"/>
    <w:rsid w:val="00195969"/>
    <w:rsid w:val="00195B76"/>
    <w:rsid w:val="0019602C"/>
    <w:rsid w:val="00196419"/>
    <w:rsid w:val="00196D19"/>
    <w:rsid w:val="00196EC7"/>
    <w:rsid w:val="001971DB"/>
    <w:rsid w:val="001977DF"/>
    <w:rsid w:val="00197CD9"/>
    <w:rsid w:val="00197DAC"/>
    <w:rsid w:val="001A0A1D"/>
    <w:rsid w:val="001A0FDB"/>
    <w:rsid w:val="001A11E9"/>
    <w:rsid w:val="001A147C"/>
    <w:rsid w:val="001A2D54"/>
    <w:rsid w:val="001A3D15"/>
    <w:rsid w:val="001A442D"/>
    <w:rsid w:val="001A467B"/>
    <w:rsid w:val="001A47BB"/>
    <w:rsid w:val="001A4F9A"/>
    <w:rsid w:val="001A619E"/>
    <w:rsid w:val="001B00B1"/>
    <w:rsid w:val="001B077A"/>
    <w:rsid w:val="001B0997"/>
    <w:rsid w:val="001B1278"/>
    <w:rsid w:val="001B190D"/>
    <w:rsid w:val="001B1C75"/>
    <w:rsid w:val="001B2030"/>
    <w:rsid w:val="001B2198"/>
    <w:rsid w:val="001B238B"/>
    <w:rsid w:val="001B2433"/>
    <w:rsid w:val="001B2ED4"/>
    <w:rsid w:val="001B2ED5"/>
    <w:rsid w:val="001B3255"/>
    <w:rsid w:val="001B5657"/>
    <w:rsid w:val="001B56B4"/>
    <w:rsid w:val="001B5722"/>
    <w:rsid w:val="001B5937"/>
    <w:rsid w:val="001B63B9"/>
    <w:rsid w:val="001B67B8"/>
    <w:rsid w:val="001B68A8"/>
    <w:rsid w:val="001B696E"/>
    <w:rsid w:val="001B69AD"/>
    <w:rsid w:val="001B6BA9"/>
    <w:rsid w:val="001B71C9"/>
    <w:rsid w:val="001B7496"/>
    <w:rsid w:val="001B7529"/>
    <w:rsid w:val="001C0167"/>
    <w:rsid w:val="001C0B68"/>
    <w:rsid w:val="001C182D"/>
    <w:rsid w:val="001C21C0"/>
    <w:rsid w:val="001C2D2E"/>
    <w:rsid w:val="001C2D77"/>
    <w:rsid w:val="001C408C"/>
    <w:rsid w:val="001C5CC5"/>
    <w:rsid w:val="001C61E3"/>
    <w:rsid w:val="001C648D"/>
    <w:rsid w:val="001C6663"/>
    <w:rsid w:val="001C6AE5"/>
    <w:rsid w:val="001C721F"/>
    <w:rsid w:val="001C7ACF"/>
    <w:rsid w:val="001C7BF0"/>
    <w:rsid w:val="001C7E93"/>
    <w:rsid w:val="001D0A81"/>
    <w:rsid w:val="001D0ABC"/>
    <w:rsid w:val="001D0D41"/>
    <w:rsid w:val="001D0D5D"/>
    <w:rsid w:val="001D2110"/>
    <w:rsid w:val="001D29B6"/>
    <w:rsid w:val="001D3BAB"/>
    <w:rsid w:val="001D4282"/>
    <w:rsid w:val="001D5389"/>
    <w:rsid w:val="001D5515"/>
    <w:rsid w:val="001D5595"/>
    <w:rsid w:val="001D5B3E"/>
    <w:rsid w:val="001D5F63"/>
    <w:rsid w:val="001D61A0"/>
    <w:rsid w:val="001D6635"/>
    <w:rsid w:val="001D6CBE"/>
    <w:rsid w:val="001D7E64"/>
    <w:rsid w:val="001E0DC5"/>
    <w:rsid w:val="001E0EFB"/>
    <w:rsid w:val="001E0FF4"/>
    <w:rsid w:val="001E1039"/>
    <w:rsid w:val="001E1114"/>
    <w:rsid w:val="001E1C64"/>
    <w:rsid w:val="001E2240"/>
    <w:rsid w:val="001E25D0"/>
    <w:rsid w:val="001E3372"/>
    <w:rsid w:val="001E385A"/>
    <w:rsid w:val="001E4976"/>
    <w:rsid w:val="001E51ED"/>
    <w:rsid w:val="001E5319"/>
    <w:rsid w:val="001E5651"/>
    <w:rsid w:val="001E5839"/>
    <w:rsid w:val="001E75A0"/>
    <w:rsid w:val="001E7638"/>
    <w:rsid w:val="001E7700"/>
    <w:rsid w:val="001F0F6A"/>
    <w:rsid w:val="001F1036"/>
    <w:rsid w:val="001F1B1B"/>
    <w:rsid w:val="001F1B2B"/>
    <w:rsid w:val="001F214D"/>
    <w:rsid w:val="001F26B8"/>
    <w:rsid w:val="001F2A4C"/>
    <w:rsid w:val="001F30B9"/>
    <w:rsid w:val="001F3520"/>
    <w:rsid w:val="001F4356"/>
    <w:rsid w:val="001F452C"/>
    <w:rsid w:val="001F4698"/>
    <w:rsid w:val="001F53BE"/>
    <w:rsid w:val="001F57A8"/>
    <w:rsid w:val="001F6367"/>
    <w:rsid w:val="001F642D"/>
    <w:rsid w:val="001F6A5C"/>
    <w:rsid w:val="001F6C67"/>
    <w:rsid w:val="001F70B7"/>
    <w:rsid w:val="001F73C7"/>
    <w:rsid w:val="001F7BF9"/>
    <w:rsid w:val="001F7D44"/>
    <w:rsid w:val="00200FD9"/>
    <w:rsid w:val="00201E38"/>
    <w:rsid w:val="00202873"/>
    <w:rsid w:val="002029DD"/>
    <w:rsid w:val="0020388B"/>
    <w:rsid w:val="00203AB0"/>
    <w:rsid w:val="00203CE1"/>
    <w:rsid w:val="00204332"/>
    <w:rsid w:val="00204601"/>
    <w:rsid w:val="0020475D"/>
    <w:rsid w:val="0020591B"/>
    <w:rsid w:val="00205F90"/>
    <w:rsid w:val="0020606A"/>
    <w:rsid w:val="0020615B"/>
    <w:rsid w:val="00206524"/>
    <w:rsid w:val="00206897"/>
    <w:rsid w:val="00206B97"/>
    <w:rsid w:val="00206C30"/>
    <w:rsid w:val="00207333"/>
    <w:rsid w:val="00207505"/>
    <w:rsid w:val="00207F8C"/>
    <w:rsid w:val="00210185"/>
    <w:rsid w:val="002101A2"/>
    <w:rsid w:val="002106F1"/>
    <w:rsid w:val="00210827"/>
    <w:rsid w:val="00211EE6"/>
    <w:rsid w:val="0021271F"/>
    <w:rsid w:val="00212A5F"/>
    <w:rsid w:val="00212AB6"/>
    <w:rsid w:val="00212BD8"/>
    <w:rsid w:val="00212C20"/>
    <w:rsid w:val="00212FC1"/>
    <w:rsid w:val="00213486"/>
    <w:rsid w:val="002147CB"/>
    <w:rsid w:val="00214D58"/>
    <w:rsid w:val="00215000"/>
    <w:rsid w:val="00215A8E"/>
    <w:rsid w:val="00216EF5"/>
    <w:rsid w:val="002177FC"/>
    <w:rsid w:val="00217D62"/>
    <w:rsid w:val="00217EAE"/>
    <w:rsid w:val="00220054"/>
    <w:rsid w:val="00220318"/>
    <w:rsid w:val="002208E2"/>
    <w:rsid w:val="002209B2"/>
    <w:rsid w:val="00220AA8"/>
    <w:rsid w:val="00220C79"/>
    <w:rsid w:val="00220EA3"/>
    <w:rsid w:val="0022129D"/>
    <w:rsid w:val="0022130D"/>
    <w:rsid w:val="00222077"/>
    <w:rsid w:val="00222AC6"/>
    <w:rsid w:val="00222DE9"/>
    <w:rsid w:val="002231DD"/>
    <w:rsid w:val="002236F1"/>
    <w:rsid w:val="002243CC"/>
    <w:rsid w:val="002246AB"/>
    <w:rsid w:val="00224B50"/>
    <w:rsid w:val="00226C26"/>
    <w:rsid w:val="00226D63"/>
    <w:rsid w:val="0023007C"/>
    <w:rsid w:val="002303E3"/>
    <w:rsid w:val="002307C1"/>
    <w:rsid w:val="00230BE8"/>
    <w:rsid w:val="002314F6"/>
    <w:rsid w:val="0023197E"/>
    <w:rsid w:val="00231C9C"/>
    <w:rsid w:val="00231DB9"/>
    <w:rsid w:val="00232188"/>
    <w:rsid w:val="00232343"/>
    <w:rsid w:val="00232398"/>
    <w:rsid w:val="00234994"/>
    <w:rsid w:val="00236CC5"/>
    <w:rsid w:val="00237A17"/>
    <w:rsid w:val="00237FEB"/>
    <w:rsid w:val="002400C6"/>
    <w:rsid w:val="00241E8F"/>
    <w:rsid w:val="00242C36"/>
    <w:rsid w:val="002443CF"/>
    <w:rsid w:val="002450E9"/>
    <w:rsid w:val="00245440"/>
    <w:rsid w:val="00245EB0"/>
    <w:rsid w:val="00246304"/>
    <w:rsid w:val="00247947"/>
    <w:rsid w:val="00247B60"/>
    <w:rsid w:val="00247C3F"/>
    <w:rsid w:val="00250872"/>
    <w:rsid w:val="00251441"/>
    <w:rsid w:val="0025196A"/>
    <w:rsid w:val="002519FD"/>
    <w:rsid w:val="00251CAD"/>
    <w:rsid w:val="002524D7"/>
    <w:rsid w:val="00252857"/>
    <w:rsid w:val="00252FBC"/>
    <w:rsid w:val="002533F2"/>
    <w:rsid w:val="0025361A"/>
    <w:rsid w:val="002542FD"/>
    <w:rsid w:val="0025451B"/>
    <w:rsid w:val="002547AC"/>
    <w:rsid w:val="00255051"/>
    <w:rsid w:val="002550A1"/>
    <w:rsid w:val="00255359"/>
    <w:rsid w:val="00255A70"/>
    <w:rsid w:val="0025647C"/>
    <w:rsid w:val="002568BE"/>
    <w:rsid w:val="00256E05"/>
    <w:rsid w:val="0025732A"/>
    <w:rsid w:val="0026002D"/>
    <w:rsid w:val="00260DD0"/>
    <w:rsid w:val="00261047"/>
    <w:rsid w:val="00261AD5"/>
    <w:rsid w:val="00261DB3"/>
    <w:rsid w:val="002621D8"/>
    <w:rsid w:val="00262337"/>
    <w:rsid w:val="00262A0E"/>
    <w:rsid w:val="00262EFD"/>
    <w:rsid w:val="0026303F"/>
    <w:rsid w:val="002637F0"/>
    <w:rsid w:val="002638D2"/>
    <w:rsid w:val="0026449E"/>
    <w:rsid w:val="00264CB3"/>
    <w:rsid w:val="00264E2F"/>
    <w:rsid w:val="002652C8"/>
    <w:rsid w:val="00265665"/>
    <w:rsid w:val="002678FF"/>
    <w:rsid w:val="00267E7A"/>
    <w:rsid w:val="00270736"/>
    <w:rsid w:val="00270C5C"/>
    <w:rsid w:val="002711EF"/>
    <w:rsid w:val="00271D66"/>
    <w:rsid w:val="002734CD"/>
    <w:rsid w:val="0027351F"/>
    <w:rsid w:val="0027549E"/>
    <w:rsid w:val="002754F8"/>
    <w:rsid w:val="002756D1"/>
    <w:rsid w:val="00275865"/>
    <w:rsid w:val="002759B3"/>
    <w:rsid w:val="00275C34"/>
    <w:rsid w:val="0027726F"/>
    <w:rsid w:val="00280A9F"/>
    <w:rsid w:val="002824DD"/>
    <w:rsid w:val="00282714"/>
    <w:rsid w:val="00282745"/>
    <w:rsid w:val="00282DDF"/>
    <w:rsid w:val="00283119"/>
    <w:rsid w:val="002851B4"/>
    <w:rsid w:val="00285292"/>
    <w:rsid w:val="00285D8F"/>
    <w:rsid w:val="002864E3"/>
    <w:rsid w:val="00286611"/>
    <w:rsid w:val="00287819"/>
    <w:rsid w:val="00287A0E"/>
    <w:rsid w:val="00287FD0"/>
    <w:rsid w:val="002907D6"/>
    <w:rsid w:val="00290DC3"/>
    <w:rsid w:val="00291842"/>
    <w:rsid w:val="002924A0"/>
    <w:rsid w:val="002927DB"/>
    <w:rsid w:val="00293F08"/>
    <w:rsid w:val="00293F7A"/>
    <w:rsid w:val="0029424D"/>
    <w:rsid w:val="002945C7"/>
    <w:rsid w:val="00294ABF"/>
    <w:rsid w:val="0029510C"/>
    <w:rsid w:val="002957A4"/>
    <w:rsid w:val="002962B1"/>
    <w:rsid w:val="002962B5"/>
    <w:rsid w:val="00296415"/>
    <w:rsid w:val="00296A9F"/>
    <w:rsid w:val="002975A5"/>
    <w:rsid w:val="00297E3E"/>
    <w:rsid w:val="002A04F8"/>
    <w:rsid w:val="002A1A9B"/>
    <w:rsid w:val="002A1E85"/>
    <w:rsid w:val="002A2023"/>
    <w:rsid w:val="002A41DE"/>
    <w:rsid w:val="002A456E"/>
    <w:rsid w:val="002A5219"/>
    <w:rsid w:val="002A5330"/>
    <w:rsid w:val="002A5AF1"/>
    <w:rsid w:val="002A5E27"/>
    <w:rsid w:val="002A5F49"/>
    <w:rsid w:val="002A604B"/>
    <w:rsid w:val="002A605F"/>
    <w:rsid w:val="002A68D8"/>
    <w:rsid w:val="002A76A8"/>
    <w:rsid w:val="002B0129"/>
    <w:rsid w:val="002B0A42"/>
    <w:rsid w:val="002B0A5B"/>
    <w:rsid w:val="002B1A16"/>
    <w:rsid w:val="002B2231"/>
    <w:rsid w:val="002B22C3"/>
    <w:rsid w:val="002B22D2"/>
    <w:rsid w:val="002B34E5"/>
    <w:rsid w:val="002B398B"/>
    <w:rsid w:val="002B3A51"/>
    <w:rsid w:val="002B41B0"/>
    <w:rsid w:val="002B4B5A"/>
    <w:rsid w:val="002B4CEA"/>
    <w:rsid w:val="002B4FA4"/>
    <w:rsid w:val="002B55DB"/>
    <w:rsid w:val="002B5604"/>
    <w:rsid w:val="002B6ACD"/>
    <w:rsid w:val="002C041B"/>
    <w:rsid w:val="002C04A4"/>
    <w:rsid w:val="002C0706"/>
    <w:rsid w:val="002C0A78"/>
    <w:rsid w:val="002C1844"/>
    <w:rsid w:val="002C1B7F"/>
    <w:rsid w:val="002C2543"/>
    <w:rsid w:val="002C2563"/>
    <w:rsid w:val="002C290E"/>
    <w:rsid w:val="002C2F13"/>
    <w:rsid w:val="002C3244"/>
    <w:rsid w:val="002C3653"/>
    <w:rsid w:val="002C46E9"/>
    <w:rsid w:val="002C59A8"/>
    <w:rsid w:val="002C5CF9"/>
    <w:rsid w:val="002C5F32"/>
    <w:rsid w:val="002C6213"/>
    <w:rsid w:val="002C6D5C"/>
    <w:rsid w:val="002C731F"/>
    <w:rsid w:val="002C782A"/>
    <w:rsid w:val="002D0616"/>
    <w:rsid w:val="002D0A7F"/>
    <w:rsid w:val="002D184C"/>
    <w:rsid w:val="002D1EE2"/>
    <w:rsid w:val="002D21C3"/>
    <w:rsid w:val="002D2822"/>
    <w:rsid w:val="002D2A05"/>
    <w:rsid w:val="002D30CD"/>
    <w:rsid w:val="002D3CF7"/>
    <w:rsid w:val="002D430C"/>
    <w:rsid w:val="002D4918"/>
    <w:rsid w:val="002D6023"/>
    <w:rsid w:val="002D6816"/>
    <w:rsid w:val="002E12F5"/>
    <w:rsid w:val="002E1491"/>
    <w:rsid w:val="002E2097"/>
    <w:rsid w:val="002E2392"/>
    <w:rsid w:val="002E2C25"/>
    <w:rsid w:val="002E3FDD"/>
    <w:rsid w:val="002E4C38"/>
    <w:rsid w:val="002E533A"/>
    <w:rsid w:val="002E569A"/>
    <w:rsid w:val="002E5B8B"/>
    <w:rsid w:val="002E5DEB"/>
    <w:rsid w:val="002E5F7A"/>
    <w:rsid w:val="002E67CE"/>
    <w:rsid w:val="002E697D"/>
    <w:rsid w:val="002E6AB6"/>
    <w:rsid w:val="002E7010"/>
    <w:rsid w:val="002E7591"/>
    <w:rsid w:val="002E7A9E"/>
    <w:rsid w:val="002E7E32"/>
    <w:rsid w:val="002E7F9E"/>
    <w:rsid w:val="002F05F3"/>
    <w:rsid w:val="002F075A"/>
    <w:rsid w:val="002F0CED"/>
    <w:rsid w:val="002F2987"/>
    <w:rsid w:val="002F2D5F"/>
    <w:rsid w:val="002F3EC5"/>
    <w:rsid w:val="002F42A5"/>
    <w:rsid w:val="002F448F"/>
    <w:rsid w:val="002F458D"/>
    <w:rsid w:val="002F45FB"/>
    <w:rsid w:val="002F4FB9"/>
    <w:rsid w:val="002F4FD2"/>
    <w:rsid w:val="002F5260"/>
    <w:rsid w:val="002F759E"/>
    <w:rsid w:val="002F7BDB"/>
    <w:rsid w:val="003000FA"/>
    <w:rsid w:val="00300AB7"/>
    <w:rsid w:val="003018C5"/>
    <w:rsid w:val="00301AA9"/>
    <w:rsid w:val="00302BAB"/>
    <w:rsid w:val="00302EA1"/>
    <w:rsid w:val="00303005"/>
    <w:rsid w:val="0030306A"/>
    <w:rsid w:val="0030318E"/>
    <w:rsid w:val="003031CA"/>
    <w:rsid w:val="00303FC3"/>
    <w:rsid w:val="0030498A"/>
    <w:rsid w:val="003049E8"/>
    <w:rsid w:val="00304F76"/>
    <w:rsid w:val="00305111"/>
    <w:rsid w:val="0030583C"/>
    <w:rsid w:val="003059AD"/>
    <w:rsid w:val="00310107"/>
    <w:rsid w:val="00310267"/>
    <w:rsid w:val="003102A4"/>
    <w:rsid w:val="00310A3C"/>
    <w:rsid w:val="00310ECD"/>
    <w:rsid w:val="0031114D"/>
    <w:rsid w:val="0031168A"/>
    <w:rsid w:val="0031206D"/>
    <w:rsid w:val="0031247F"/>
    <w:rsid w:val="00312480"/>
    <w:rsid w:val="0031275C"/>
    <w:rsid w:val="00312B55"/>
    <w:rsid w:val="00312F6D"/>
    <w:rsid w:val="003144BE"/>
    <w:rsid w:val="00315363"/>
    <w:rsid w:val="003155F3"/>
    <w:rsid w:val="00315687"/>
    <w:rsid w:val="00316E61"/>
    <w:rsid w:val="0031772E"/>
    <w:rsid w:val="00317731"/>
    <w:rsid w:val="0032039E"/>
    <w:rsid w:val="003204CD"/>
    <w:rsid w:val="0032065B"/>
    <w:rsid w:val="00321A69"/>
    <w:rsid w:val="00321F27"/>
    <w:rsid w:val="00322C69"/>
    <w:rsid w:val="00322C7D"/>
    <w:rsid w:val="00322F49"/>
    <w:rsid w:val="00323301"/>
    <w:rsid w:val="0032372C"/>
    <w:rsid w:val="00325F75"/>
    <w:rsid w:val="00327C8D"/>
    <w:rsid w:val="00330044"/>
    <w:rsid w:val="00330D03"/>
    <w:rsid w:val="00331218"/>
    <w:rsid w:val="003318E8"/>
    <w:rsid w:val="00332564"/>
    <w:rsid w:val="00332CA0"/>
    <w:rsid w:val="00332D19"/>
    <w:rsid w:val="00332DD2"/>
    <w:rsid w:val="00333B3E"/>
    <w:rsid w:val="00333B8E"/>
    <w:rsid w:val="00334254"/>
    <w:rsid w:val="00334D42"/>
    <w:rsid w:val="00335031"/>
    <w:rsid w:val="00335290"/>
    <w:rsid w:val="00335418"/>
    <w:rsid w:val="00337408"/>
    <w:rsid w:val="0033740F"/>
    <w:rsid w:val="003378F9"/>
    <w:rsid w:val="003411DF"/>
    <w:rsid w:val="00341A5D"/>
    <w:rsid w:val="00341C17"/>
    <w:rsid w:val="00341CAA"/>
    <w:rsid w:val="00341E9E"/>
    <w:rsid w:val="00342A22"/>
    <w:rsid w:val="003432F0"/>
    <w:rsid w:val="00343907"/>
    <w:rsid w:val="00343E51"/>
    <w:rsid w:val="00345052"/>
    <w:rsid w:val="00345570"/>
    <w:rsid w:val="00345B4D"/>
    <w:rsid w:val="0034622C"/>
    <w:rsid w:val="003462F1"/>
    <w:rsid w:val="00347065"/>
    <w:rsid w:val="003473D8"/>
    <w:rsid w:val="003475C9"/>
    <w:rsid w:val="00347611"/>
    <w:rsid w:val="00347A81"/>
    <w:rsid w:val="00347EAE"/>
    <w:rsid w:val="003503B9"/>
    <w:rsid w:val="00350544"/>
    <w:rsid w:val="00350BB1"/>
    <w:rsid w:val="00350CFE"/>
    <w:rsid w:val="003511E1"/>
    <w:rsid w:val="00351A09"/>
    <w:rsid w:val="00351C05"/>
    <w:rsid w:val="003521C9"/>
    <w:rsid w:val="003528F8"/>
    <w:rsid w:val="003537E5"/>
    <w:rsid w:val="00353A9F"/>
    <w:rsid w:val="003544CC"/>
    <w:rsid w:val="0035530D"/>
    <w:rsid w:val="003556A5"/>
    <w:rsid w:val="00355D42"/>
    <w:rsid w:val="003562F0"/>
    <w:rsid w:val="0035666A"/>
    <w:rsid w:val="0035681C"/>
    <w:rsid w:val="00356A88"/>
    <w:rsid w:val="00356CDB"/>
    <w:rsid w:val="00357242"/>
    <w:rsid w:val="0035728B"/>
    <w:rsid w:val="00357332"/>
    <w:rsid w:val="0035790B"/>
    <w:rsid w:val="003579C1"/>
    <w:rsid w:val="00360085"/>
    <w:rsid w:val="003600F8"/>
    <w:rsid w:val="003604A3"/>
    <w:rsid w:val="00360753"/>
    <w:rsid w:val="00360A9A"/>
    <w:rsid w:val="00360E98"/>
    <w:rsid w:val="00360EAF"/>
    <w:rsid w:val="003611BF"/>
    <w:rsid w:val="0036181E"/>
    <w:rsid w:val="00361850"/>
    <w:rsid w:val="0036187B"/>
    <w:rsid w:val="00363AD3"/>
    <w:rsid w:val="00363F29"/>
    <w:rsid w:val="00363F76"/>
    <w:rsid w:val="0036436A"/>
    <w:rsid w:val="00364987"/>
    <w:rsid w:val="00364C74"/>
    <w:rsid w:val="00364EA3"/>
    <w:rsid w:val="00365CE8"/>
    <w:rsid w:val="00366F00"/>
    <w:rsid w:val="00366F48"/>
    <w:rsid w:val="00367299"/>
    <w:rsid w:val="00367C1A"/>
    <w:rsid w:val="00367C5B"/>
    <w:rsid w:val="00367E7D"/>
    <w:rsid w:val="00367FE7"/>
    <w:rsid w:val="003700B1"/>
    <w:rsid w:val="003702BE"/>
    <w:rsid w:val="003702E5"/>
    <w:rsid w:val="0037088A"/>
    <w:rsid w:val="00370BB7"/>
    <w:rsid w:val="00370E33"/>
    <w:rsid w:val="00370EB6"/>
    <w:rsid w:val="00371F13"/>
    <w:rsid w:val="00372B7C"/>
    <w:rsid w:val="00372C7B"/>
    <w:rsid w:val="00373730"/>
    <w:rsid w:val="00373D00"/>
    <w:rsid w:val="00373F88"/>
    <w:rsid w:val="003740CE"/>
    <w:rsid w:val="0037454B"/>
    <w:rsid w:val="00374CA7"/>
    <w:rsid w:val="00374D02"/>
    <w:rsid w:val="00375334"/>
    <w:rsid w:val="00376197"/>
    <w:rsid w:val="0037643B"/>
    <w:rsid w:val="0037675D"/>
    <w:rsid w:val="00376A46"/>
    <w:rsid w:val="0037703A"/>
    <w:rsid w:val="0037743C"/>
    <w:rsid w:val="00380715"/>
    <w:rsid w:val="00380B47"/>
    <w:rsid w:val="00380DDD"/>
    <w:rsid w:val="003815C8"/>
    <w:rsid w:val="003817FE"/>
    <w:rsid w:val="00381AB1"/>
    <w:rsid w:val="0038239B"/>
    <w:rsid w:val="003825F1"/>
    <w:rsid w:val="003835D4"/>
    <w:rsid w:val="00383C0E"/>
    <w:rsid w:val="00383F5F"/>
    <w:rsid w:val="003849FD"/>
    <w:rsid w:val="00385403"/>
    <w:rsid w:val="00385B3D"/>
    <w:rsid w:val="003866B5"/>
    <w:rsid w:val="0038673F"/>
    <w:rsid w:val="00386944"/>
    <w:rsid w:val="0038762E"/>
    <w:rsid w:val="0038792E"/>
    <w:rsid w:val="0039011A"/>
    <w:rsid w:val="0039051C"/>
    <w:rsid w:val="003910C2"/>
    <w:rsid w:val="00391161"/>
    <w:rsid w:val="003911CC"/>
    <w:rsid w:val="00392170"/>
    <w:rsid w:val="00393580"/>
    <w:rsid w:val="00393C82"/>
    <w:rsid w:val="003946EB"/>
    <w:rsid w:val="00394DCE"/>
    <w:rsid w:val="00395BEB"/>
    <w:rsid w:val="00395EF4"/>
    <w:rsid w:val="00396340"/>
    <w:rsid w:val="00396BBF"/>
    <w:rsid w:val="00397247"/>
    <w:rsid w:val="00397327"/>
    <w:rsid w:val="00397CFA"/>
    <w:rsid w:val="003A009D"/>
    <w:rsid w:val="003A02F3"/>
    <w:rsid w:val="003A0852"/>
    <w:rsid w:val="003A0CBD"/>
    <w:rsid w:val="003A136B"/>
    <w:rsid w:val="003A165F"/>
    <w:rsid w:val="003A1DA9"/>
    <w:rsid w:val="003A1DE1"/>
    <w:rsid w:val="003A1E63"/>
    <w:rsid w:val="003A2999"/>
    <w:rsid w:val="003A2A6D"/>
    <w:rsid w:val="003A2C36"/>
    <w:rsid w:val="003A2E1C"/>
    <w:rsid w:val="003A3953"/>
    <w:rsid w:val="003A3AA7"/>
    <w:rsid w:val="003A4D24"/>
    <w:rsid w:val="003A54BB"/>
    <w:rsid w:val="003A56CB"/>
    <w:rsid w:val="003A5764"/>
    <w:rsid w:val="003A5939"/>
    <w:rsid w:val="003A5957"/>
    <w:rsid w:val="003A5E22"/>
    <w:rsid w:val="003A6E45"/>
    <w:rsid w:val="003A7048"/>
    <w:rsid w:val="003A7134"/>
    <w:rsid w:val="003A7788"/>
    <w:rsid w:val="003B0114"/>
    <w:rsid w:val="003B040A"/>
    <w:rsid w:val="003B0856"/>
    <w:rsid w:val="003B0A44"/>
    <w:rsid w:val="003B14DF"/>
    <w:rsid w:val="003B282C"/>
    <w:rsid w:val="003B2C51"/>
    <w:rsid w:val="003B3322"/>
    <w:rsid w:val="003B36C0"/>
    <w:rsid w:val="003B4385"/>
    <w:rsid w:val="003B4DCA"/>
    <w:rsid w:val="003B5638"/>
    <w:rsid w:val="003B59AF"/>
    <w:rsid w:val="003B5A6C"/>
    <w:rsid w:val="003B5BF4"/>
    <w:rsid w:val="003B6984"/>
    <w:rsid w:val="003B69C7"/>
    <w:rsid w:val="003B6C70"/>
    <w:rsid w:val="003B77F6"/>
    <w:rsid w:val="003B78B2"/>
    <w:rsid w:val="003B79CB"/>
    <w:rsid w:val="003B7BB9"/>
    <w:rsid w:val="003B7DE1"/>
    <w:rsid w:val="003C0080"/>
    <w:rsid w:val="003C07EE"/>
    <w:rsid w:val="003C1DF2"/>
    <w:rsid w:val="003C21F6"/>
    <w:rsid w:val="003C23C5"/>
    <w:rsid w:val="003C25B9"/>
    <w:rsid w:val="003C2613"/>
    <w:rsid w:val="003C2616"/>
    <w:rsid w:val="003C2830"/>
    <w:rsid w:val="003C28CC"/>
    <w:rsid w:val="003C2CEE"/>
    <w:rsid w:val="003C2F4C"/>
    <w:rsid w:val="003C322C"/>
    <w:rsid w:val="003C33A4"/>
    <w:rsid w:val="003C3A8B"/>
    <w:rsid w:val="003C3FB1"/>
    <w:rsid w:val="003C44E8"/>
    <w:rsid w:val="003C4851"/>
    <w:rsid w:val="003C4B1F"/>
    <w:rsid w:val="003C4BC1"/>
    <w:rsid w:val="003C4E51"/>
    <w:rsid w:val="003C4F87"/>
    <w:rsid w:val="003C5CEF"/>
    <w:rsid w:val="003C5F44"/>
    <w:rsid w:val="003C6303"/>
    <w:rsid w:val="003C693E"/>
    <w:rsid w:val="003C6CE6"/>
    <w:rsid w:val="003C74A0"/>
    <w:rsid w:val="003C7993"/>
    <w:rsid w:val="003C7A24"/>
    <w:rsid w:val="003C7EE3"/>
    <w:rsid w:val="003D05E8"/>
    <w:rsid w:val="003D0ED8"/>
    <w:rsid w:val="003D2097"/>
    <w:rsid w:val="003D2EC3"/>
    <w:rsid w:val="003D3822"/>
    <w:rsid w:val="003D4488"/>
    <w:rsid w:val="003D509D"/>
    <w:rsid w:val="003D52A6"/>
    <w:rsid w:val="003D5428"/>
    <w:rsid w:val="003D544C"/>
    <w:rsid w:val="003D58E6"/>
    <w:rsid w:val="003D6182"/>
    <w:rsid w:val="003D6E38"/>
    <w:rsid w:val="003D6E83"/>
    <w:rsid w:val="003D71DF"/>
    <w:rsid w:val="003D7B71"/>
    <w:rsid w:val="003E07A8"/>
    <w:rsid w:val="003E0879"/>
    <w:rsid w:val="003E1748"/>
    <w:rsid w:val="003E191C"/>
    <w:rsid w:val="003E1F16"/>
    <w:rsid w:val="003E2283"/>
    <w:rsid w:val="003E3CC6"/>
    <w:rsid w:val="003E62E0"/>
    <w:rsid w:val="003E6433"/>
    <w:rsid w:val="003E7B27"/>
    <w:rsid w:val="003F0395"/>
    <w:rsid w:val="003F03BB"/>
    <w:rsid w:val="003F0964"/>
    <w:rsid w:val="003F0D14"/>
    <w:rsid w:val="003F0DA3"/>
    <w:rsid w:val="003F2021"/>
    <w:rsid w:val="003F2345"/>
    <w:rsid w:val="003F254F"/>
    <w:rsid w:val="003F25F0"/>
    <w:rsid w:val="003F26F9"/>
    <w:rsid w:val="003F2934"/>
    <w:rsid w:val="003F2DF4"/>
    <w:rsid w:val="003F2E50"/>
    <w:rsid w:val="003F3A70"/>
    <w:rsid w:val="003F46F2"/>
    <w:rsid w:val="003F4CB4"/>
    <w:rsid w:val="003F536F"/>
    <w:rsid w:val="003F63EB"/>
    <w:rsid w:val="003F676A"/>
    <w:rsid w:val="003F67F9"/>
    <w:rsid w:val="003F67FC"/>
    <w:rsid w:val="003F699E"/>
    <w:rsid w:val="003F69DA"/>
    <w:rsid w:val="003F6B11"/>
    <w:rsid w:val="003F6F88"/>
    <w:rsid w:val="003F7147"/>
    <w:rsid w:val="003F789E"/>
    <w:rsid w:val="003F7BB9"/>
    <w:rsid w:val="003F7C40"/>
    <w:rsid w:val="004012B7"/>
    <w:rsid w:val="00401903"/>
    <w:rsid w:val="00401975"/>
    <w:rsid w:val="00401C4B"/>
    <w:rsid w:val="00403058"/>
    <w:rsid w:val="00403ADD"/>
    <w:rsid w:val="00404D0E"/>
    <w:rsid w:val="00405BBA"/>
    <w:rsid w:val="00405DC0"/>
    <w:rsid w:val="004061FB"/>
    <w:rsid w:val="00406594"/>
    <w:rsid w:val="00406B88"/>
    <w:rsid w:val="00406FCD"/>
    <w:rsid w:val="0040753F"/>
    <w:rsid w:val="00407B80"/>
    <w:rsid w:val="0041053D"/>
    <w:rsid w:val="00410988"/>
    <w:rsid w:val="00410AE5"/>
    <w:rsid w:val="00410C38"/>
    <w:rsid w:val="00410DE5"/>
    <w:rsid w:val="00410E6F"/>
    <w:rsid w:val="004111B3"/>
    <w:rsid w:val="004114B4"/>
    <w:rsid w:val="00412089"/>
    <w:rsid w:val="004121E7"/>
    <w:rsid w:val="00412556"/>
    <w:rsid w:val="00412BE8"/>
    <w:rsid w:val="0041327F"/>
    <w:rsid w:val="00413815"/>
    <w:rsid w:val="00413C68"/>
    <w:rsid w:val="00414254"/>
    <w:rsid w:val="00414D2A"/>
    <w:rsid w:val="00414E8C"/>
    <w:rsid w:val="004164C5"/>
    <w:rsid w:val="004167F6"/>
    <w:rsid w:val="004168E9"/>
    <w:rsid w:val="00416F58"/>
    <w:rsid w:val="0041728E"/>
    <w:rsid w:val="0041772A"/>
    <w:rsid w:val="00420E78"/>
    <w:rsid w:val="00421253"/>
    <w:rsid w:val="00421747"/>
    <w:rsid w:val="004219DA"/>
    <w:rsid w:val="00421A4E"/>
    <w:rsid w:val="0042332B"/>
    <w:rsid w:val="0042368E"/>
    <w:rsid w:val="00423735"/>
    <w:rsid w:val="00423D98"/>
    <w:rsid w:val="004242EF"/>
    <w:rsid w:val="00425322"/>
    <w:rsid w:val="00425F94"/>
    <w:rsid w:val="00426499"/>
    <w:rsid w:val="00427515"/>
    <w:rsid w:val="004276F4"/>
    <w:rsid w:val="0042793A"/>
    <w:rsid w:val="004279AE"/>
    <w:rsid w:val="004302A0"/>
    <w:rsid w:val="004308E4"/>
    <w:rsid w:val="00430AD8"/>
    <w:rsid w:val="00430F37"/>
    <w:rsid w:val="00430FEB"/>
    <w:rsid w:val="00431895"/>
    <w:rsid w:val="00431D92"/>
    <w:rsid w:val="00431DB7"/>
    <w:rsid w:val="00432CAD"/>
    <w:rsid w:val="00433214"/>
    <w:rsid w:val="0043372F"/>
    <w:rsid w:val="00434E30"/>
    <w:rsid w:val="00436226"/>
    <w:rsid w:val="00440182"/>
    <w:rsid w:val="0044081C"/>
    <w:rsid w:val="00440A0D"/>
    <w:rsid w:val="00441474"/>
    <w:rsid w:val="00441ED0"/>
    <w:rsid w:val="00441EDE"/>
    <w:rsid w:val="00442446"/>
    <w:rsid w:val="00442638"/>
    <w:rsid w:val="00443674"/>
    <w:rsid w:val="004438DA"/>
    <w:rsid w:val="004438F6"/>
    <w:rsid w:val="00443B11"/>
    <w:rsid w:val="00443FBB"/>
    <w:rsid w:val="00444273"/>
    <w:rsid w:val="00444ADE"/>
    <w:rsid w:val="00444D38"/>
    <w:rsid w:val="004452FE"/>
    <w:rsid w:val="00445D97"/>
    <w:rsid w:val="00446E5C"/>
    <w:rsid w:val="00446F35"/>
    <w:rsid w:val="00447D8C"/>
    <w:rsid w:val="004509F9"/>
    <w:rsid w:val="00451609"/>
    <w:rsid w:val="00452678"/>
    <w:rsid w:val="0045399B"/>
    <w:rsid w:val="00455062"/>
    <w:rsid w:val="004555C9"/>
    <w:rsid w:val="004564A2"/>
    <w:rsid w:val="00456D46"/>
    <w:rsid w:val="00457A8D"/>
    <w:rsid w:val="00457B4E"/>
    <w:rsid w:val="00460307"/>
    <w:rsid w:val="00460604"/>
    <w:rsid w:val="00460787"/>
    <w:rsid w:val="00460920"/>
    <w:rsid w:val="00460F9B"/>
    <w:rsid w:val="004612E8"/>
    <w:rsid w:val="00461452"/>
    <w:rsid w:val="0046168D"/>
    <w:rsid w:val="004618D9"/>
    <w:rsid w:val="00462A76"/>
    <w:rsid w:val="00462CE9"/>
    <w:rsid w:val="00462D94"/>
    <w:rsid w:val="00463A49"/>
    <w:rsid w:val="004646E2"/>
    <w:rsid w:val="00464DAA"/>
    <w:rsid w:val="0046507F"/>
    <w:rsid w:val="004650A5"/>
    <w:rsid w:val="00465154"/>
    <w:rsid w:val="0046557B"/>
    <w:rsid w:val="00465741"/>
    <w:rsid w:val="00465B2D"/>
    <w:rsid w:val="00465DB7"/>
    <w:rsid w:val="004661C3"/>
    <w:rsid w:val="0046660A"/>
    <w:rsid w:val="004667F7"/>
    <w:rsid w:val="00470266"/>
    <w:rsid w:val="00470A6E"/>
    <w:rsid w:val="004712CB"/>
    <w:rsid w:val="0047164E"/>
    <w:rsid w:val="00471C46"/>
    <w:rsid w:val="00472AED"/>
    <w:rsid w:val="00474394"/>
    <w:rsid w:val="00474C33"/>
    <w:rsid w:val="00475987"/>
    <w:rsid w:val="00475E63"/>
    <w:rsid w:val="00476109"/>
    <w:rsid w:val="00476B70"/>
    <w:rsid w:val="00476CB7"/>
    <w:rsid w:val="00480899"/>
    <w:rsid w:val="004809A1"/>
    <w:rsid w:val="00480CC8"/>
    <w:rsid w:val="0048130A"/>
    <w:rsid w:val="00481EAE"/>
    <w:rsid w:val="004821E7"/>
    <w:rsid w:val="00482491"/>
    <w:rsid w:val="00484931"/>
    <w:rsid w:val="00484E22"/>
    <w:rsid w:val="004850EA"/>
    <w:rsid w:val="0048515E"/>
    <w:rsid w:val="00485308"/>
    <w:rsid w:val="0048547B"/>
    <w:rsid w:val="00485521"/>
    <w:rsid w:val="00485C7E"/>
    <w:rsid w:val="00485F7C"/>
    <w:rsid w:val="004865ED"/>
    <w:rsid w:val="004869C5"/>
    <w:rsid w:val="00486F5B"/>
    <w:rsid w:val="0048707A"/>
    <w:rsid w:val="00487998"/>
    <w:rsid w:val="00487C5B"/>
    <w:rsid w:val="00487CE7"/>
    <w:rsid w:val="0049077D"/>
    <w:rsid w:val="00491781"/>
    <w:rsid w:val="00491A9A"/>
    <w:rsid w:val="004921B4"/>
    <w:rsid w:val="0049220D"/>
    <w:rsid w:val="0049272C"/>
    <w:rsid w:val="004932A2"/>
    <w:rsid w:val="004934D6"/>
    <w:rsid w:val="00494A6E"/>
    <w:rsid w:val="004956BA"/>
    <w:rsid w:val="00495A59"/>
    <w:rsid w:val="00495C1A"/>
    <w:rsid w:val="00495E06"/>
    <w:rsid w:val="00496021"/>
    <w:rsid w:val="004963EC"/>
    <w:rsid w:val="00496EF3"/>
    <w:rsid w:val="00497182"/>
    <w:rsid w:val="00497EE4"/>
    <w:rsid w:val="00497F76"/>
    <w:rsid w:val="004A00D4"/>
    <w:rsid w:val="004A08D7"/>
    <w:rsid w:val="004A26D8"/>
    <w:rsid w:val="004A3F5B"/>
    <w:rsid w:val="004A4036"/>
    <w:rsid w:val="004A4819"/>
    <w:rsid w:val="004A4CF5"/>
    <w:rsid w:val="004A602D"/>
    <w:rsid w:val="004A66EB"/>
    <w:rsid w:val="004A6EC3"/>
    <w:rsid w:val="004A705D"/>
    <w:rsid w:val="004A73C4"/>
    <w:rsid w:val="004A7BF5"/>
    <w:rsid w:val="004B0DC3"/>
    <w:rsid w:val="004B1155"/>
    <w:rsid w:val="004B12E0"/>
    <w:rsid w:val="004B19F4"/>
    <w:rsid w:val="004B25C5"/>
    <w:rsid w:val="004B2A8D"/>
    <w:rsid w:val="004B2CD6"/>
    <w:rsid w:val="004B3C6E"/>
    <w:rsid w:val="004B3E4D"/>
    <w:rsid w:val="004B427A"/>
    <w:rsid w:val="004B461F"/>
    <w:rsid w:val="004B5E52"/>
    <w:rsid w:val="004B63F2"/>
    <w:rsid w:val="004B768D"/>
    <w:rsid w:val="004C098A"/>
    <w:rsid w:val="004C10A6"/>
    <w:rsid w:val="004C19FF"/>
    <w:rsid w:val="004C2101"/>
    <w:rsid w:val="004C229C"/>
    <w:rsid w:val="004C290A"/>
    <w:rsid w:val="004C3A16"/>
    <w:rsid w:val="004C3FBE"/>
    <w:rsid w:val="004C3FFC"/>
    <w:rsid w:val="004C41CF"/>
    <w:rsid w:val="004C4270"/>
    <w:rsid w:val="004C45D8"/>
    <w:rsid w:val="004C4AE4"/>
    <w:rsid w:val="004C571C"/>
    <w:rsid w:val="004C598F"/>
    <w:rsid w:val="004C60CE"/>
    <w:rsid w:val="004C62D6"/>
    <w:rsid w:val="004C6906"/>
    <w:rsid w:val="004C6B08"/>
    <w:rsid w:val="004C7025"/>
    <w:rsid w:val="004C7152"/>
    <w:rsid w:val="004C71C1"/>
    <w:rsid w:val="004C7CAF"/>
    <w:rsid w:val="004D0D1E"/>
    <w:rsid w:val="004D1EF9"/>
    <w:rsid w:val="004D24D2"/>
    <w:rsid w:val="004D30C3"/>
    <w:rsid w:val="004D372F"/>
    <w:rsid w:val="004D3DFE"/>
    <w:rsid w:val="004D4C2E"/>
    <w:rsid w:val="004D4E04"/>
    <w:rsid w:val="004D4E7E"/>
    <w:rsid w:val="004D59D6"/>
    <w:rsid w:val="004D5EFD"/>
    <w:rsid w:val="004D6340"/>
    <w:rsid w:val="004D66FA"/>
    <w:rsid w:val="004D6E6B"/>
    <w:rsid w:val="004D7580"/>
    <w:rsid w:val="004E09CC"/>
    <w:rsid w:val="004E0B5A"/>
    <w:rsid w:val="004E12A3"/>
    <w:rsid w:val="004E18DE"/>
    <w:rsid w:val="004E2A9B"/>
    <w:rsid w:val="004E3F9F"/>
    <w:rsid w:val="004E45B7"/>
    <w:rsid w:val="004E4AF8"/>
    <w:rsid w:val="004E54A6"/>
    <w:rsid w:val="004E56B8"/>
    <w:rsid w:val="004E5973"/>
    <w:rsid w:val="004E5FE2"/>
    <w:rsid w:val="004E6D35"/>
    <w:rsid w:val="004E7345"/>
    <w:rsid w:val="004E7B2B"/>
    <w:rsid w:val="004F013F"/>
    <w:rsid w:val="004F0C89"/>
    <w:rsid w:val="004F1A1D"/>
    <w:rsid w:val="004F1FC1"/>
    <w:rsid w:val="004F2488"/>
    <w:rsid w:val="004F2EB4"/>
    <w:rsid w:val="004F3E24"/>
    <w:rsid w:val="004F40B4"/>
    <w:rsid w:val="004F41EE"/>
    <w:rsid w:val="004F422D"/>
    <w:rsid w:val="004F48F6"/>
    <w:rsid w:val="004F4A69"/>
    <w:rsid w:val="004F502B"/>
    <w:rsid w:val="004F507E"/>
    <w:rsid w:val="004F5A99"/>
    <w:rsid w:val="004F5DCF"/>
    <w:rsid w:val="004F6023"/>
    <w:rsid w:val="004F6059"/>
    <w:rsid w:val="004F62B1"/>
    <w:rsid w:val="004F6332"/>
    <w:rsid w:val="004F7C2A"/>
    <w:rsid w:val="00502A7E"/>
    <w:rsid w:val="00502CED"/>
    <w:rsid w:val="00502EB5"/>
    <w:rsid w:val="005034F9"/>
    <w:rsid w:val="00503A0D"/>
    <w:rsid w:val="00503AE0"/>
    <w:rsid w:val="0050460F"/>
    <w:rsid w:val="005051C6"/>
    <w:rsid w:val="00505465"/>
    <w:rsid w:val="00505509"/>
    <w:rsid w:val="00505B4F"/>
    <w:rsid w:val="00505C50"/>
    <w:rsid w:val="00505E25"/>
    <w:rsid w:val="005065F0"/>
    <w:rsid w:val="0050680A"/>
    <w:rsid w:val="00506D83"/>
    <w:rsid w:val="005075A3"/>
    <w:rsid w:val="00507B52"/>
    <w:rsid w:val="005106C7"/>
    <w:rsid w:val="0051105F"/>
    <w:rsid w:val="005119DC"/>
    <w:rsid w:val="0051278B"/>
    <w:rsid w:val="005139CE"/>
    <w:rsid w:val="00513A5B"/>
    <w:rsid w:val="00513AFA"/>
    <w:rsid w:val="00513C01"/>
    <w:rsid w:val="005141E8"/>
    <w:rsid w:val="00514B18"/>
    <w:rsid w:val="00514B98"/>
    <w:rsid w:val="00515439"/>
    <w:rsid w:val="005164AF"/>
    <w:rsid w:val="00516FF0"/>
    <w:rsid w:val="00517ADE"/>
    <w:rsid w:val="0052006E"/>
    <w:rsid w:val="00521C84"/>
    <w:rsid w:val="005226BF"/>
    <w:rsid w:val="00524000"/>
    <w:rsid w:val="005246A1"/>
    <w:rsid w:val="005249B4"/>
    <w:rsid w:val="00525364"/>
    <w:rsid w:val="005268AD"/>
    <w:rsid w:val="0052761F"/>
    <w:rsid w:val="00530D17"/>
    <w:rsid w:val="00530E2E"/>
    <w:rsid w:val="005319A9"/>
    <w:rsid w:val="005323A6"/>
    <w:rsid w:val="005326A7"/>
    <w:rsid w:val="00532968"/>
    <w:rsid w:val="00533549"/>
    <w:rsid w:val="005341BE"/>
    <w:rsid w:val="00535C39"/>
    <w:rsid w:val="005366F6"/>
    <w:rsid w:val="00536FDB"/>
    <w:rsid w:val="00537043"/>
    <w:rsid w:val="0053760B"/>
    <w:rsid w:val="00540949"/>
    <w:rsid w:val="005409F3"/>
    <w:rsid w:val="00541324"/>
    <w:rsid w:val="005414E1"/>
    <w:rsid w:val="0054168D"/>
    <w:rsid w:val="005416D1"/>
    <w:rsid w:val="00542185"/>
    <w:rsid w:val="005424AB"/>
    <w:rsid w:val="00543186"/>
    <w:rsid w:val="00543210"/>
    <w:rsid w:val="00543711"/>
    <w:rsid w:val="00543804"/>
    <w:rsid w:val="00543817"/>
    <w:rsid w:val="00543A99"/>
    <w:rsid w:val="00543B0A"/>
    <w:rsid w:val="00543DCE"/>
    <w:rsid w:val="00544AC7"/>
    <w:rsid w:val="0054590D"/>
    <w:rsid w:val="00546457"/>
    <w:rsid w:val="005465E3"/>
    <w:rsid w:val="005465F1"/>
    <w:rsid w:val="005467B5"/>
    <w:rsid w:val="0054736D"/>
    <w:rsid w:val="00547712"/>
    <w:rsid w:val="00547878"/>
    <w:rsid w:val="005478B3"/>
    <w:rsid w:val="00547FEA"/>
    <w:rsid w:val="00550813"/>
    <w:rsid w:val="005512A2"/>
    <w:rsid w:val="00551B3A"/>
    <w:rsid w:val="00551D19"/>
    <w:rsid w:val="00551D42"/>
    <w:rsid w:val="00551F7C"/>
    <w:rsid w:val="00552174"/>
    <w:rsid w:val="00552298"/>
    <w:rsid w:val="00552309"/>
    <w:rsid w:val="005523C1"/>
    <w:rsid w:val="005527E2"/>
    <w:rsid w:val="00552F17"/>
    <w:rsid w:val="00553BF6"/>
    <w:rsid w:val="00554214"/>
    <w:rsid w:val="00554273"/>
    <w:rsid w:val="005543A2"/>
    <w:rsid w:val="005544A8"/>
    <w:rsid w:val="00554B0F"/>
    <w:rsid w:val="005554D9"/>
    <w:rsid w:val="00555743"/>
    <w:rsid w:val="0055739E"/>
    <w:rsid w:val="00557D4F"/>
    <w:rsid w:val="00557DCD"/>
    <w:rsid w:val="0056089C"/>
    <w:rsid w:val="005613A5"/>
    <w:rsid w:val="00562251"/>
    <w:rsid w:val="00562396"/>
    <w:rsid w:val="005629AC"/>
    <w:rsid w:val="00562BFB"/>
    <w:rsid w:val="00562C54"/>
    <w:rsid w:val="00562FFC"/>
    <w:rsid w:val="0056352C"/>
    <w:rsid w:val="00564482"/>
    <w:rsid w:val="00564D76"/>
    <w:rsid w:val="00565433"/>
    <w:rsid w:val="00565A06"/>
    <w:rsid w:val="00565B6A"/>
    <w:rsid w:val="00565D03"/>
    <w:rsid w:val="00566229"/>
    <w:rsid w:val="005666D5"/>
    <w:rsid w:val="005667FE"/>
    <w:rsid w:val="0056700D"/>
    <w:rsid w:val="0056784F"/>
    <w:rsid w:val="0056791D"/>
    <w:rsid w:val="00570A28"/>
    <w:rsid w:val="00570EFA"/>
    <w:rsid w:val="00571115"/>
    <w:rsid w:val="00572232"/>
    <w:rsid w:val="005728AC"/>
    <w:rsid w:val="0057308C"/>
    <w:rsid w:val="00573214"/>
    <w:rsid w:val="005742F9"/>
    <w:rsid w:val="0057487F"/>
    <w:rsid w:val="00575060"/>
    <w:rsid w:val="00575EAC"/>
    <w:rsid w:val="005768E2"/>
    <w:rsid w:val="00577693"/>
    <w:rsid w:val="005779A2"/>
    <w:rsid w:val="00580054"/>
    <w:rsid w:val="00580315"/>
    <w:rsid w:val="005805B2"/>
    <w:rsid w:val="0058075E"/>
    <w:rsid w:val="00580BB6"/>
    <w:rsid w:val="00581ABD"/>
    <w:rsid w:val="005823A9"/>
    <w:rsid w:val="00582832"/>
    <w:rsid w:val="00582866"/>
    <w:rsid w:val="00582960"/>
    <w:rsid w:val="0058309A"/>
    <w:rsid w:val="0058359E"/>
    <w:rsid w:val="00583806"/>
    <w:rsid w:val="005838EA"/>
    <w:rsid w:val="005840E4"/>
    <w:rsid w:val="00584D33"/>
    <w:rsid w:val="00585D0E"/>
    <w:rsid w:val="0058625E"/>
    <w:rsid w:val="00586659"/>
    <w:rsid w:val="00586870"/>
    <w:rsid w:val="00587374"/>
    <w:rsid w:val="00587ED1"/>
    <w:rsid w:val="00587F87"/>
    <w:rsid w:val="005900BE"/>
    <w:rsid w:val="005906AD"/>
    <w:rsid w:val="00590AAB"/>
    <w:rsid w:val="0059104D"/>
    <w:rsid w:val="00592FD8"/>
    <w:rsid w:val="00593852"/>
    <w:rsid w:val="00593E31"/>
    <w:rsid w:val="00594245"/>
    <w:rsid w:val="005947E8"/>
    <w:rsid w:val="0059488E"/>
    <w:rsid w:val="00594926"/>
    <w:rsid w:val="00594BFF"/>
    <w:rsid w:val="00595176"/>
    <w:rsid w:val="0059519F"/>
    <w:rsid w:val="00595412"/>
    <w:rsid w:val="00596835"/>
    <w:rsid w:val="00596B0A"/>
    <w:rsid w:val="005974E7"/>
    <w:rsid w:val="005A0D9D"/>
    <w:rsid w:val="005A19F7"/>
    <w:rsid w:val="005A1DF7"/>
    <w:rsid w:val="005A1EB7"/>
    <w:rsid w:val="005A2B63"/>
    <w:rsid w:val="005A2E15"/>
    <w:rsid w:val="005A332D"/>
    <w:rsid w:val="005A3801"/>
    <w:rsid w:val="005A3BF9"/>
    <w:rsid w:val="005A4321"/>
    <w:rsid w:val="005A4672"/>
    <w:rsid w:val="005A48DB"/>
    <w:rsid w:val="005A4985"/>
    <w:rsid w:val="005A4AA3"/>
    <w:rsid w:val="005A4E70"/>
    <w:rsid w:val="005A5A37"/>
    <w:rsid w:val="005A628B"/>
    <w:rsid w:val="005A66FC"/>
    <w:rsid w:val="005A67B1"/>
    <w:rsid w:val="005A6A63"/>
    <w:rsid w:val="005A6B2A"/>
    <w:rsid w:val="005B15A1"/>
    <w:rsid w:val="005B2938"/>
    <w:rsid w:val="005B2993"/>
    <w:rsid w:val="005B29B4"/>
    <w:rsid w:val="005B3602"/>
    <w:rsid w:val="005B3974"/>
    <w:rsid w:val="005B4504"/>
    <w:rsid w:val="005B4A94"/>
    <w:rsid w:val="005B50D2"/>
    <w:rsid w:val="005B5146"/>
    <w:rsid w:val="005B540B"/>
    <w:rsid w:val="005B5B0A"/>
    <w:rsid w:val="005B63CB"/>
    <w:rsid w:val="005B6EAE"/>
    <w:rsid w:val="005B70FF"/>
    <w:rsid w:val="005B7178"/>
    <w:rsid w:val="005B76AC"/>
    <w:rsid w:val="005B793B"/>
    <w:rsid w:val="005C0475"/>
    <w:rsid w:val="005C09BD"/>
    <w:rsid w:val="005C0FB3"/>
    <w:rsid w:val="005C11CB"/>
    <w:rsid w:val="005C1538"/>
    <w:rsid w:val="005C241A"/>
    <w:rsid w:val="005C2A61"/>
    <w:rsid w:val="005C2E65"/>
    <w:rsid w:val="005C3B3F"/>
    <w:rsid w:val="005C3FEC"/>
    <w:rsid w:val="005C4480"/>
    <w:rsid w:val="005C4D0B"/>
    <w:rsid w:val="005C5142"/>
    <w:rsid w:val="005C6617"/>
    <w:rsid w:val="005C661B"/>
    <w:rsid w:val="005C68DF"/>
    <w:rsid w:val="005C71BA"/>
    <w:rsid w:val="005C7C7C"/>
    <w:rsid w:val="005D076B"/>
    <w:rsid w:val="005D08C7"/>
    <w:rsid w:val="005D1656"/>
    <w:rsid w:val="005D1894"/>
    <w:rsid w:val="005D1EDD"/>
    <w:rsid w:val="005D2815"/>
    <w:rsid w:val="005D2F27"/>
    <w:rsid w:val="005D2F65"/>
    <w:rsid w:val="005D32E8"/>
    <w:rsid w:val="005D348B"/>
    <w:rsid w:val="005D3EB3"/>
    <w:rsid w:val="005D4956"/>
    <w:rsid w:val="005D4A86"/>
    <w:rsid w:val="005D4EDF"/>
    <w:rsid w:val="005D4FCD"/>
    <w:rsid w:val="005D5198"/>
    <w:rsid w:val="005D546F"/>
    <w:rsid w:val="005D5FFA"/>
    <w:rsid w:val="005D676B"/>
    <w:rsid w:val="005D6DC0"/>
    <w:rsid w:val="005D6E12"/>
    <w:rsid w:val="005D6ECC"/>
    <w:rsid w:val="005D704C"/>
    <w:rsid w:val="005D71F0"/>
    <w:rsid w:val="005D7204"/>
    <w:rsid w:val="005D76AB"/>
    <w:rsid w:val="005E062C"/>
    <w:rsid w:val="005E0AD3"/>
    <w:rsid w:val="005E194D"/>
    <w:rsid w:val="005E1A0B"/>
    <w:rsid w:val="005E2102"/>
    <w:rsid w:val="005E2BEE"/>
    <w:rsid w:val="005E4569"/>
    <w:rsid w:val="005E4E59"/>
    <w:rsid w:val="005E5231"/>
    <w:rsid w:val="005E6961"/>
    <w:rsid w:val="005E70E5"/>
    <w:rsid w:val="005E7537"/>
    <w:rsid w:val="005E7F56"/>
    <w:rsid w:val="005F001C"/>
    <w:rsid w:val="005F1581"/>
    <w:rsid w:val="005F16AC"/>
    <w:rsid w:val="005F1CD2"/>
    <w:rsid w:val="005F1D26"/>
    <w:rsid w:val="005F24E0"/>
    <w:rsid w:val="005F359E"/>
    <w:rsid w:val="005F35DF"/>
    <w:rsid w:val="005F36E8"/>
    <w:rsid w:val="005F3FC4"/>
    <w:rsid w:val="005F4510"/>
    <w:rsid w:val="005F5967"/>
    <w:rsid w:val="005F60E2"/>
    <w:rsid w:val="005F615B"/>
    <w:rsid w:val="005F6BE7"/>
    <w:rsid w:val="005F6C81"/>
    <w:rsid w:val="005F7FB6"/>
    <w:rsid w:val="006007EF"/>
    <w:rsid w:val="00600CA7"/>
    <w:rsid w:val="00600FBF"/>
    <w:rsid w:val="00601127"/>
    <w:rsid w:val="00601230"/>
    <w:rsid w:val="0060193E"/>
    <w:rsid w:val="006025D6"/>
    <w:rsid w:val="006026A1"/>
    <w:rsid w:val="00602CF4"/>
    <w:rsid w:val="00603C42"/>
    <w:rsid w:val="00603E68"/>
    <w:rsid w:val="00603EE0"/>
    <w:rsid w:val="00603F05"/>
    <w:rsid w:val="006045A6"/>
    <w:rsid w:val="00604938"/>
    <w:rsid w:val="006065AF"/>
    <w:rsid w:val="00606739"/>
    <w:rsid w:val="00606783"/>
    <w:rsid w:val="00607050"/>
    <w:rsid w:val="00607A69"/>
    <w:rsid w:val="006101AA"/>
    <w:rsid w:val="006101B5"/>
    <w:rsid w:val="00611332"/>
    <w:rsid w:val="00611A89"/>
    <w:rsid w:val="00611C0E"/>
    <w:rsid w:val="00611E48"/>
    <w:rsid w:val="006122B4"/>
    <w:rsid w:val="00612A2E"/>
    <w:rsid w:val="00612D4B"/>
    <w:rsid w:val="0061396E"/>
    <w:rsid w:val="00613B76"/>
    <w:rsid w:val="00614B86"/>
    <w:rsid w:val="00615596"/>
    <w:rsid w:val="0061569A"/>
    <w:rsid w:val="00615BAC"/>
    <w:rsid w:val="0061606E"/>
    <w:rsid w:val="00616F32"/>
    <w:rsid w:val="006176A0"/>
    <w:rsid w:val="006179A0"/>
    <w:rsid w:val="006179E7"/>
    <w:rsid w:val="00617D99"/>
    <w:rsid w:val="00620807"/>
    <w:rsid w:val="00621B7B"/>
    <w:rsid w:val="00621E71"/>
    <w:rsid w:val="0062213E"/>
    <w:rsid w:val="0062239F"/>
    <w:rsid w:val="00622619"/>
    <w:rsid w:val="00623A54"/>
    <w:rsid w:val="00623E2C"/>
    <w:rsid w:val="006249CF"/>
    <w:rsid w:val="00625DC3"/>
    <w:rsid w:val="00625DD7"/>
    <w:rsid w:val="0062644A"/>
    <w:rsid w:val="00627B1A"/>
    <w:rsid w:val="0063117F"/>
    <w:rsid w:val="006312F1"/>
    <w:rsid w:val="0063137B"/>
    <w:rsid w:val="006314DC"/>
    <w:rsid w:val="00631D58"/>
    <w:rsid w:val="00632249"/>
    <w:rsid w:val="006327B4"/>
    <w:rsid w:val="00632B80"/>
    <w:rsid w:val="00632C41"/>
    <w:rsid w:val="006333DF"/>
    <w:rsid w:val="00633805"/>
    <w:rsid w:val="006340CC"/>
    <w:rsid w:val="00634174"/>
    <w:rsid w:val="00634492"/>
    <w:rsid w:val="00634677"/>
    <w:rsid w:val="00634AD9"/>
    <w:rsid w:val="006366A0"/>
    <w:rsid w:val="00636E1B"/>
    <w:rsid w:val="00636EC6"/>
    <w:rsid w:val="00636F73"/>
    <w:rsid w:val="006405EC"/>
    <w:rsid w:val="00640601"/>
    <w:rsid w:val="00640BFE"/>
    <w:rsid w:val="00640C0C"/>
    <w:rsid w:val="00640D5F"/>
    <w:rsid w:val="0064213A"/>
    <w:rsid w:val="00642170"/>
    <w:rsid w:val="006431FD"/>
    <w:rsid w:val="00643383"/>
    <w:rsid w:val="00643652"/>
    <w:rsid w:val="00643BEB"/>
    <w:rsid w:val="00643BF1"/>
    <w:rsid w:val="006452CC"/>
    <w:rsid w:val="00645828"/>
    <w:rsid w:val="00645CD9"/>
    <w:rsid w:val="00646B4B"/>
    <w:rsid w:val="00646CEB"/>
    <w:rsid w:val="00650EB8"/>
    <w:rsid w:val="006518E6"/>
    <w:rsid w:val="00651CA3"/>
    <w:rsid w:val="00651F3B"/>
    <w:rsid w:val="00651F51"/>
    <w:rsid w:val="006522C2"/>
    <w:rsid w:val="006522C4"/>
    <w:rsid w:val="006524B0"/>
    <w:rsid w:val="006524EC"/>
    <w:rsid w:val="00652A26"/>
    <w:rsid w:val="00652BA8"/>
    <w:rsid w:val="00652DC8"/>
    <w:rsid w:val="00652F7B"/>
    <w:rsid w:val="006543CB"/>
    <w:rsid w:val="00654A02"/>
    <w:rsid w:val="006552E1"/>
    <w:rsid w:val="00655629"/>
    <w:rsid w:val="0065651D"/>
    <w:rsid w:val="00656592"/>
    <w:rsid w:val="00656980"/>
    <w:rsid w:val="00656B1C"/>
    <w:rsid w:val="00656CAB"/>
    <w:rsid w:val="00656CBC"/>
    <w:rsid w:val="006575DC"/>
    <w:rsid w:val="00657A22"/>
    <w:rsid w:val="00657D7E"/>
    <w:rsid w:val="00660371"/>
    <w:rsid w:val="006614CB"/>
    <w:rsid w:val="00662B60"/>
    <w:rsid w:val="00662BE4"/>
    <w:rsid w:val="00663E51"/>
    <w:rsid w:val="00664290"/>
    <w:rsid w:val="00664511"/>
    <w:rsid w:val="00664658"/>
    <w:rsid w:val="00664DE7"/>
    <w:rsid w:val="006650B1"/>
    <w:rsid w:val="0066523E"/>
    <w:rsid w:val="00665FE7"/>
    <w:rsid w:val="00667E70"/>
    <w:rsid w:val="00667EC8"/>
    <w:rsid w:val="0067081E"/>
    <w:rsid w:val="00670E3D"/>
    <w:rsid w:val="00671E0A"/>
    <w:rsid w:val="006723DF"/>
    <w:rsid w:val="00672AAB"/>
    <w:rsid w:val="00672F0E"/>
    <w:rsid w:val="006754BC"/>
    <w:rsid w:val="0067573E"/>
    <w:rsid w:val="00675A6B"/>
    <w:rsid w:val="0067694F"/>
    <w:rsid w:val="00676B9C"/>
    <w:rsid w:val="0067754F"/>
    <w:rsid w:val="00677C6C"/>
    <w:rsid w:val="00680249"/>
    <w:rsid w:val="00680701"/>
    <w:rsid w:val="00680819"/>
    <w:rsid w:val="006810D7"/>
    <w:rsid w:val="006815FA"/>
    <w:rsid w:val="0068234F"/>
    <w:rsid w:val="006831DC"/>
    <w:rsid w:val="00683429"/>
    <w:rsid w:val="006834E6"/>
    <w:rsid w:val="006837F2"/>
    <w:rsid w:val="00685206"/>
    <w:rsid w:val="0068547C"/>
    <w:rsid w:val="00685C5D"/>
    <w:rsid w:val="0068646D"/>
    <w:rsid w:val="00686489"/>
    <w:rsid w:val="006867AF"/>
    <w:rsid w:val="006867FA"/>
    <w:rsid w:val="006879BC"/>
    <w:rsid w:val="00687C47"/>
    <w:rsid w:val="006904C0"/>
    <w:rsid w:val="00690613"/>
    <w:rsid w:val="00691689"/>
    <w:rsid w:val="00692593"/>
    <w:rsid w:val="00693277"/>
    <w:rsid w:val="006939BE"/>
    <w:rsid w:val="00693A6B"/>
    <w:rsid w:val="00693C10"/>
    <w:rsid w:val="00693D46"/>
    <w:rsid w:val="00693D75"/>
    <w:rsid w:val="00693F7F"/>
    <w:rsid w:val="006943B9"/>
    <w:rsid w:val="0069470B"/>
    <w:rsid w:val="006947C1"/>
    <w:rsid w:val="006947E3"/>
    <w:rsid w:val="006953A3"/>
    <w:rsid w:val="006953A7"/>
    <w:rsid w:val="00695AFA"/>
    <w:rsid w:val="00695D27"/>
    <w:rsid w:val="00696493"/>
    <w:rsid w:val="006969C4"/>
    <w:rsid w:val="00697AE9"/>
    <w:rsid w:val="00697C54"/>
    <w:rsid w:val="006A05AD"/>
    <w:rsid w:val="006A0868"/>
    <w:rsid w:val="006A14F1"/>
    <w:rsid w:val="006A1D8B"/>
    <w:rsid w:val="006A2864"/>
    <w:rsid w:val="006A42AA"/>
    <w:rsid w:val="006A4566"/>
    <w:rsid w:val="006A4718"/>
    <w:rsid w:val="006A4D92"/>
    <w:rsid w:val="006A5DA2"/>
    <w:rsid w:val="006A617F"/>
    <w:rsid w:val="006A677E"/>
    <w:rsid w:val="006A69DA"/>
    <w:rsid w:val="006A6B7F"/>
    <w:rsid w:val="006B0952"/>
    <w:rsid w:val="006B0A59"/>
    <w:rsid w:val="006B1387"/>
    <w:rsid w:val="006B1A1C"/>
    <w:rsid w:val="006B1B96"/>
    <w:rsid w:val="006B1C87"/>
    <w:rsid w:val="006B1C99"/>
    <w:rsid w:val="006B1F66"/>
    <w:rsid w:val="006B33C3"/>
    <w:rsid w:val="006B4447"/>
    <w:rsid w:val="006B4A1E"/>
    <w:rsid w:val="006B52CF"/>
    <w:rsid w:val="006B58E7"/>
    <w:rsid w:val="006B6A83"/>
    <w:rsid w:val="006B6C91"/>
    <w:rsid w:val="006B6E9E"/>
    <w:rsid w:val="006B7083"/>
    <w:rsid w:val="006B70A5"/>
    <w:rsid w:val="006B7260"/>
    <w:rsid w:val="006B798E"/>
    <w:rsid w:val="006B7AD3"/>
    <w:rsid w:val="006B7D3E"/>
    <w:rsid w:val="006B7D70"/>
    <w:rsid w:val="006B7F05"/>
    <w:rsid w:val="006B7F31"/>
    <w:rsid w:val="006C0883"/>
    <w:rsid w:val="006C10F3"/>
    <w:rsid w:val="006C1143"/>
    <w:rsid w:val="006C1303"/>
    <w:rsid w:val="006C1911"/>
    <w:rsid w:val="006C2041"/>
    <w:rsid w:val="006C2048"/>
    <w:rsid w:val="006C235A"/>
    <w:rsid w:val="006C2AEC"/>
    <w:rsid w:val="006C2B0E"/>
    <w:rsid w:val="006C2FAD"/>
    <w:rsid w:val="006C3DF2"/>
    <w:rsid w:val="006C47DF"/>
    <w:rsid w:val="006C5730"/>
    <w:rsid w:val="006C57D4"/>
    <w:rsid w:val="006C60EA"/>
    <w:rsid w:val="006C6556"/>
    <w:rsid w:val="006C7168"/>
    <w:rsid w:val="006C7FBF"/>
    <w:rsid w:val="006D013F"/>
    <w:rsid w:val="006D0814"/>
    <w:rsid w:val="006D0927"/>
    <w:rsid w:val="006D0A44"/>
    <w:rsid w:val="006D0F6F"/>
    <w:rsid w:val="006D190B"/>
    <w:rsid w:val="006D34E2"/>
    <w:rsid w:val="006D3AE7"/>
    <w:rsid w:val="006D41E1"/>
    <w:rsid w:val="006D5625"/>
    <w:rsid w:val="006D585D"/>
    <w:rsid w:val="006D5B6E"/>
    <w:rsid w:val="006D61EE"/>
    <w:rsid w:val="006D640F"/>
    <w:rsid w:val="006D7109"/>
    <w:rsid w:val="006E0181"/>
    <w:rsid w:val="006E02AD"/>
    <w:rsid w:val="006E096C"/>
    <w:rsid w:val="006E0E5A"/>
    <w:rsid w:val="006E1342"/>
    <w:rsid w:val="006E17B7"/>
    <w:rsid w:val="006E1E7F"/>
    <w:rsid w:val="006E20BB"/>
    <w:rsid w:val="006E272F"/>
    <w:rsid w:val="006E330B"/>
    <w:rsid w:val="006E3332"/>
    <w:rsid w:val="006E3D2F"/>
    <w:rsid w:val="006E43D0"/>
    <w:rsid w:val="006E4B73"/>
    <w:rsid w:val="006E4FB4"/>
    <w:rsid w:val="006E5B46"/>
    <w:rsid w:val="006E5FAA"/>
    <w:rsid w:val="006E6F32"/>
    <w:rsid w:val="006E6FC9"/>
    <w:rsid w:val="006E7A4F"/>
    <w:rsid w:val="006F0CCD"/>
    <w:rsid w:val="006F0D54"/>
    <w:rsid w:val="006F1847"/>
    <w:rsid w:val="006F185D"/>
    <w:rsid w:val="006F2544"/>
    <w:rsid w:val="006F25CA"/>
    <w:rsid w:val="006F35F1"/>
    <w:rsid w:val="006F373A"/>
    <w:rsid w:val="006F3D1C"/>
    <w:rsid w:val="006F4D4B"/>
    <w:rsid w:val="006F654F"/>
    <w:rsid w:val="006F6D68"/>
    <w:rsid w:val="006F714E"/>
    <w:rsid w:val="007001AD"/>
    <w:rsid w:val="0070038F"/>
    <w:rsid w:val="0070118A"/>
    <w:rsid w:val="007011E8"/>
    <w:rsid w:val="0070150B"/>
    <w:rsid w:val="00701697"/>
    <w:rsid w:val="00701943"/>
    <w:rsid w:val="00701BCC"/>
    <w:rsid w:val="00703284"/>
    <w:rsid w:val="00703FB2"/>
    <w:rsid w:val="007044D8"/>
    <w:rsid w:val="00705602"/>
    <w:rsid w:val="00705DD0"/>
    <w:rsid w:val="00706B27"/>
    <w:rsid w:val="00706EC6"/>
    <w:rsid w:val="00706FF3"/>
    <w:rsid w:val="00710934"/>
    <w:rsid w:val="00711322"/>
    <w:rsid w:val="00711AC6"/>
    <w:rsid w:val="00711BC9"/>
    <w:rsid w:val="00711C87"/>
    <w:rsid w:val="0071361C"/>
    <w:rsid w:val="00713CF1"/>
    <w:rsid w:val="00713F1A"/>
    <w:rsid w:val="00714AB2"/>
    <w:rsid w:val="0071544B"/>
    <w:rsid w:val="00715C73"/>
    <w:rsid w:val="00716057"/>
    <w:rsid w:val="007163EC"/>
    <w:rsid w:val="00716599"/>
    <w:rsid w:val="00716E2E"/>
    <w:rsid w:val="00717D9C"/>
    <w:rsid w:val="00720632"/>
    <w:rsid w:val="00720871"/>
    <w:rsid w:val="00721F0D"/>
    <w:rsid w:val="00722686"/>
    <w:rsid w:val="00722FD1"/>
    <w:rsid w:val="00723332"/>
    <w:rsid w:val="007233B7"/>
    <w:rsid w:val="00723D5C"/>
    <w:rsid w:val="00724200"/>
    <w:rsid w:val="007248F0"/>
    <w:rsid w:val="00724BD5"/>
    <w:rsid w:val="00724E33"/>
    <w:rsid w:val="007252FB"/>
    <w:rsid w:val="007274E8"/>
    <w:rsid w:val="007277D8"/>
    <w:rsid w:val="007279C5"/>
    <w:rsid w:val="00727FE4"/>
    <w:rsid w:val="00730780"/>
    <w:rsid w:val="00730D3F"/>
    <w:rsid w:val="00730D57"/>
    <w:rsid w:val="00731492"/>
    <w:rsid w:val="007315D4"/>
    <w:rsid w:val="007325A7"/>
    <w:rsid w:val="00732758"/>
    <w:rsid w:val="00732CC1"/>
    <w:rsid w:val="00732ED4"/>
    <w:rsid w:val="0073342D"/>
    <w:rsid w:val="007336E7"/>
    <w:rsid w:val="00733F66"/>
    <w:rsid w:val="007345C2"/>
    <w:rsid w:val="00734E3D"/>
    <w:rsid w:val="007353F2"/>
    <w:rsid w:val="00735E60"/>
    <w:rsid w:val="00736753"/>
    <w:rsid w:val="007367D9"/>
    <w:rsid w:val="00736C14"/>
    <w:rsid w:val="00736F9E"/>
    <w:rsid w:val="00737A17"/>
    <w:rsid w:val="00737C38"/>
    <w:rsid w:val="00737D58"/>
    <w:rsid w:val="0074010D"/>
    <w:rsid w:val="00740AF8"/>
    <w:rsid w:val="00740EF1"/>
    <w:rsid w:val="00741366"/>
    <w:rsid w:val="007425C8"/>
    <w:rsid w:val="007425D2"/>
    <w:rsid w:val="00742B73"/>
    <w:rsid w:val="00742B7A"/>
    <w:rsid w:val="00742FA3"/>
    <w:rsid w:val="007447F5"/>
    <w:rsid w:val="007451C2"/>
    <w:rsid w:val="007460C4"/>
    <w:rsid w:val="00746EFD"/>
    <w:rsid w:val="00747140"/>
    <w:rsid w:val="0074748E"/>
    <w:rsid w:val="00747825"/>
    <w:rsid w:val="00747A3D"/>
    <w:rsid w:val="00750C7D"/>
    <w:rsid w:val="00751972"/>
    <w:rsid w:val="007529EC"/>
    <w:rsid w:val="007535C7"/>
    <w:rsid w:val="00753E56"/>
    <w:rsid w:val="00754552"/>
    <w:rsid w:val="00755F06"/>
    <w:rsid w:val="00756588"/>
    <w:rsid w:val="00756A7D"/>
    <w:rsid w:val="007576E2"/>
    <w:rsid w:val="00757ED3"/>
    <w:rsid w:val="00760264"/>
    <w:rsid w:val="007604A7"/>
    <w:rsid w:val="007605E5"/>
    <w:rsid w:val="0076064D"/>
    <w:rsid w:val="00760793"/>
    <w:rsid w:val="00760C3E"/>
    <w:rsid w:val="00761407"/>
    <w:rsid w:val="00761BB3"/>
    <w:rsid w:val="00761ECA"/>
    <w:rsid w:val="00761F6C"/>
    <w:rsid w:val="0076216D"/>
    <w:rsid w:val="0076291C"/>
    <w:rsid w:val="0076427E"/>
    <w:rsid w:val="0076458C"/>
    <w:rsid w:val="007649D1"/>
    <w:rsid w:val="00765254"/>
    <w:rsid w:val="007655B4"/>
    <w:rsid w:val="007661DE"/>
    <w:rsid w:val="00766D62"/>
    <w:rsid w:val="00767485"/>
    <w:rsid w:val="007674D0"/>
    <w:rsid w:val="00767736"/>
    <w:rsid w:val="00770FB5"/>
    <w:rsid w:val="007717A0"/>
    <w:rsid w:val="00771A44"/>
    <w:rsid w:val="00771F84"/>
    <w:rsid w:val="00772868"/>
    <w:rsid w:val="00772B68"/>
    <w:rsid w:val="00772FE6"/>
    <w:rsid w:val="007731BF"/>
    <w:rsid w:val="007739A6"/>
    <w:rsid w:val="007742CE"/>
    <w:rsid w:val="00775264"/>
    <w:rsid w:val="00775720"/>
    <w:rsid w:val="0077612F"/>
    <w:rsid w:val="00776208"/>
    <w:rsid w:val="007763C9"/>
    <w:rsid w:val="00776BB3"/>
    <w:rsid w:val="00776C1E"/>
    <w:rsid w:val="00776E22"/>
    <w:rsid w:val="0077712D"/>
    <w:rsid w:val="007771F6"/>
    <w:rsid w:val="0077788B"/>
    <w:rsid w:val="00777C4D"/>
    <w:rsid w:val="007801B2"/>
    <w:rsid w:val="00781FDD"/>
    <w:rsid w:val="00782313"/>
    <w:rsid w:val="00782315"/>
    <w:rsid w:val="00782505"/>
    <w:rsid w:val="0078266E"/>
    <w:rsid w:val="0078276D"/>
    <w:rsid w:val="00782F60"/>
    <w:rsid w:val="007833D8"/>
    <w:rsid w:val="0078360E"/>
    <w:rsid w:val="0078370F"/>
    <w:rsid w:val="00783D7D"/>
    <w:rsid w:val="00783F35"/>
    <w:rsid w:val="00784141"/>
    <w:rsid w:val="00784354"/>
    <w:rsid w:val="00784401"/>
    <w:rsid w:val="00784CCE"/>
    <w:rsid w:val="007855CA"/>
    <w:rsid w:val="00786BFB"/>
    <w:rsid w:val="00786DB2"/>
    <w:rsid w:val="00787A0D"/>
    <w:rsid w:val="00787BD3"/>
    <w:rsid w:val="0079072F"/>
    <w:rsid w:val="00790802"/>
    <w:rsid w:val="00790E2A"/>
    <w:rsid w:val="00790F56"/>
    <w:rsid w:val="007928B1"/>
    <w:rsid w:val="0079295C"/>
    <w:rsid w:val="00792A15"/>
    <w:rsid w:val="00792EEF"/>
    <w:rsid w:val="00793973"/>
    <w:rsid w:val="00793F46"/>
    <w:rsid w:val="00794041"/>
    <w:rsid w:val="0079421C"/>
    <w:rsid w:val="00794E0F"/>
    <w:rsid w:val="00794FE5"/>
    <w:rsid w:val="00795A6E"/>
    <w:rsid w:val="007965DB"/>
    <w:rsid w:val="00796B11"/>
    <w:rsid w:val="007973F9"/>
    <w:rsid w:val="007A0EE7"/>
    <w:rsid w:val="007A1762"/>
    <w:rsid w:val="007A1799"/>
    <w:rsid w:val="007A1992"/>
    <w:rsid w:val="007A19FB"/>
    <w:rsid w:val="007A1E9C"/>
    <w:rsid w:val="007A1FFD"/>
    <w:rsid w:val="007A215A"/>
    <w:rsid w:val="007A31D2"/>
    <w:rsid w:val="007A3A17"/>
    <w:rsid w:val="007A45F1"/>
    <w:rsid w:val="007A4690"/>
    <w:rsid w:val="007A51F5"/>
    <w:rsid w:val="007A5313"/>
    <w:rsid w:val="007A5893"/>
    <w:rsid w:val="007A5949"/>
    <w:rsid w:val="007A5EC2"/>
    <w:rsid w:val="007A68D0"/>
    <w:rsid w:val="007A69BE"/>
    <w:rsid w:val="007A7811"/>
    <w:rsid w:val="007A7E07"/>
    <w:rsid w:val="007B0488"/>
    <w:rsid w:val="007B06E0"/>
    <w:rsid w:val="007B0FC7"/>
    <w:rsid w:val="007B1196"/>
    <w:rsid w:val="007B19A6"/>
    <w:rsid w:val="007B1A4C"/>
    <w:rsid w:val="007B2A00"/>
    <w:rsid w:val="007B2EAB"/>
    <w:rsid w:val="007B32A0"/>
    <w:rsid w:val="007B4070"/>
    <w:rsid w:val="007B42DF"/>
    <w:rsid w:val="007B5196"/>
    <w:rsid w:val="007B51C1"/>
    <w:rsid w:val="007B53D6"/>
    <w:rsid w:val="007B55AC"/>
    <w:rsid w:val="007B653E"/>
    <w:rsid w:val="007B70EA"/>
    <w:rsid w:val="007C0443"/>
    <w:rsid w:val="007C0A10"/>
    <w:rsid w:val="007C0BDD"/>
    <w:rsid w:val="007C1306"/>
    <w:rsid w:val="007C172A"/>
    <w:rsid w:val="007C17EF"/>
    <w:rsid w:val="007C25A0"/>
    <w:rsid w:val="007C25CE"/>
    <w:rsid w:val="007C2ED3"/>
    <w:rsid w:val="007C3EE2"/>
    <w:rsid w:val="007C49D1"/>
    <w:rsid w:val="007C6168"/>
    <w:rsid w:val="007C6D09"/>
    <w:rsid w:val="007C7253"/>
    <w:rsid w:val="007C75D2"/>
    <w:rsid w:val="007D05A9"/>
    <w:rsid w:val="007D13D6"/>
    <w:rsid w:val="007D2120"/>
    <w:rsid w:val="007D24C8"/>
    <w:rsid w:val="007D2C07"/>
    <w:rsid w:val="007D2C27"/>
    <w:rsid w:val="007D2D23"/>
    <w:rsid w:val="007D4A48"/>
    <w:rsid w:val="007D4D4F"/>
    <w:rsid w:val="007D5C3C"/>
    <w:rsid w:val="007D5E3F"/>
    <w:rsid w:val="007D5E5E"/>
    <w:rsid w:val="007D64E0"/>
    <w:rsid w:val="007D6C47"/>
    <w:rsid w:val="007D7394"/>
    <w:rsid w:val="007E0069"/>
    <w:rsid w:val="007E0BE5"/>
    <w:rsid w:val="007E1030"/>
    <w:rsid w:val="007E114F"/>
    <w:rsid w:val="007E14D5"/>
    <w:rsid w:val="007E2A0B"/>
    <w:rsid w:val="007E39DA"/>
    <w:rsid w:val="007E3A6D"/>
    <w:rsid w:val="007E3B71"/>
    <w:rsid w:val="007E48DE"/>
    <w:rsid w:val="007E58A2"/>
    <w:rsid w:val="007E5D67"/>
    <w:rsid w:val="007E5E42"/>
    <w:rsid w:val="007E67A9"/>
    <w:rsid w:val="007E6CF4"/>
    <w:rsid w:val="007E6EE7"/>
    <w:rsid w:val="007E7DF6"/>
    <w:rsid w:val="007F018F"/>
    <w:rsid w:val="007F0BA4"/>
    <w:rsid w:val="007F0C3C"/>
    <w:rsid w:val="007F0FBE"/>
    <w:rsid w:val="007F1C13"/>
    <w:rsid w:val="007F1C65"/>
    <w:rsid w:val="007F1E46"/>
    <w:rsid w:val="007F1F89"/>
    <w:rsid w:val="007F2232"/>
    <w:rsid w:val="007F2405"/>
    <w:rsid w:val="007F2529"/>
    <w:rsid w:val="007F2740"/>
    <w:rsid w:val="007F32F4"/>
    <w:rsid w:val="007F3325"/>
    <w:rsid w:val="007F36A4"/>
    <w:rsid w:val="007F5A5E"/>
    <w:rsid w:val="007F674C"/>
    <w:rsid w:val="007F6FA9"/>
    <w:rsid w:val="007F6FBD"/>
    <w:rsid w:val="007F7AF2"/>
    <w:rsid w:val="007F7F46"/>
    <w:rsid w:val="0080010F"/>
    <w:rsid w:val="00800190"/>
    <w:rsid w:val="0080063A"/>
    <w:rsid w:val="008006DE"/>
    <w:rsid w:val="00800D9D"/>
    <w:rsid w:val="00801BF9"/>
    <w:rsid w:val="00801E5B"/>
    <w:rsid w:val="00801FB2"/>
    <w:rsid w:val="00802387"/>
    <w:rsid w:val="00802627"/>
    <w:rsid w:val="00803726"/>
    <w:rsid w:val="00803DDD"/>
    <w:rsid w:val="0080407F"/>
    <w:rsid w:val="008045F1"/>
    <w:rsid w:val="00805251"/>
    <w:rsid w:val="00805C32"/>
    <w:rsid w:val="00805F1F"/>
    <w:rsid w:val="008079CD"/>
    <w:rsid w:val="00810176"/>
    <w:rsid w:val="008101C3"/>
    <w:rsid w:val="00810A76"/>
    <w:rsid w:val="00811BA8"/>
    <w:rsid w:val="0081226C"/>
    <w:rsid w:val="00813471"/>
    <w:rsid w:val="008137A6"/>
    <w:rsid w:val="0081381B"/>
    <w:rsid w:val="00813E58"/>
    <w:rsid w:val="00813E95"/>
    <w:rsid w:val="00814A78"/>
    <w:rsid w:val="00816625"/>
    <w:rsid w:val="00816773"/>
    <w:rsid w:val="00817163"/>
    <w:rsid w:val="008176E1"/>
    <w:rsid w:val="0081789C"/>
    <w:rsid w:val="00817C72"/>
    <w:rsid w:val="00820134"/>
    <w:rsid w:val="0082034A"/>
    <w:rsid w:val="00820940"/>
    <w:rsid w:val="00820A5E"/>
    <w:rsid w:val="00820FF2"/>
    <w:rsid w:val="008223BD"/>
    <w:rsid w:val="0082262F"/>
    <w:rsid w:val="00823492"/>
    <w:rsid w:val="008236C4"/>
    <w:rsid w:val="00823EDC"/>
    <w:rsid w:val="00823FB7"/>
    <w:rsid w:val="008240DC"/>
    <w:rsid w:val="008240FA"/>
    <w:rsid w:val="00824444"/>
    <w:rsid w:val="008250F9"/>
    <w:rsid w:val="008251ED"/>
    <w:rsid w:val="00825B55"/>
    <w:rsid w:val="0082672E"/>
    <w:rsid w:val="00826D93"/>
    <w:rsid w:val="008271C5"/>
    <w:rsid w:val="00827966"/>
    <w:rsid w:val="00830674"/>
    <w:rsid w:val="00830C3D"/>
    <w:rsid w:val="00831042"/>
    <w:rsid w:val="008320B7"/>
    <w:rsid w:val="0083211B"/>
    <w:rsid w:val="0083232D"/>
    <w:rsid w:val="00832C9C"/>
    <w:rsid w:val="00832D3F"/>
    <w:rsid w:val="00833A9F"/>
    <w:rsid w:val="00833B4F"/>
    <w:rsid w:val="0083428A"/>
    <w:rsid w:val="008349FD"/>
    <w:rsid w:val="00835075"/>
    <w:rsid w:val="00835622"/>
    <w:rsid w:val="00836469"/>
    <w:rsid w:val="0083647D"/>
    <w:rsid w:val="008372C7"/>
    <w:rsid w:val="008373D5"/>
    <w:rsid w:val="0084056E"/>
    <w:rsid w:val="00840666"/>
    <w:rsid w:val="00840B38"/>
    <w:rsid w:val="008417F5"/>
    <w:rsid w:val="0084199E"/>
    <w:rsid w:val="00841AF7"/>
    <w:rsid w:val="00842039"/>
    <w:rsid w:val="008429F6"/>
    <w:rsid w:val="0084389F"/>
    <w:rsid w:val="00843977"/>
    <w:rsid w:val="00844214"/>
    <w:rsid w:val="0084472D"/>
    <w:rsid w:val="00844C8B"/>
    <w:rsid w:val="00845161"/>
    <w:rsid w:val="008454C6"/>
    <w:rsid w:val="00845545"/>
    <w:rsid w:val="00845C95"/>
    <w:rsid w:val="00846258"/>
    <w:rsid w:val="00847B8A"/>
    <w:rsid w:val="008500C7"/>
    <w:rsid w:val="008507C1"/>
    <w:rsid w:val="008509FD"/>
    <w:rsid w:val="00850F47"/>
    <w:rsid w:val="0085147A"/>
    <w:rsid w:val="008521BE"/>
    <w:rsid w:val="00852663"/>
    <w:rsid w:val="0085291B"/>
    <w:rsid w:val="00853510"/>
    <w:rsid w:val="00853D99"/>
    <w:rsid w:val="00853E09"/>
    <w:rsid w:val="0085515B"/>
    <w:rsid w:val="00855415"/>
    <w:rsid w:val="00856AF2"/>
    <w:rsid w:val="008576F7"/>
    <w:rsid w:val="00857707"/>
    <w:rsid w:val="00857CF3"/>
    <w:rsid w:val="00860376"/>
    <w:rsid w:val="0086057F"/>
    <w:rsid w:val="00860A92"/>
    <w:rsid w:val="00860C5D"/>
    <w:rsid w:val="00861596"/>
    <w:rsid w:val="00861F38"/>
    <w:rsid w:val="00861FB9"/>
    <w:rsid w:val="00863962"/>
    <w:rsid w:val="00863CD9"/>
    <w:rsid w:val="00863F54"/>
    <w:rsid w:val="00864742"/>
    <w:rsid w:val="008648A6"/>
    <w:rsid w:val="008648C3"/>
    <w:rsid w:val="00864D74"/>
    <w:rsid w:val="00864F27"/>
    <w:rsid w:val="0086534C"/>
    <w:rsid w:val="008653AA"/>
    <w:rsid w:val="00865ADE"/>
    <w:rsid w:val="00865BAE"/>
    <w:rsid w:val="00866523"/>
    <w:rsid w:val="00866A49"/>
    <w:rsid w:val="00866A4C"/>
    <w:rsid w:val="00866F41"/>
    <w:rsid w:val="00867109"/>
    <w:rsid w:val="008701ED"/>
    <w:rsid w:val="0087037B"/>
    <w:rsid w:val="00870D9C"/>
    <w:rsid w:val="00871B22"/>
    <w:rsid w:val="00871F55"/>
    <w:rsid w:val="00872014"/>
    <w:rsid w:val="00872511"/>
    <w:rsid w:val="00872D6F"/>
    <w:rsid w:val="008732DA"/>
    <w:rsid w:val="008736B8"/>
    <w:rsid w:val="00873908"/>
    <w:rsid w:val="00873C12"/>
    <w:rsid w:val="008740AB"/>
    <w:rsid w:val="00874AEB"/>
    <w:rsid w:val="00874B33"/>
    <w:rsid w:val="008754FE"/>
    <w:rsid w:val="00875649"/>
    <w:rsid w:val="00875C6C"/>
    <w:rsid w:val="008770B7"/>
    <w:rsid w:val="008770FA"/>
    <w:rsid w:val="0087797B"/>
    <w:rsid w:val="00877A85"/>
    <w:rsid w:val="0088005D"/>
    <w:rsid w:val="00880534"/>
    <w:rsid w:val="00880746"/>
    <w:rsid w:val="00882604"/>
    <w:rsid w:val="00882A9D"/>
    <w:rsid w:val="008839CF"/>
    <w:rsid w:val="00884409"/>
    <w:rsid w:val="00884960"/>
    <w:rsid w:val="00884A16"/>
    <w:rsid w:val="008856BE"/>
    <w:rsid w:val="00885DBC"/>
    <w:rsid w:val="00886219"/>
    <w:rsid w:val="008868B3"/>
    <w:rsid w:val="00890672"/>
    <w:rsid w:val="00890CA8"/>
    <w:rsid w:val="00890D2A"/>
    <w:rsid w:val="008912C7"/>
    <w:rsid w:val="00891999"/>
    <w:rsid w:val="008919CF"/>
    <w:rsid w:val="0089396A"/>
    <w:rsid w:val="00893C06"/>
    <w:rsid w:val="00893C8F"/>
    <w:rsid w:val="00895049"/>
    <w:rsid w:val="0089582F"/>
    <w:rsid w:val="008958ED"/>
    <w:rsid w:val="00895E85"/>
    <w:rsid w:val="00897067"/>
    <w:rsid w:val="00897477"/>
    <w:rsid w:val="008A0334"/>
    <w:rsid w:val="008A078F"/>
    <w:rsid w:val="008A07B4"/>
    <w:rsid w:val="008A14FD"/>
    <w:rsid w:val="008A1F53"/>
    <w:rsid w:val="008A2329"/>
    <w:rsid w:val="008A272F"/>
    <w:rsid w:val="008A2B50"/>
    <w:rsid w:val="008A2B62"/>
    <w:rsid w:val="008A34E0"/>
    <w:rsid w:val="008A3A8E"/>
    <w:rsid w:val="008A4DB2"/>
    <w:rsid w:val="008A514F"/>
    <w:rsid w:val="008A64C8"/>
    <w:rsid w:val="008A6628"/>
    <w:rsid w:val="008A6AE4"/>
    <w:rsid w:val="008A75EA"/>
    <w:rsid w:val="008A7AD2"/>
    <w:rsid w:val="008A7C26"/>
    <w:rsid w:val="008A7D61"/>
    <w:rsid w:val="008B02F0"/>
    <w:rsid w:val="008B1072"/>
    <w:rsid w:val="008B1E60"/>
    <w:rsid w:val="008B26B0"/>
    <w:rsid w:val="008B418F"/>
    <w:rsid w:val="008B4251"/>
    <w:rsid w:val="008B44D9"/>
    <w:rsid w:val="008B4BA4"/>
    <w:rsid w:val="008B60B1"/>
    <w:rsid w:val="008B6531"/>
    <w:rsid w:val="008B7182"/>
    <w:rsid w:val="008B71F2"/>
    <w:rsid w:val="008B74D8"/>
    <w:rsid w:val="008B76B7"/>
    <w:rsid w:val="008B7850"/>
    <w:rsid w:val="008C05C4"/>
    <w:rsid w:val="008C12B3"/>
    <w:rsid w:val="008C35E6"/>
    <w:rsid w:val="008C36AF"/>
    <w:rsid w:val="008C3B6F"/>
    <w:rsid w:val="008C3C2F"/>
    <w:rsid w:val="008C40C9"/>
    <w:rsid w:val="008C433E"/>
    <w:rsid w:val="008C4355"/>
    <w:rsid w:val="008C4598"/>
    <w:rsid w:val="008C4823"/>
    <w:rsid w:val="008C5781"/>
    <w:rsid w:val="008C5E19"/>
    <w:rsid w:val="008C63BA"/>
    <w:rsid w:val="008C72F4"/>
    <w:rsid w:val="008C768A"/>
    <w:rsid w:val="008C7B02"/>
    <w:rsid w:val="008D062D"/>
    <w:rsid w:val="008D13AF"/>
    <w:rsid w:val="008D144F"/>
    <w:rsid w:val="008D1D97"/>
    <w:rsid w:val="008D56FA"/>
    <w:rsid w:val="008D5AA7"/>
    <w:rsid w:val="008D5E81"/>
    <w:rsid w:val="008D6367"/>
    <w:rsid w:val="008D653C"/>
    <w:rsid w:val="008D6BFE"/>
    <w:rsid w:val="008D6C7E"/>
    <w:rsid w:val="008D70A6"/>
    <w:rsid w:val="008D7822"/>
    <w:rsid w:val="008D7A6D"/>
    <w:rsid w:val="008E0978"/>
    <w:rsid w:val="008E0A01"/>
    <w:rsid w:val="008E0A9D"/>
    <w:rsid w:val="008E128F"/>
    <w:rsid w:val="008E1906"/>
    <w:rsid w:val="008E1A5B"/>
    <w:rsid w:val="008E324B"/>
    <w:rsid w:val="008E348E"/>
    <w:rsid w:val="008E38F4"/>
    <w:rsid w:val="008E3F34"/>
    <w:rsid w:val="008E429C"/>
    <w:rsid w:val="008E435D"/>
    <w:rsid w:val="008E44E4"/>
    <w:rsid w:val="008E458E"/>
    <w:rsid w:val="008E4AA1"/>
    <w:rsid w:val="008E5045"/>
    <w:rsid w:val="008E51E0"/>
    <w:rsid w:val="008E533B"/>
    <w:rsid w:val="008E5AF9"/>
    <w:rsid w:val="008E5B36"/>
    <w:rsid w:val="008E600E"/>
    <w:rsid w:val="008E7158"/>
    <w:rsid w:val="008E7A72"/>
    <w:rsid w:val="008F02C7"/>
    <w:rsid w:val="008F0450"/>
    <w:rsid w:val="008F0533"/>
    <w:rsid w:val="008F0765"/>
    <w:rsid w:val="008F1859"/>
    <w:rsid w:val="008F2CF7"/>
    <w:rsid w:val="008F3430"/>
    <w:rsid w:val="008F3CFF"/>
    <w:rsid w:val="008F4134"/>
    <w:rsid w:val="008F4B93"/>
    <w:rsid w:val="008F4D95"/>
    <w:rsid w:val="008F608F"/>
    <w:rsid w:val="008F6CE9"/>
    <w:rsid w:val="008F7041"/>
    <w:rsid w:val="008F76F3"/>
    <w:rsid w:val="008F7B6E"/>
    <w:rsid w:val="0090037F"/>
    <w:rsid w:val="0090186E"/>
    <w:rsid w:val="009018BD"/>
    <w:rsid w:val="00901AE2"/>
    <w:rsid w:val="00901DE8"/>
    <w:rsid w:val="00902AD6"/>
    <w:rsid w:val="00902B4D"/>
    <w:rsid w:val="00902B9F"/>
    <w:rsid w:val="00902FC1"/>
    <w:rsid w:val="00903390"/>
    <w:rsid w:val="00903756"/>
    <w:rsid w:val="00903D25"/>
    <w:rsid w:val="009041D8"/>
    <w:rsid w:val="00904611"/>
    <w:rsid w:val="00905B29"/>
    <w:rsid w:val="00905E0D"/>
    <w:rsid w:val="00906734"/>
    <w:rsid w:val="00907BEE"/>
    <w:rsid w:val="0091144F"/>
    <w:rsid w:val="00911748"/>
    <w:rsid w:val="00912A54"/>
    <w:rsid w:val="00912D8B"/>
    <w:rsid w:val="00913124"/>
    <w:rsid w:val="00913154"/>
    <w:rsid w:val="009136CD"/>
    <w:rsid w:val="00913ADA"/>
    <w:rsid w:val="00913FEB"/>
    <w:rsid w:val="00914245"/>
    <w:rsid w:val="00914747"/>
    <w:rsid w:val="00914828"/>
    <w:rsid w:val="00914D61"/>
    <w:rsid w:val="009163B3"/>
    <w:rsid w:val="009170F9"/>
    <w:rsid w:val="00917A91"/>
    <w:rsid w:val="00917D38"/>
    <w:rsid w:val="009211F8"/>
    <w:rsid w:val="0092134D"/>
    <w:rsid w:val="00921CED"/>
    <w:rsid w:val="00922063"/>
    <w:rsid w:val="009223B4"/>
    <w:rsid w:val="009227CD"/>
    <w:rsid w:val="00922A6B"/>
    <w:rsid w:val="00922A83"/>
    <w:rsid w:val="00923475"/>
    <w:rsid w:val="00923627"/>
    <w:rsid w:val="009237DA"/>
    <w:rsid w:val="00923830"/>
    <w:rsid w:val="00923D49"/>
    <w:rsid w:val="00924094"/>
    <w:rsid w:val="00924114"/>
    <w:rsid w:val="00924F70"/>
    <w:rsid w:val="0092508B"/>
    <w:rsid w:val="0092545D"/>
    <w:rsid w:val="009257F0"/>
    <w:rsid w:val="009257F4"/>
    <w:rsid w:val="00925D2D"/>
    <w:rsid w:val="009260D0"/>
    <w:rsid w:val="00926239"/>
    <w:rsid w:val="00926427"/>
    <w:rsid w:val="0092670F"/>
    <w:rsid w:val="00926A93"/>
    <w:rsid w:val="0092707C"/>
    <w:rsid w:val="0093010B"/>
    <w:rsid w:val="00930360"/>
    <w:rsid w:val="009305FF"/>
    <w:rsid w:val="0093156C"/>
    <w:rsid w:val="009317BA"/>
    <w:rsid w:val="00931AB4"/>
    <w:rsid w:val="00931E70"/>
    <w:rsid w:val="00932F92"/>
    <w:rsid w:val="009334A1"/>
    <w:rsid w:val="009348CC"/>
    <w:rsid w:val="0093529C"/>
    <w:rsid w:val="00937319"/>
    <w:rsid w:val="009376B4"/>
    <w:rsid w:val="009378E8"/>
    <w:rsid w:val="0093791B"/>
    <w:rsid w:val="009379EB"/>
    <w:rsid w:val="00937B71"/>
    <w:rsid w:val="0094098A"/>
    <w:rsid w:val="00941C99"/>
    <w:rsid w:val="009422F1"/>
    <w:rsid w:val="009425BB"/>
    <w:rsid w:val="00942D43"/>
    <w:rsid w:val="00942D7B"/>
    <w:rsid w:val="00943273"/>
    <w:rsid w:val="009441E2"/>
    <w:rsid w:val="009443D5"/>
    <w:rsid w:val="0094485E"/>
    <w:rsid w:val="009448BA"/>
    <w:rsid w:val="00944EC4"/>
    <w:rsid w:val="00944F6B"/>
    <w:rsid w:val="00945176"/>
    <w:rsid w:val="009452C5"/>
    <w:rsid w:val="00945E67"/>
    <w:rsid w:val="00945EC5"/>
    <w:rsid w:val="009477D1"/>
    <w:rsid w:val="00947FF6"/>
    <w:rsid w:val="009504B4"/>
    <w:rsid w:val="0095122C"/>
    <w:rsid w:val="00951D08"/>
    <w:rsid w:val="00952435"/>
    <w:rsid w:val="009541A0"/>
    <w:rsid w:val="0095531E"/>
    <w:rsid w:val="00955611"/>
    <w:rsid w:val="009557E8"/>
    <w:rsid w:val="00955EEE"/>
    <w:rsid w:val="009560B5"/>
    <w:rsid w:val="0095617E"/>
    <w:rsid w:val="00956773"/>
    <w:rsid w:val="00957463"/>
    <w:rsid w:val="00960308"/>
    <w:rsid w:val="00960FBA"/>
    <w:rsid w:val="009623D0"/>
    <w:rsid w:val="009625DB"/>
    <w:rsid w:val="00962F05"/>
    <w:rsid w:val="00963121"/>
    <w:rsid w:val="00963195"/>
    <w:rsid w:val="00964DB0"/>
    <w:rsid w:val="009655D1"/>
    <w:rsid w:val="009673F9"/>
    <w:rsid w:val="00967B11"/>
    <w:rsid w:val="00970385"/>
    <w:rsid w:val="00970724"/>
    <w:rsid w:val="00970A2B"/>
    <w:rsid w:val="00970C4F"/>
    <w:rsid w:val="00970E1A"/>
    <w:rsid w:val="00971093"/>
    <w:rsid w:val="00971A8F"/>
    <w:rsid w:val="00971BD5"/>
    <w:rsid w:val="00972436"/>
    <w:rsid w:val="0097263A"/>
    <w:rsid w:val="00972B24"/>
    <w:rsid w:val="00972E9A"/>
    <w:rsid w:val="009740E2"/>
    <w:rsid w:val="009746DF"/>
    <w:rsid w:val="00974B3D"/>
    <w:rsid w:val="00974F25"/>
    <w:rsid w:val="009750F9"/>
    <w:rsid w:val="0097522E"/>
    <w:rsid w:val="009764F6"/>
    <w:rsid w:val="0097652A"/>
    <w:rsid w:val="009766CF"/>
    <w:rsid w:val="00977A40"/>
    <w:rsid w:val="00977B27"/>
    <w:rsid w:val="009814DE"/>
    <w:rsid w:val="00981574"/>
    <w:rsid w:val="00982709"/>
    <w:rsid w:val="00982A7D"/>
    <w:rsid w:val="00982FF7"/>
    <w:rsid w:val="009832CA"/>
    <w:rsid w:val="0098336B"/>
    <w:rsid w:val="00983895"/>
    <w:rsid w:val="00983E90"/>
    <w:rsid w:val="009843BA"/>
    <w:rsid w:val="00985A10"/>
    <w:rsid w:val="0098606C"/>
    <w:rsid w:val="00986885"/>
    <w:rsid w:val="0098691F"/>
    <w:rsid w:val="009871DD"/>
    <w:rsid w:val="00990021"/>
    <w:rsid w:val="00991016"/>
    <w:rsid w:val="0099104C"/>
    <w:rsid w:val="0099376D"/>
    <w:rsid w:val="00993920"/>
    <w:rsid w:val="00993BDD"/>
    <w:rsid w:val="00993C6A"/>
    <w:rsid w:val="00993D95"/>
    <w:rsid w:val="009949AB"/>
    <w:rsid w:val="00994C70"/>
    <w:rsid w:val="00995165"/>
    <w:rsid w:val="009955A2"/>
    <w:rsid w:val="00995852"/>
    <w:rsid w:val="00995E33"/>
    <w:rsid w:val="00996710"/>
    <w:rsid w:val="009967FE"/>
    <w:rsid w:val="00996AE3"/>
    <w:rsid w:val="00996FB7"/>
    <w:rsid w:val="009970CD"/>
    <w:rsid w:val="009971A4"/>
    <w:rsid w:val="009977DF"/>
    <w:rsid w:val="009A09AB"/>
    <w:rsid w:val="009A0FC7"/>
    <w:rsid w:val="009A1040"/>
    <w:rsid w:val="009A1373"/>
    <w:rsid w:val="009A2A41"/>
    <w:rsid w:val="009A2AA8"/>
    <w:rsid w:val="009A2E52"/>
    <w:rsid w:val="009A3439"/>
    <w:rsid w:val="009A3474"/>
    <w:rsid w:val="009A35E8"/>
    <w:rsid w:val="009A36BE"/>
    <w:rsid w:val="009A3A2D"/>
    <w:rsid w:val="009A3CBE"/>
    <w:rsid w:val="009A4A3D"/>
    <w:rsid w:val="009A4BF3"/>
    <w:rsid w:val="009A521D"/>
    <w:rsid w:val="009A54C4"/>
    <w:rsid w:val="009A5723"/>
    <w:rsid w:val="009A66DC"/>
    <w:rsid w:val="009A68A0"/>
    <w:rsid w:val="009A733D"/>
    <w:rsid w:val="009A744A"/>
    <w:rsid w:val="009A77E0"/>
    <w:rsid w:val="009A7A9D"/>
    <w:rsid w:val="009B0C0A"/>
    <w:rsid w:val="009B0CDA"/>
    <w:rsid w:val="009B15CA"/>
    <w:rsid w:val="009B2469"/>
    <w:rsid w:val="009B2774"/>
    <w:rsid w:val="009B3645"/>
    <w:rsid w:val="009B3B7D"/>
    <w:rsid w:val="009B4478"/>
    <w:rsid w:val="009B4E33"/>
    <w:rsid w:val="009B508E"/>
    <w:rsid w:val="009B59E1"/>
    <w:rsid w:val="009B5B6D"/>
    <w:rsid w:val="009B6039"/>
    <w:rsid w:val="009B63FA"/>
    <w:rsid w:val="009B697D"/>
    <w:rsid w:val="009B74B7"/>
    <w:rsid w:val="009B7BD0"/>
    <w:rsid w:val="009B7E6D"/>
    <w:rsid w:val="009B7F33"/>
    <w:rsid w:val="009C20F9"/>
    <w:rsid w:val="009C292B"/>
    <w:rsid w:val="009C3C36"/>
    <w:rsid w:val="009C5747"/>
    <w:rsid w:val="009C5766"/>
    <w:rsid w:val="009C625B"/>
    <w:rsid w:val="009C6564"/>
    <w:rsid w:val="009C692B"/>
    <w:rsid w:val="009C6B96"/>
    <w:rsid w:val="009C7EB9"/>
    <w:rsid w:val="009D0572"/>
    <w:rsid w:val="009D05BF"/>
    <w:rsid w:val="009D0A9B"/>
    <w:rsid w:val="009D1A17"/>
    <w:rsid w:val="009D2179"/>
    <w:rsid w:val="009D2CF2"/>
    <w:rsid w:val="009D3000"/>
    <w:rsid w:val="009D3781"/>
    <w:rsid w:val="009D4842"/>
    <w:rsid w:val="009D4DBD"/>
    <w:rsid w:val="009D54BD"/>
    <w:rsid w:val="009D6075"/>
    <w:rsid w:val="009D63E4"/>
    <w:rsid w:val="009D65BC"/>
    <w:rsid w:val="009D6CD4"/>
    <w:rsid w:val="009D6ED1"/>
    <w:rsid w:val="009D7073"/>
    <w:rsid w:val="009D7167"/>
    <w:rsid w:val="009D7373"/>
    <w:rsid w:val="009D7EA4"/>
    <w:rsid w:val="009E0033"/>
    <w:rsid w:val="009E03E4"/>
    <w:rsid w:val="009E0679"/>
    <w:rsid w:val="009E0A7E"/>
    <w:rsid w:val="009E0A8D"/>
    <w:rsid w:val="009E0B7F"/>
    <w:rsid w:val="009E0D87"/>
    <w:rsid w:val="009E1641"/>
    <w:rsid w:val="009E2B7B"/>
    <w:rsid w:val="009E3778"/>
    <w:rsid w:val="009E39E8"/>
    <w:rsid w:val="009E3C7F"/>
    <w:rsid w:val="009E42AB"/>
    <w:rsid w:val="009E462E"/>
    <w:rsid w:val="009E4908"/>
    <w:rsid w:val="009E5219"/>
    <w:rsid w:val="009E5354"/>
    <w:rsid w:val="009E589D"/>
    <w:rsid w:val="009E5D66"/>
    <w:rsid w:val="009E5E62"/>
    <w:rsid w:val="009E69BC"/>
    <w:rsid w:val="009F0317"/>
    <w:rsid w:val="009F0843"/>
    <w:rsid w:val="009F08AC"/>
    <w:rsid w:val="009F15A2"/>
    <w:rsid w:val="009F1780"/>
    <w:rsid w:val="009F1C36"/>
    <w:rsid w:val="009F1E10"/>
    <w:rsid w:val="009F2022"/>
    <w:rsid w:val="009F2023"/>
    <w:rsid w:val="009F2A01"/>
    <w:rsid w:val="009F3780"/>
    <w:rsid w:val="009F3882"/>
    <w:rsid w:val="009F3C75"/>
    <w:rsid w:val="009F4F08"/>
    <w:rsid w:val="009F5755"/>
    <w:rsid w:val="009F5AE9"/>
    <w:rsid w:val="009F6BD3"/>
    <w:rsid w:val="009F6C3D"/>
    <w:rsid w:val="009F7053"/>
    <w:rsid w:val="009F7464"/>
    <w:rsid w:val="00A0059F"/>
    <w:rsid w:val="00A00753"/>
    <w:rsid w:val="00A0199B"/>
    <w:rsid w:val="00A02635"/>
    <w:rsid w:val="00A03233"/>
    <w:rsid w:val="00A03277"/>
    <w:rsid w:val="00A03724"/>
    <w:rsid w:val="00A0395C"/>
    <w:rsid w:val="00A03994"/>
    <w:rsid w:val="00A03B17"/>
    <w:rsid w:val="00A04A8B"/>
    <w:rsid w:val="00A05641"/>
    <w:rsid w:val="00A05E88"/>
    <w:rsid w:val="00A05FDD"/>
    <w:rsid w:val="00A062D2"/>
    <w:rsid w:val="00A06951"/>
    <w:rsid w:val="00A06995"/>
    <w:rsid w:val="00A06AC7"/>
    <w:rsid w:val="00A07874"/>
    <w:rsid w:val="00A101B5"/>
    <w:rsid w:val="00A1045D"/>
    <w:rsid w:val="00A10615"/>
    <w:rsid w:val="00A10A95"/>
    <w:rsid w:val="00A10E73"/>
    <w:rsid w:val="00A120CA"/>
    <w:rsid w:val="00A131DA"/>
    <w:rsid w:val="00A13D89"/>
    <w:rsid w:val="00A14113"/>
    <w:rsid w:val="00A148FF"/>
    <w:rsid w:val="00A14DDD"/>
    <w:rsid w:val="00A14FF6"/>
    <w:rsid w:val="00A16875"/>
    <w:rsid w:val="00A16D67"/>
    <w:rsid w:val="00A16F9A"/>
    <w:rsid w:val="00A20017"/>
    <w:rsid w:val="00A20862"/>
    <w:rsid w:val="00A20D72"/>
    <w:rsid w:val="00A20ED7"/>
    <w:rsid w:val="00A216B0"/>
    <w:rsid w:val="00A2174F"/>
    <w:rsid w:val="00A2189C"/>
    <w:rsid w:val="00A220C8"/>
    <w:rsid w:val="00A23006"/>
    <w:rsid w:val="00A2366B"/>
    <w:rsid w:val="00A24576"/>
    <w:rsid w:val="00A24916"/>
    <w:rsid w:val="00A24E06"/>
    <w:rsid w:val="00A25213"/>
    <w:rsid w:val="00A2585B"/>
    <w:rsid w:val="00A26288"/>
    <w:rsid w:val="00A2671A"/>
    <w:rsid w:val="00A272DC"/>
    <w:rsid w:val="00A27C2E"/>
    <w:rsid w:val="00A27D66"/>
    <w:rsid w:val="00A30B59"/>
    <w:rsid w:val="00A31E21"/>
    <w:rsid w:val="00A3278E"/>
    <w:rsid w:val="00A32D74"/>
    <w:rsid w:val="00A32D88"/>
    <w:rsid w:val="00A33857"/>
    <w:rsid w:val="00A3441E"/>
    <w:rsid w:val="00A348A9"/>
    <w:rsid w:val="00A34FC3"/>
    <w:rsid w:val="00A35644"/>
    <w:rsid w:val="00A35653"/>
    <w:rsid w:val="00A358D4"/>
    <w:rsid w:val="00A35ED4"/>
    <w:rsid w:val="00A366D7"/>
    <w:rsid w:val="00A36D04"/>
    <w:rsid w:val="00A37C79"/>
    <w:rsid w:val="00A37CDD"/>
    <w:rsid w:val="00A405F7"/>
    <w:rsid w:val="00A40B75"/>
    <w:rsid w:val="00A418EE"/>
    <w:rsid w:val="00A41B4A"/>
    <w:rsid w:val="00A4254C"/>
    <w:rsid w:val="00A4317B"/>
    <w:rsid w:val="00A4334F"/>
    <w:rsid w:val="00A437F1"/>
    <w:rsid w:val="00A43842"/>
    <w:rsid w:val="00A43D81"/>
    <w:rsid w:val="00A44419"/>
    <w:rsid w:val="00A44780"/>
    <w:rsid w:val="00A45159"/>
    <w:rsid w:val="00A45A76"/>
    <w:rsid w:val="00A46708"/>
    <w:rsid w:val="00A46C9B"/>
    <w:rsid w:val="00A47823"/>
    <w:rsid w:val="00A47EFB"/>
    <w:rsid w:val="00A50957"/>
    <w:rsid w:val="00A50A23"/>
    <w:rsid w:val="00A510A9"/>
    <w:rsid w:val="00A51813"/>
    <w:rsid w:val="00A521B8"/>
    <w:rsid w:val="00A52FF8"/>
    <w:rsid w:val="00A530F9"/>
    <w:rsid w:val="00A5395B"/>
    <w:rsid w:val="00A53CF3"/>
    <w:rsid w:val="00A545E0"/>
    <w:rsid w:val="00A54B68"/>
    <w:rsid w:val="00A54E42"/>
    <w:rsid w:val="00A54FD1"/>
    <w:rsid w:val="00A55463"/>
    <w:rsid w:val="00A554A2"/>
    <w:rsid w:val="00A556CF"/>
    <w:rsid w:val="00A5667C"/>
    <w:rsid w:val="00A568E0"/>
    <w:rsid w:val="00A56F61"/>
    <w:rsid w:val="00A57A40"/>
    <w:rsid w:val="00A57C66"/>
    <w:rsid w:val="00A607BD"/>
    <w:rsid w:val="00A60FC7"/>
    <w:rsid w:val="00A61505"/>
    <w:rsid w:val="00A615EC"/>
    <w:rsid w:val="00A62658"/>
    <w:rsid w:val="00A62F00"/>
    <w:rsid w:val="00A6403F"/>
    <w:rsid w:val="00A642A6"/>
    <w:rsid w:val="00A64615"/>
    <w:rsid w:val="00A64CBE"/>
    <w:rsid w:val="00A651E8"/>
    <w:rsid w:val="00A652CD"/>
    <w:rsid w:val="00A65455"/>
    <w:rsid w:val="00A65AE1"/>
    <w:rsid w:val="00A65C85"/>
    <w:rsid w:val="00A65D70"/>
    <w:rsid w:val="00A661FB"/>
    <w:rsid w:val="00A6700F"/>
    <w:rsid w:val="00A67113"/>
    <w:rsid w:val="00A671BF"/>
    <w:rsid w:val="00A67454"/>
    <w:rsid w:val="00A675AB"/>
    <w:rsid w:val="00A679A0"/>
    <w:rsid w:val="00A709CC"/>
    <w:rsid w:val="00A70F02"/>
    <w:rsid w:val="00A72809"/>
    <w:rsid w:val="00A73A71"/>
    <w:rsid w:val="00A7414D"/>
    <w:rsid w:val="00A7509C"/>
    <w:rsid w:val="00A7523D"/>
    <w:rsid w:val="00A755FB"/>
    <w:rsid w:val="00A75A9C"/>
    <w:rsid w:val="00A77025"/>
    <w:rsid w:val="00A77194"/>
    <w:rsid w:val="00A772DD"/>
    <w:rsid w:val="00A77957"/>
    <w:rsid w:val="00A800D8"/>
    <w:rsid w:val="00A804C7"/>
    <w:rsid w:val="00A8127E"/>
    <w:rsid w:val="00A81298"/>
    <w:rsid w:val="00A813E0"/>
    <w:rsid w:val="00A81630"/>
    <w:rsid w:val="00A8187B"/>
    <w:rsid w:val="00A81EE9"/>
    <w:rsid w:val="00A82ABC"/>
    <w:rsid w:val="00A83ACB"/>
    <w:rsid w:val="00A8447E"/>
    <w:rsid w:val="00A8538B"/>
    <w:rsid w:val="00A85F9C"/>
    <w:rsid w:val="00A8625C"/>
    <w:rsid w:val="00A87A4B"/>
    <w:rsid w:val="00A87B3C"/>
    <w:rsid w:val="00A87BD3"/>
    <w:rsid w:val="00A91146"/>
    <w:rsid w:val="00A919B9"/>
    <w:rsid w:val="00A92319"/>
    <w:rsid w:val="00A93A6F"/>
    <w:rsid w:val="00A93BA4"/>
    <w:rsid w:val="00A94051"/>
    <w:rsid w:val="00A94AF6"/>
    <w:rsid w:val="00A9514A"/>
    <w:rsid w:val="00A95700"/>
    <w:rsid w:val="00A95819"/>
    <w:rsid w:val="00A95930"/>
    <w:rsid w:val="00A964CC"/>
    <w:rsid w:val="00A96507"/>
    <w:rsid w:val="00A96C05"/>
    <w:rsid w:val="00A96C3B"/>
    <w:rsid w:val="00A97807"/>
    <w:rsid w:val="00A97A90"/>
    <w:rsid w:val="00AA0BB3"/>
    <w:rsid w:val="00AA0EAD"/>
    <w:rsid w:val="00AA1941"/>
    <w:rsid w:val="00AA1AE1"/>
    <w:rsid w:val="00AA1B4B"/>
    <w:rsid w:val="00AA1E3A"/>
    <w:rsid w:val="00AA20D4"/>
    <w:rsid w:val="00AA2234"/>
    <w:rsid w:val="00AA2253"/>
    <w:rsid w:val="00AA2284"/>
    <w:rsid w:val="00AA2DCE"/>
    <w:rsid w:val="00AA2EC0"/>
    <w:rsid w:val="00AA2FDF"/>
    <w:rsid w:val="00AA38C3"/>
    <w:rsid w:val="00AA39EA"/>
    <w:rsid w:val="00AA3B1A"/>
    <w:rsid w:val="00AA3CF6"/>
    <w:rsid w:val="00AA3E74"/>
    <w:rsid w:val="00AA4985"/>
    <w:rsid w:val="00AA5354"/>
    <w:rsid w:val="00AA5CB8"/>
    <w:rsid w:val="00AA66DD"/>
    <w:rsid w:val="00AA6E93"/>
    <w:rsid w:val="00AA7401"/>
    <w:rsid w:val="00AB0510"/>
    <w:rsid w:val="00AB0DCE"/>
    <w:rsid w:val="00AB19F7"/>
    <w:rsid w:val="00AB2FDC"/>
    <w:rsid w:val="00AB4565"/>
    <w:rsid w:val="00AB55C3"/>
    <w:rsid w:val="00AB5AE1"/>
    <w:rsid w:val="00AB5D9A"/>
    <w:rsid w:val="00AB6A00"/>
    <w:rsid w:val="00AB6CDD"/>
    <w:rsid w:val="00AB77D5"/>
    <w:rsid w:val="00AC01D5"/>
    <w:rsid w:val="00AC0BD6"/>
    <w:rsid w:val="00AC0F0F"/>
    <w:rsid w:val="00AC15EE"/>
    <w:rsid w:val="00AC2D1F"/>
    <w:rsid w:val="00AC2E62"/>
    <w:rsid w:val="00AC3A00"/>
    <w:rsid w:val="00AC3F33"/>
    <w:rsid w:val="00AC4A8C"/>
    <w:rsid w:val="00AC4C6D"/>
    <w:rsid w:val="00AC4D78"/>
    <w:rsid w:val="00AC5B46"/>
    <w:rsid w:val="00AC65E6"/>
    <w:rsid w:val="00AC6B41"/>
    <w:rsid w:val="00AC6F15"/>
    <w:rsid w:val="00AC7860"/>
    <w:rsid w:val="00AC7B4E"/>
    <w:rsid w:val="00AD0214"/>
    <w:rsid w:val="00AD039F"/>
    <w:rsid w:val="00AD07F8"/>
    <w:rsid w:val="00AD0BEF"/>
    <w:rsid w:val="00AD1175"/>
    <w:rsid w:val="00AD1584"/>
    <w:rsid w:val="00AD1B1E"/>
    <w:rsid w:val="00AD1DA5"/>
    <w:rsid w:val="00AD20C6"/>
    <w:rsid w:val="00AD259B"/>
    <w:rsid w:val="00AD2D19"/>
    <w:rsid w:val="00AD2DBF"/>
    <w:rsid w:val="00AD3AC1"/>
    <w:rsid w:val="00AD40EE"/>
    <w:rsid w:val="00AD46E4"/>
    <w:rsid w:val="00AD4984"/>
    <w:rsid w:val="00AD55B4"/>
    <w:rsid w:val="00AD65AE"/>
    <w:rsid w:val="00AD6720"/>
    <w:rsid w:val="00AD69FE"/>
    <w:rsid w:val="00AD71C4"/>
    <w:rsid w:val="00AD72F3"/>
    <w:rsid w:val="00AD7FA6"/>
    <w:rsid w:val="00AE0E28"/>
    <w:rsid w:val="00AE12AE"/>
    <w:rsid w:val="00AE1367"/>
    <w:rsid w:val="00AE1536"/>
    <w:rsid w:val="00AE162C"/>
    <w:rsid w:val="00AE2B97"/>
    <w:rsid w:val="00AE35FB"/>
    <w:rsid w:val="00AE439A"/>
    <w:rsid w:val="00AE4A2D"/>
    <w:rsid w:val="00AE4DFB"/>
    <w:rsid w:val="00AE525A"/>
    <w:rsid w:val="00AE5659"/>
    <w:rsid w:val="00AE5B18"/>
    <w:rsid w:val="00AE695F"/>
    <w:rsid w:val="00AE6C79"/>
    <w:rsid w:val="00AE6E34"/>
    <w:rsid w:val="00AF04CF"/>
    <w:rsid w:val="00AF08AA"/>
    <w:rsid w:val="00AF0C33"/>
    <w:rsid w:val="00AF0F6F"/>
    <w:rsid w:val="00AF15FC"/>
    <w:rsid w:val="00AF212A"/>
    <w:rsid w:val="00AF2E69"/>
    <w:rsid w:val="00AF3656"/>
    <w:rsid w:val="00AF38FA"/>
    <w:rsid w:val="00AF39E3"/>
    <w:rsid w:val="00AF4453"/>
    <w:rsid w:val="00AF4957"/>
    <w:rsid w:val="00AF4BC2"/>
    <w:rsid w:val="00AF528B"/>
    <w:rsid w:val="00AF66A3"/>
    <w:rsid w:val="00AF67DF"/>
    <w:rsid w:val="00AF6D79"/>
    <w:rsid w:val="00AF7EBD"/>
    <w:rsid w:val="00B01098"/>
    <w:rsid w:val="00B01DBE"/>
    <w:rsid w:val="00B024DE"/>
    <w:rsid w:val="00B02A81"/>
    <w:rsid w:val="00B02F42"/>
    <w:rsid w:val="00B03300"/>
    <w:rsid w:val="00B03A7F"/>
    <w:rsid w:val="00B03C75"/>
    <w:rsid w:val="00B03D50"/>
    <w:rsid w:val="00B03E8F"/>
    <w:rsid w:val="00B04199"/>
    <w:rsid w:val="00B0454F"/>
    <w:rsid w:val="00B04655"/>
    <w:rsid w:val="00B05B0F"/>
    <w:rsid w:val="00B05C26"/>
    <w:rsid w:val="00B05C2F"/>
    <w:rsid w:val="00B064A0"/>
    <w:rsid w:val="00B06C4E"/>
    <w:rsid w:val="00B06DC1"/>
    <w:rsid w:val="00B07BD5"/>
    <w:rsid w:val="00B07E3E"/>
    <w:rsid w:val="00B1057A"/>
    <w:rsid w:val="00B10698"/>
    <w:rsid w:val="00B10982"/>
    <w:rsid w:val="00B109BE"/>
    <w:rsid w:val="00B109D5"/>
    <w:rsid w:val="00B11964"/>
    <w:rsid w:val="00B122F9"/>
    <w:rsid w:val="00B12933"/>
    <w:rsid w:val="00B1315F"/>
    <w:rsid w:val="00B1352D"/>
    <w:rsid w:val="00B13921"/>
    <w:rsid w:val="00B13A34"/>
    <w:rsid w:val="00B13CA4"/>
    <w:rsid w:val="00B13FE4"/>
    <w:rsid w:val="00B153A6"/>
    <w:rsid w:val="00B160BA"/>
    <w:rsid w:val="00B16ABD"/>
    <w:rsid w:val="00B17FA1"/>
    <w:rsid w:val="00B204B8"/>
    <w:rsid w:val="00B2062B"/>
    <w:rsid w:val="00B20809"/>
    <w:rsid w:val="00B20C02"/>
    <w:rsid w:val="00B22344"/>
    <w:rsid w:val="00B22415"/>
    <w:rsid w:val="00B22B01"/>
    <w:rsid w:val="00B22C38"/>
    <w:rsid w:val="00B2344E"/>
    <w:rsid w:val="00B24F29"/>
    <w:rsid w:val="00B250D1"/>
    <w:rsid w:val="00B25B1C"/>
    <w:rsid w:val="00B26494"/>
    <w:rsid w:val="00B266D2"/>
    <w:rsid w:val="00B27A7E"/>
    <w:rsid w:val="00B3028D"/>
    <w:rsid w:val="00B307B2"/>
    <w:rsid w:val="00B30930"/>
    <w:rsid w:val="00B3142E"/>
    <w:rsid w:val="00B32E31"/>
    <w:rsid w:val="00B3310C"/>
    <w:rsid w:val="00B33113"/>
    <w:rsid w:val="00B33ADB"/>
    <w:rsid w:val="00B3436C"/>
    <w:rsid w:val="00B344A5"/>
    <w:rsid w:val="00B34795"/>
    <w:rsid w:val="00B34A51"/>
    <w:rsid w:val="00B34E7E"/>
    <w:rsid w:val="00B34E9E"/>
    <w:rsid w:val="00B34F6A"/>
    <w:rsid w:val="00B365AE"/>
    <w:rsid w:val="00B37A34"/>
    <w:rsid w:val="00B406EF"/>
    <w:rsid w:val="00B40C79"/>
    <w:rsid w:val="00B40F5E"/>
    <w:rsid w:val="00B412A5"/>
    <w:rsid w:val="00B41569"/>
    <w:rsid w:val="00B421A8"/>
    <w:rsid w:val="00B42A71"/>
    <w:rsid w:val="00B42F83"/>
    <w:rsid w:val="00B431F4"/>
    <w:rsid w:val="00B434B4"/>
    <w:rsid w:val="00B4350C"/>
    <w:rsid w:val="00B44DA1"/>
    <w:rsid w:val="00B44E36"/>
    <w:rsid w:val="00B45447"/>
    <w:rsid w:val="00B45FF8"/>
    <w:rsid w:val="00B4674D"/>
    <w:rsid w:val="00B46C9A"/>
    <w:rsid w:val="00B47042"/>
    <w:rsid w:val="00B4711C"/>
    <w:rsid w:val="00B476AD"/>
    <w:rsid w:val="00B47FFB"/>
    <w:rsid w:val="00B503AA"/>
    <w:rsid w:val="00B5088B"/>
    <w:rsid w:val="00B50F23"/>
    <w:rsid w:val="00B5187D"/>
    <w:rsid w:val="00B52335"/>
    <w:rsid w:val="00B52463"/>
    <w:rsid w:val="00B52855"/>
    <w:rsid w:val="00B52C51"/>
    <w:rsid w:val="00B52ED5"/>
    <w:rsid w:val="00B52FA3"/>
    <w:rsid w:val="00B53AE8"/>
    <w:rsid w:val="00B556C4"/>
    <w:rsid w:val="00B56DC7"/>
    <w:rsid w:val="00B57518"/>
    <w:rsid w:val="00B5780A"/>
    <w:rsid w:val="00B60AA8"/>
    <w:rsid w:val="00B60B55"/>
    <w:rsid w:val="00B619A0"/>
    <w:rsid w:val="00B62290"/>
    <w:rsid w:val="00B62665"/>
    <w:rsid w:val="00B6268E"/>
    <w:rsid w:val="00B62690"/>
    <w:rsid w:val="00B626A8"/>
    <w:rsid w:val="00B63A42"/>
    <w:rsid w:val="00B64801"/>
    <w:rsid w:val="00B6546F"/>
    <w:rsid w:val="00B65B2B"/>
    <w:rsid w:val="00B65CF1"/>
    <w:rsid w:val="00B65FB3"/>
    <w:rsid w:val="00B6627E"/>
    <w:rsid w:val="00B664FB"/>
    <w:rsid w:val="00B66860"/>
    <w:rsid w:val="00B67CF5"/>
    <w:rsid w:val="00B706EC"/>
    <w:rsid w:val="00B71F72"/>
    <w:rsid w:val="00B71FB5"/>
    <w:rsid w:val="00B72263"/>
    <w:rsid w:val="00B7237B"/>
    <w:rsid w:val="00B72A18"/>
    <w:rsid w:val="00B72EF3"/>
    <w:rsid w:val="00B734E3"/>
    <w:rsid w:val="00B73DF1"/>
    <w:rsid w:val="00B74173"/>
    <w:rsid w:val="00B7460D"/>
    <w:rsid w:val="00B74A40"/>
    <w:rsid w:val="00B74F6A"/>
    <w:rsid w:val="00B75437"/>
    <w:rsid w:val="00B75808"/>
    <w:rsid w:val="00B7631A"/>
    <w:rsid w:val="00B76E96"/>
    <w:rsid w:val="00B77AA2"/>
    <w:rsid w:val="00B77ED3"/>
    <w:rsid w:val="00B77FB9"/>
    <w:rsid w:val="00B80436"/>
    <w:rsid w:val="00B80794"/>
    <w:rsid w:val="00B8121F"/>
    <w:rsid w:val="00B81B9C"/>
    <w:rsid w:val="00B81C05"/>
    <w:rsid w:val="00B81E5C"/>
    <w:rsid w:val="00B829B0"/>
    <w:rsid w:val="00B82DB0"/>
    <w:rsid w:val="00B83043"/>
    <w:rsid w:val="00B83476"/>
    <w:rsid w:val="00B840C6"/>
    <w:rsid w:val="00B84549"/>
    <w:rsid w:val="00B85237"/>
    <w:rsid w:val="00B857FB"/>
    <w:rsid w:val="00B86632"/>
    <w:rsid w:val="00B86790"/>
    <w:rsid w:val="00B86A7D"/>
    <w:rsid w:val="00B86FA1"/>
    <w:rsid w:val="00B90442"/>
    <w:rsid w:val="00B90D27"/>
    <w:rsid w:val="00B91943"/>
    <w:rsid w:val="00B91CBB"/>
    <w:rsid w:val="00B91DC8"/>
    <w:rsid w:val="00B9234F"/>
    <w:rsid w:val="00B9267F"/>
    <w:rsid w:val="00B9280D"/>
    <w:rsid w:val="00B92A4D"/>
    <w:rsid w:val="00B9377B"/>
    <w:rsid w:val="00B93B84"/>
    <w:rsid w:val="00B95046"/>
    <w:rsid w:val="00B954B0"/>
    <w:rsid w:val="00B95577"/>
    <w:rsid w:val="00B95866"/>
    <w:rsid w:val="00B95EBC"/>
    <w:rsid w:val="00B9652C"/>
    <w:rsid w:val="00B96F6A"/>
    <w:rsid w:val="00B97059"/>
    <w:rsid w:val="00B9756A"/>
    <w:rsid w:val="00B9789B"/>
    <w:rsid w:val="00B97926"/>
    <w:rsid w:val="00B97A1F"/>
    <w:rsid w:val="00BA03EA"/>
    <w:rsid w:val="00BA0870"/>
    <w:rsid w:val="00BA08B1"/>
    <w:rsid w:val="00BA1615"/>
    <w:rsid w:val="00BA1CA7"/>
    <w:rsid w:val="00BA1FEA"/>
    <w:rsid w:val="00BA307B"/>
    <w:rsid w:val="00BA30E7"/>
    <w:rsid w:val="00BA4270"/>
    <w:rsid w:val="00BA441E"/>
    <w:rsid w:val="00BA470F"/>
    <w:rsid w:val="00BA48E5"/>
    <w:rsid w:val="00BA4A9B"/>
    <w:rsid w:val="00BA5104"/>
    <w:rsid w:val="00BA5307"/>
    <w:rsid w:val="00BA5D60"/>
    <w:rsid w:val="00BA62D1"/>
    <w:rsid w:val="00BA67D9"/>
    <w:rsid w:val="00BA6AF9"/>
    <w:rsid w:val="00BA7973"/>
    <w:rsid w:val="00BA7BD2"/>
    <w:rsid w:val="00BB0147"/>
    <w:rsid w:val="00BB0DFC"/>
    <w:rsid w:val="00BB0F49"/>
    <w:rsid w:val="00BB1A43"/>
    <w:rsid w:val="00BB24CA"/>
    <w:rsid w:val="00BB2D43"/>
    <w:rsid w:val="00BB35F4"/>
    <w:rsid w:val="00BB3B81"/>
    <w:rsid w:val="00BB3E41"/>
    <w:rsid w:val="00BB3E95"/>
    <w:rsid w:val="00BB448A"/>
    <w:rsid w:val="00BB4826"/>
    <w:rsid w:val="00BB4988"/>
    <w:rsid w:val="00BB4A76"/>
    <w:rsid w:val="00BB4F46"/>
    <w:rsid w:val="00BB537D"/>
    <w:rsid w:val="00BB5B55"/>
    <w:rsid w:val="00BB62F4"/>
    <w:rsid w:val="00BB6A13"/>
    <w:rsid w:val="00BB6AF5"/>
    <w:rsid w:val="00BB6E1D"/>
    <w:rsid w:val="00BB73FF"/>
    <w:rsid w:val="00BB7A63"/>
    <w:rsid w:val="00BB7D2D"/>
    <w:rsid w:val="00BC09AF"/>
    <w:rsid w:val="00BC0CDE"/>
    <w:rsid w:val="00BC188A"/>
    <w:rsid w:val="00BC1967"/>
    <w:rsid w:val="00BC2DA5"/>
    <w:rsid w:val="00BC37EC"/>
    <w:rsid w:val="00BC3EFF"/>
    <w:rsid w:val="00BC4922"/>
    <w:rsid w:val="00BC4D92"/>
    <w:rsid w:val="00BC4FE4"/>
    <w:rsid w:val="00BC59A9"/>
    <w:rsid w:val="00BC6352"/>
    <w:rsid w:val="00BC7554"/>
    <w:rsid w:val="00BC7795"/>
    <w:rsid w:val="00BD2561"/>
    <w:rsid w:val="00BD26D0"/>
    <w:rsid w:val="00BD2703"/>
    <w:rsid w:val="00BD2D5C"/>
    <w:rsid w:val="00BD31FD"/>
    <w:rsid w:val="00BD4A48"/>
    <w:rsid w:val="00BD515A"/>
    <w:rsid w:val="00BD51FF"/>
    <w:rsid w:val="00BD5492"/>
    <w:rsid w:val="00BD562B"/>
    <w:rsid w:val="00BD59EA"/>
    <w:rsid w:val="00BD5D86"/>
    <w:rsid w:val="00BD6031"/>
    <w:rsid w:val="00BD6C43"/>
    <w:rsid w:val="00BD6C69"/>
    <w:rsid w:val="00BD6D69"/>
    <w:rsid w:val="00BD7644"/>
    <w:rsid w:val="00BD7A7A"/>
    <w:rsid w:val="00BD7B56"/>
    <w:rsid w:val="00BD7F7F"/>
    <w:rsid w:val="00BE1646"/>
    <w:rsid w:val="00BE2593"/>
    <w:rsid w:val="00BE2F92"/>
    <w:rsid w:val="00BE3458"/>
    <w:rsid w:val="00BE38CD"/>
    <w:rsid w:val="00BE4497"/>
    <w:rsid w:val="00BE463D"/>
    <w:rsid w:val="00BE49DF"/>
    <w:rsid w:val="00BE4A2D"/>
    <w:rsid w:val="00BE55DD"/>
    <w:rsid w:val="00BE5D74"/>
    <w:rsid w:val="00BE621C"/>
    <w:rsid w:val="00BE67B3"/>
    <w:rsid w:val="00BE6FCF"/>
    <w:rsid w:val="00BE7290"/>
    <w:rsid w:val="00BE7585"/>
    <w:rsid w:val="00BE75C8"/>
    <w:rsid w:val="00BF019A"/>
    <w:rsid w:val="00BF10FF"/>
    <w:rsid w:val="00BF12C0"/>
    <w:rsid w:val="00BF145A"/>
    <w:rsid w:val="00BF1717"/>
    <w:rsid w:val="00BF1903"/>
    <w:rsid w:val="00BF1D41"/>
    <w:rsid w:val="00BF3B1B"/>
    <w:rsid w:val="00BF3FC6"/>
    <w:rsid w:val="00BF421F"/>
    <w:rsid w:val="00BF5E22"/>
    <w:rsid w:val="00BF5F00"/>
    <w:rsid w:val="00BF6A01"/>
    <w:rsid w:val="00BF6DBF"/>
    <w:rsid w:val="00BF6FC7"/>
    <w:rsid w:val="00BF6FDE"/>
    <w:rsid w:val="00BF72CB"/>
    <w:rsid w:val="00C0014A"/>
    <w:rsid w:val="00C00972"/>
    <w:rsid w:val="00C01749"/>
    <w:rsid w:val="00C018F2"/>
    <w:rsid w:val="00C01BA9"/>
    <w:rsid w:val="00C02582"/>
    <w:rsid w:val="00C0275E"/>
    <w:rsid w:val="00C02B7F"/>
    <w:rsid w:val="00C030B3"/>
    <w:rsid w:val="00C03B24"/>
    <w:rsid w:val="00C03FB2"/>
    <w:rsid w:val="00C0489F"/>
    <w:rsid w:val="00C0503A"/>
    <w:rsid w:val="00C05111"/>
    <w:rsid w:val="00C051AA"/>
    <w:rsid w:val="00C051EC"/>
    <w:rsid w:val="00C057F3"/>
    <w:rsid w:val="00C05D63"/>
    <w:rsid w:val="00C0667F"/>
    <w:rsid w:val="00C06C01"/>
    <w:rsid w:val="00C06D5D"/>
    <w:rsid w:val="00C071B5"/>
    <w:rsid w:val="00C07AF4"/>
    <w:rsid w:val="00C07F72"/>
    <w:rsid w:val="00C1037C"/>
    <w:rsid w:val="00C10536"/>
    <w:rsid w:val="00C10930"/>
    <w:rsid w:val="00C10C8A"/>
    <w:rsid w:val="00C10EC0"/>
    <w:rsid w:val="00C11EEE"/>
    <w:rsid w:val="00C1203A"/>
    <w:rsid w:val="00C1212C"/>
    <w:rsid w:val="00C12E64"/>
    <w:rsid w:val="00C1363A"/>
    <w:rsid w:val="00C14945"/>
    <w:rsid w:val="00C14CB5"/>
    <w:rsid w:val="00C14FB2"/>
    <w:rsid w:val="00C14FDE"/>
    <w:rsid w:val="00C151A5"/>
    <w:rsid w:val="00C15422"/>
    <w:rsid w:val="00C1588A"/>
    <w:rsid w:val="00C158D1"/>
    <w:rsid w:val="00C16074"/>
    <w:rsid w:val="00C16AB2"/>
    <w:rsid w:val="00C16C90"/>
    <w:rsid w:val="00C16EBF"/>
    <w:rsid w:val="00C1711A"/>
    <w:rsid w:val="00C1787D"/>
    <w:rsid w:val="00C2006C"/>
    <w:rsid w:val="00C20D22"/>
    <w:rsid w:val="00C20F9F"/>
    <w:rsid w:val="00C218FF"/>
    <w:rsid w:val="00C21A73"/>
    <w:rsid w:val="00C21ABF"/>
    <w:rsid w:val="00C224E0"/>
    <w:rsid w:val="00C2298F"/>
    <w:rsid w:val="00C22C1D"/>
    <w:rsid w:val="00C22C7C"/>
    <w:rsid w:val="00C23E04"/>
    <w:rsid w:val="00C24EFB"/>
    <w:rsid w:val="00C24F49"/>
    <w:rsid w:val="00C25731"/>
    <w:rsid w:val="00C25828"/>
    <w:rsid w:val="00C25F89"/>
    <w:rsid w:val="00C2719D"/>
    <w:rsid w:val="00C27968"/>
    <w:rsid w:val="00C30843"/>
    <w:rsid w:val="00C30F20"/>
    <w:rsid w:val="00C3126A"/>
    <w:rsid w:val="00C319AB"/>
    <w:rsid w:val="00C31C35"/>
    <w:rsid w:val="00C3294B"/>
    <w:rsid w:val="00C32CEF"/>
    <w:rsid w:val="00C333AA"/>
    <w:rsid w:val="00C333CC"/>
    <w:rsid w:val="00C3345E"/>
    <w:rsid w:val="00C3363E"/>
    <w:rsid w:val="00C336A0"/>
    <w:rsid w:val="00C3375E"/>
    <w:rsid w:val="00C349B4"/>
    <w:rsid w:val="00C34CB9"/>
    <w:rsid w:val="00C353FF"/>
    <w:rsid w:val="00C35848"/>
    <w:rsid w:val="00C35B01"/>
    <w:rsid w:val="00C3707B"/>
    <w:rsid w:val="00C377C1"/>
    <w:rsid w:val="00C37A31"/>
    <w:rsid w:val="00C37B1B"/>
    <w:rsid w:val="00C37CDC"/>
    <w:rsid w:val="00C401D5"/>
    <w:rsid w:val="00C4083B"/>
    <w:rsid w:val="00C4092C"/>
    <w:rsid w:val="00C4160F"/>
    <w:rsid w:val="00C41EA0"/>
    <w:rsid w:val="00C41FC4"/>
    <w:rsid w:val="00C42172"/>
    <w:rsid w:val="00C42191"/>
    <w:rsid w:val="00C4238C"/>
    <w:rsid w:val="00C42A23"/>
    <w:rsid w:val="00C42B59"/>
    <w:rsid w:val="00C42C31"/>
    <w:rsid w:val="00C43EB4"/>
    <w:rsid w:val="00C442FC"/>
    <w:rsid w:val="00C444A8"/>
    <w:rsid w:val="00C44524"/>
    <w:rsid w:val="00C44C1B"/>
    <w:rsid w:val="00C44E0B"/>
    <w:rsid w:val="00C4593D"/>
    <w:rsid w:val="00C45EC7"/>
    <w:rsid w:val="00C45EF7"/>
    <w:rsid w:val="00C462A7"/>
    <w:rsid w:val="00C46C5F"/>
    <w:rsid w:val="00C471D0"/>
    <w:rsid w:val="00C478F0"/>
    <w:rsid w:val="00C47B7C"/>
    <w:rsid w:val="00C47CA5"/>
    <w:rsid w:val="00C47E0B"/>
    <w:rsid w:val="00C5097D"/>
    <w:rsid w:val="00C51C0C"/>
    <w:rsid w:val="00C52B15"/>
    <w:rsid w:val="00C534EA"/>
    <w:rsid w:val="00C53C52"/>
    <w:rsid w:val="00C56528"/>
    <w:rsid w:val="00C57049"/>
    <w:rsid w:val="00C60107"/>
    <w:rsid w:val="00C6079C"/>
    <w:rsid w:val="00C60A51"/>
    <w:rsid w:val="00C60FB4"/>
    <w:rsid w:val="00C62515"/>
    <w:rsid w:val="00C626D8"/>
    <w:rsid w:val="00C62B3D"/>
    <w:rsid w:val="00C631C6"/>
    <w:rsid w:val="00C635BA"/>
    <w:rsid w:val="00C642EF"/>
    <w:rsid w:val="00C64AEC"/>
    <w:rsid w:val="00C653E3"/>
    <w:rsid w:val="00C6542F"/>
    <w:rsid w:val="00C654A0"/>
    <w:rsid w:val="00C65669"/>
    <w:rsid w:val="00C6567C"/>
    <w:rsid w:val="00C65817"/>
    <w:rsid w:val="00C660B2"/>
    <w:rsid w:val="00C67120"/>
    <w:rsid w:val="00C67368"/>
    <w:rsid w:val="00C673FA"/>
    <w:rsid w:val="00C67576"/>
    <w:rsid w:val="00C67D09"/>
    <w:rsid w:val="00C67F00"/>
    <w:rsid w:val="00C70975"/>
    <w:rsid w:val="00C70A0D"/>
    <w:rsid w:val="00C714BC"/>
    <w:rsid w:val="00C71AD1"/>
    <w:rsid w:val="00C7268C"/>
    <w:rsid w:val="00C72708"/>
    <w:rsid w:val="00C727E0"/>
    <w:rsid w:val="00C732FC"/>
    <w:rsid w:val="00C73412"/>
    <w:rsid w:val="00C73500"/>
    <w:rsid w:val="00C73B7A"/>
    <w:rsid w:val="00C74A16"/>
    <w:rsid w:val="00C74C47"/>
    <w:rsid w:val="00C74E10"/>
    <w:rsid w:val="00C76029"/>
    <w:rsid w:val="00C7652C"/>
    <w:rsid w:val="00C769D7"/>
    <w:rsid w:val="00C77156"/>
    <w:rsid w:val="00C77B2D"/>
    <w:rsid w:val="00C77CF9"/>
    <w:rsid w:val="00C77E04"/>
    <w:rsid w:val="00C77E44"/>
    <w:rsid w:val="00C802B0"/>
    <w:rsid w:val="00C80835"/>
    <w:rsid w:val="00C80EF2"/>
    <w:rsid w:val="00C82690"/>
    <w:rsid w:val="00C829C1"/>
    <w:rsid w:val="00C829E4"/>
    <w:rsid w:val="00C82B09"/>
    <w:rsid w:val="00C82CCC"/>
    <w:rsid w:val="00C82E18"/>
    <w:rsid w:val="00C8351D"/>
    <w:rsid w:val="00C8413E"/>
    <w:rsid w:val="00C846BC"/>
    <w:rsid w:val="00C857FF"/>
    <w:rsid w:val="00C8596C"/>
    <w:rsid w:val="00C8701C"/>
    <w:rsid w:val="00C870AF"/>
    <w:rsid w:val="00C872C9"/>
    <w:rsid w:val="00C8789E"/>
    <w:rsid w:val="00C87DC1"/>
    <w:rsid w:val="00C87EDC"/>
    <w:rsid w:val="00C87F98"/>
    <w:rsid w:val="00C90358"/>
    <w:rsid w:val="00C906C6"/>
    <w:rsid w:val="00C91ADA"/>
    <w:rsid w:val="00C91DF3"/>
    <w:rsid w:val="00C9322E"/>
    <w:rsid w:val="00C93956"/>
    <w:rsid w:val="00C939DA"/>
    <w:rsid w:val="00C9438C"/>
    <w:rsid w:val="00C95EF2"/>
    <w:rsid w:val="00C96279"/>
    <w:rsid w:val="00C9769E"/>
    <w:rsid w:val="00C977FA"/>
    <w:rsid w:val="00C97980"/>
    <w:rsid w:val="00C97FC4"/>
    <w:rsid w:val="00CA02D1"/>
    <w:rsid w:val="00CA063F"/>
    <w:rsid w:val="00CA2AC8"/>
    <w:rsid w:val="00CA2DE4"/>
    <w:rsid w:val="00CA2EDE"/>
    <w:rsid w:val="00CA3C6D"/>
    <w:rsid w:val="00CA3CF9"/>
    <w:rsid w:val="00CA49D8"/>
    <w:rsid w:val="00CA4A8A"/>
    <w:rsid w:val="00CA50A6"/>
    <w:rsid w:val="00CA7094"/>
    <w:rsid w:val="00CA72C9"/>
    <w:rsid w:val="00CA7724"/>
    <w:rsid w:val="00CA7A9E"/>
    <w:rsid w:val="00CB0221"/>
    <w:rsid w:val="00CB0875"/>
    <w:rsid w:val="00CB0985"/>
    <w:rsid w:val="00CB14D2"/>
    <w:rsid w:val="00CB1D20"/>
    <w:rsid w:val="00CB20FE"/>
    <w:rsid w:val="00CB2266"/>
    <w:rsid w:val="00CB2361"/>
    <w:rsid w:val="00CB2510"/>
    <w:rsid w:val="00CB2972"/>
    <w:rsid w:val="00CB34B6"/>
    <w:rsid w:val="00CB405D"/>
    <w:rsid w:val="00CB4531"/>
    <w:rsid w:val="00CB5ACF"/>
    <w:rsid w:val="00CB5D57"/>
    <w:rsid w:val="00CB6899"/>
    <w:rsid w:val="00CB6956"/>
    <w:rsid w:val="00CB6B89"/>
    <w:rsid w:val="00CB7B7D"/>
    <w:rsid w:val="00CB7C17"/>
    <w:rsid w:val="00CC0859"/>
    <w:rsid w:val="00CC0A2A"/>
    <w:rsid w:val="00CC0D24"/>
    <w:rsid w:val="00CC1B46"/>
    <w:rsid w:val="00CC1F7B"/>
    <w:rsid w:val="00CC2881"/>
    <w:rsid w:val="00CC33EF"/>
    <w:rsid w:val="00CC35E9"/>
    <w:rsid w:val="00CC3E7D"/>
    <w:rsid w:val="00CC3ECD"/>
    <w:rsid w:val="00CC4332"/>
    <w:rsid w:val="00CC43DC"/>
    <w:rsid w:val="00CC48F5"/>
    <w:rsid w:val="00CC5635"/>
    <w:rsid w:val="00CC5AD2"/>
    <w:rsid w:val="00CC5BE8"/>
    <w:rsid w:val="00CC6082"/>
    <w:rsid w:val="00CC6111"/>
    <w:rsid w:val="00CC6942"/>
    <w:rsid w:val="00CC6A8D"/>
    <w:rsid w:val="00CC730F"/>
    <w:rsid w:val="00CC754A"/>
    <w:rsid w:val="00CC7C22"/>
    <w:rsid w:val="00CC7E49"/>
    <w:rsid w:val="00CD051C"/>
    <w:rsid w:val="00CD06B5"/>
    <w:rsid w:val="00CD0C83"/>
    <w:rsid w:val="00CD124C"/>
    <w:rsid w:val="00CD1E32"/>
    <w:rsid w:val="00CD2027"/>
    <w:rsid w:val="00CD2501"/>
    <w:rsid w:val="00CD25D8"/>
    <w:rsid w:val="00CD26B1"/>
    <w:rsid w:val="00CD3F7B"/>
    <w:rsid w:val="00CD46E5"/>
    <w:rsid w:val="00CD4A7E"/>
    <w:rsid w:val="00CD5020"/>
    <w:rsid w:val="00CD527E"/>
    <w:rsid w:val="00CD56D7"/>
    <w:rsid w:val="00CD5BF9"/>
    <w:rsid w:val="00CD5E96"/>
    <w:rsid w:val="00CD698D"/>
    <w:rsid w:val="00CD7401"/>
    <w:rsid w:val="00CD7697"/>
    <w:rsid w:val="00CE03CD"/>
    <w:rsid w:val="00CE0785"/>
    <w:rsid w:val="00CE0B11"/>
    <w:rsid w:val="00CE10A0"/>
    <w:rsid w:val="00CE19AA"/>
    <w:rsid w:val="00CE1B0D"/>
    <w:rsid w:val="00CE2729"/>
    <w:rsid w:val="00CE2D2D"/>
    <w:rsid w:val="00CE2FBC"/>
    <w:rsid w:val="00CE3689"/>
    <w:rsid w:val="00CE4A56"/>
    <w:rsid w:val="00CE512B"/>
    <w:rsid w:val="00CE53E5"/>
    <w:rsid w:val="00CE5C76"/>
    <w:rsid w:val="00CE6183"/>
    <w:rsid w:val="00CE61A7"/>
    <w:rsid w:val="00CE760E"/>
    <w:rsid w:val="00CE78AC"/>
    <w:rsid w:val="00CF023A"/>
    <w:rsid w:val="00CF0361"/>
    <w:rsid w:val="00CF0426"/>
    <w:rsid w:val="00CF0551"/>
    <w:rsid w:val="00CF0644"/>
    <w:rsid w:val="00CF0EEE"/>
    <w:rsid w:val="00CF14C7"/>
    <w:rsid w:val="00CF1D2C"/>
    <w:rsid w:val="00CF2398"/>
    <w:rsid w:val="00CF23A8"/>
    <w:rsid w:val="00CF24FA"/>
    <w:rsid w:val="00CF2508"/>
    <w:rsid w:val="00CF2A54"/>
    <w:rsid w:val="00CF3CE2"/>
    <w:rsid w:val="00CF4CDA"/>
    <w:rsid w:val="00CF4D4E"/>
    <w:rsid w:val="00CF4D6D"/>
    <w:rsid w:val="00CF5018"/>
    <w:rsid w:val="00CF6B49"/>
    <w:rsid w:val="00CF71B3"/>
    <w:rsid w:val="00CF72FE"/>
    <w:rsid w:val="00CF7393"/>
    <w:rsid w:val="00CF7476"/>
    <w:rsid w:val="00CF77E4"/>
    <w:rsid w:val="00CF7C28"/>
    <w:rsid w:val="00CF7C35"/>
    <w:rsid w:val="00CF7E68"/>
    <w:rsid w:val="00D001F2"/>
    <w:rsid w:val="00D006F6"/>
    <w:rsid w:val="00D00E60"/>
    <w:rsid w:val="00D00EEB"/>
    <w:rsid w:val="00D01637"/>
    <w:rsid w:val="00D016F1"/>
    <w:rsid w:val="00D01765"/>
    <w:rsid w:val="00D02219"/>
    <w:rsid w:val="00D024F2"/>
    <w:rsid w:val="00D026BE"/>
    <w:rsid w:val="00D029B9"/>
    <w:rsid w:val="00D02D15"/>
    <w:rsid w:val="00D045C4"/>
    <w:rsid w:val="00D047B6"/>
    <w:rsid w:val="00D0592D"/>
    <w:rsid w:val="00D05BD0"/>
    <w:rsid w:val="00D0673C"/>
    <w:rsid w:val="00D1069D"/>
    <w:rsid w:val="00D10986"/>
    <w:rsid w:val="00D11DFF"/>
    <w:rsid w:val="00D1254A"/>
    <w:rsid w:val="00D128B2"/>
    <w:rsid w:val="00D13412"/>
    <w:rsid w:val="00D146F0"/>
    <w:rsid w:val="00D153A7"/>
    <w:rsid w:val="00D155EB"/>
    <w:rsid w:val="00D156F6"/>
    <w:rsid w:val="00D1607D"/>
    <w:rsid w:val="00D17286"/>
    <w:rsid w:val="00D2082C"/>
    <w:rsid w:val="00D212B7"/>
    <w:rsid w:val="00D21921"/>
    <w:rsid w:val="00D2207C"/>
    <w:rsid w:val="00D223F4"/>
    <w:rsid w:val="00D22D20"/>
    <w:rsid w:val="00D23055"/>
    <w:rsid w:val="00D23DB0"/>
    <w:rsid w:val="00D246CD"/>
    <w:rsid w:val="00D24F0D"/>
    <w:rsid w:val="00D254E9"/>
    <w:rsid w:val="00D25E61"/>
    <w:rsid w:val="00D260C1"/>
    <w:rsid w:val="00D261CA"/>
    <w:rsid w:val="00D26550"/>
    <w:rsid w:val="00D26703"/>
    <w:rsid w:val="00D27275"/>
    <w:rsid w:val="00D27A1D"/>
    <w:rsid w:val="00D27B4E"/>
    <w:rsid w:val="00D27F1E"/>
    <w:rsid w:val="00D30D24"/>
    <w:rsid w:val="00D31B0D"/>
    <w:rsid w:val="00D31D62"/>
    <w:rsid w:val="00D31D6A"/>
    <w:rsid w:val="00D322C6"/>
    <w:rsid w:val="00D32442"/>
    <w:rsid w:val="00D32F8B"/>
    <w:rsid w:val="00D3320D"/>
    <w:rsid w:val="00D332CF"/>
    <w:rsid w:val="00D33DE1"/>
    <w:rsid w:val="00D3469C"/>
    <w:rsid w:val="00D348A8"/>
    <w:rsid w:val="00D35858"/>
    <w:rsid w:val="00D35993"/>
    <w:rsid w:val="00D35DD4"/>
    <w:rsid w:val="00D36006"/>
    <w:rsid w:val="00D3624C"/>
    <w:rsid w:val="00D366B8"/>
    <w:rsid w:val="00D36D56"/>
    <w:rsid w:val="00D36F64"/>
    <w:rsid w:val="00D371F8"/>
    <w:rsid w:val="00D3722F"/>
    <w:rsid w:val="00D37A02"/>
    <w:rsid w:val="00D4085F"/>
    <w:rsid w:val="00D41211"/>
    <w:rsid w:val="00D41384"/>
    <w:rsid w:val="00D41995"/>
    <w:rsid w:val="00D41A73"/>
    <w:rsid w:val="00D41E87"/>
    <w:rsid w:val="00D4272B"/>
    <w:rsid w:val="00D42EC8"/>
    <w:rsid w:val="00D43452"/>
    <w:rsid w:val="00D434F7"/>
    <w:rsid w:val="00D4403F"/>
    <w:rsid w:val="00D442A4"/>
    <w:rsid w:val="00D44F41"/>
    <w:rsid w:val="00D45A4D"/>
    <w:rsid w:val="00D45D7A"/>
    <w:rsid w:val="00D4668A"/>
    <w:rsid w:val="00D467CE"/>
    <w:rsid w:val="00D467FF"/>
    <w:rsid w:val="00D472D3"/>
    <w:rsid w:val="00D476C1"/>
    <w:rsid w:val="00D500CB"/>
    <w:rsid w:val="00D516E2"/>
    <w:rsid w:val="00D51C26"/>
    <w:rsid w:val="00D52249"/>
    <w:rsid w:val="00D52DB5"/>
    <w:rsid w:val="00D52E4E"/>
    <w:rsid w:val="00D536A9"/>
    <w:rsid w:val="00D540EA"/>
    <w:rsid w:val="00D54241"/>
    <w:rsid w:val="00D54A8E"/>
    <w:rsid w:val="00D55384"/>
    <w:rsid w:val="00D55E45"/>
    <w:rsid w:val="00D55F5D"/>
    <w:rsid w:val="00D566A9"/>
    <w:rsid w:val="00D56BD4"/>
    <w:rsid w:val="00D571D1"/>
    <w:rsid w:val="00D57F71"/>
    <w:rsid w:val="00D60296"/>
    <w:rsid w:val="00D612DF"/>
    <w:rsid w:val="00D616CA"/>
    <w:rsid w:val="00D6191A"/>
    <w:rsid w:val="00D61CED"/>
    <w:rsid w:val="00D623A6"/>
    <w:rsid w:val="00D62879"/>
    <w:rsid w:val="00D62945"/>
    <w:rsid w:val="00D62B74"/>
    <w:rsid w:val="00D6331E"/>
    <w:rsid w:val="00D64F94"/>
    <w:rsid w:val="00D65081"/>
    <w:rsid w:val="00D65193"/>
    <w:rsid w:val="00D65619"/>
    <w:rsid w:val="00D658C2"/>
    <w:rsid w:val="00D658D0"/>
    <w:rsid w:val="00D65E9C"/>
    <w:rsid w:val="00D666E8"/>
    <w:rsid w:val="00D67FA0"/>
    <w:rsid w:val="00D70071"/>
    <w:rsid w:val="00D70774"/>
    <w:rsid w:val="00D71901"/>
    <w:rsid w:val="00D72214"/>
    <w:rsid w:val="00D72777"/>
    <w:rsid w:val="00D72848"/>
    <w:rsid w:val="00D730B0"/>
    <w:rsid w:val="00D75EBC"/>
    <w:rsid w:val="00D763DC"/>
    <w:rsid w:val="00D77565"/>
    <w:rsid w:val="00D7789F"/>
    <w:rsid w:val="00D800EC"/>
    <w:rsid w:val="00D80743"/>
    <w:rsid w:val="00D80A7D"/>
    <w:rsid w:val="00D811A7"/>
    <w:rsid w:val="00D818B2"/>
    <w:rsid w:val="00D82A07"/>
    <w:rsid w:val="00D82B61"/>
    <w:rsid w:val="00D82D1F"/>
    <w:rsid w:val="00D83503"/>
    <w:rsid w:val="00D856EC"/>
    <w:rsid w:val="00D85C9C"/>
    <w:rsid w:val="00D864EE"/>
    <w:rsid w:val="00D87CF9"/>
    <w:rsid w:val="00D901A6"/>
    <w:rsid w:val="00D909D7"/>
    <w:rsid w:val="00D90DC4"/>
    <w:rsid w:val="00D91438"/>
    <w:rsid w:val="00D91772"/>
    <w:rsid w:val="00D91EC2"/>
    <w:rsid w:val="00D9275A"/>
    <w:rsid w:val="00D93005"/>
    <w:rsid w:val="00D931F0"/>
    <w:rsid w:val="00D93415"/>
    <w:rsid w:val="00D93B9A"/>
    <w:rsid w:val="00D94E13"/>
    <w:rsid w:val="00D94F9B"/>
    <w:rsid w:val="00D95793"/>
    <w:rsid w:val="00D958E4"/>
    <w:rsid w:val="00D96659"/>
    <w:rsid w:val="00D96DC6"/>
    <w:rsid w:val="00D9772D"/>
    <w:rsid w:val="00D977E6"/>
    <w:rsid w:val="00D97836"/>
    <w:rsid w:val="00D979CF"/>
    <w:rsid w:val="00D97DCA"/>
    <w:rsid w:val="00D97F53"/>
    <w:rsid w:val="00DA03C7"/>
    <w:rsid w:val="00DA0504"/>
    <w:rsid w:val="00DA0AF2"/>
    <w:rsid w:val="00DA0E23"/>
    <w:rsid w:val="00DA175A"/>
    <w:rsid w:val="00DA180E"/>
    <w:rsid w:val="00DA1ED3"/>
    <w:rsid w:val="00DA28B0"/>
    <w:rsid w:val="00DA2CC4"/>
    <w:rsid w:val="00DA314E"/>
    <w:rsid w:val="00DA3602"/>
    <w:rsid w:val="00DA3A91"/>
    <w:rsid w:val="00DA3BE5"/>
    <w:rsid w:val="00DA3D3A"/>
    <w:rsid w:val="00DA3F60"/>
    <w:rsid w:val="00DA3F69"/>
    <w:rsid w:val="00DA4138"/>
    <w:rsid w:val="00DA4636"/>
    <w:rsid w:val="00DA4C93"/>
    <w:rsid w:val="00DA6AD5"/>
    <w:rsid w:val="00DA73FF"/>
    <w:rsid w:val="00DA74EE"/>
    <w:rsid w:val="00DB0A41"/>
    <w:rsid w:val="00DB1282"/>
    <w:rsid w:val="00DB2C8A"/>
    <w:rsid w:val="00DB2DE2"/>
    <w:rsid w:val="00DB369F"/>
    <w:rsid w:val="00DB36B4"/>
    <w:rsid w:val="00DB3E15"/>
    <w:rsid w:val="00DB419C"/>
    <w:rsid w:val="00DB4868"/>
    <w:rsid w:val="00DB5D91"/>
    <w:rsid w:val="00DB5FCF"/>
    <w:rsid w:val="00DB61C1"/>
    <w:rsid w:val="00DB64F2"/>
    <w:rsid w:val="00DB6CBD"/>
    <w:rsid w:val="00DB6FDE"/>
    <w:rsid w:val="00DB718D"/>
    <w:rsid w:val="00DB7254"/>
    <w:rsid w:val="00DB76ED"/>
    <w:rsid w:val="00DB7DB5"/>
    <w:rsid w:val="00DC0D2B"/>
    <w:rsid w:val="00DC1261"/>
    <w:rsid w:val="00DC198C"/>
    <w:rsid w:val="00DC1A79"/>
    <w:rsid w:val="00DC31BE"/>
    <w:rsid w:val="00DC3865"/>
    <w:rsid w:val="00DC397D"/>
    <w:rsid w:val="00DC3A5D"/>
    <w:rsid w:val="00DC3E58"/>
    <w:rsid w:val="00DC4807"/>
    <w:rsid w:val="00DC4C83"/>
    <w:rsid w:val="00DC5CF9"/>
    <w:rsid w:val="00DC6885"/>
    <w:rsid w:val="00DC6A62"/>
    <w:rsid w:val="00DC6EB3"/>
    <w:rsid w:val="00DC7407"/>
    <w:rsid w:val="00DD054A"/>
    <w:rsid w:val="00DD2361"/>
    <w:rsid w:val="00DD27B2"/>
    <w:rsid w:val="00DD297B"/>
    <w:rsid w:val="00DD2D8F"/>
    <w:rsid w:val="00DD2EAF"/>
    <w:rsid w:val="00DD3075"/>
    <w:rsid w:val="00DD3636"/>
    <w:rsid w:val="00DD409E"/>
    <w:rsid w:val="00DD443C"/>
    <w:rsid w:val="00DD4C20"/>
    <w:rsid w:val="00DD5145"/>
    <w:rsid w:val="00DD5F83"/>
    <w:rsid w:val="00DD6121"/>
    <w:rsid w:val="00DD612B"/>
    <w:rsid w:val="00DD617E"/>
    <w:rsid w:val="00DD6189"/>
    <w:rsid w:val="00DD7DEF"/>
    <w:rsid w:val="00DE156A"/>
    <w:rsid w:val="00DE1E85"/>
    <w:rsid w:val="00DE28AF"/>
    <w:rsid w:val="00DE297E"/>
    <w:rsid w:val="00DE3762"/>
    <w:rsid w:val="00DE3CDE"/>
    <w:rsid w:val="00DE403F"/>
    <w:rsid w:val="00DE43C0"/>
    <w:rsid w:val="00DE4BC3"/>
    <w:rsid w:val="00DE5434"/>
    <w:rsid w:val="00DE570C"/>
    <w:rsid w:val="00DE5908"/>
    <w:rsid w:val="00DE7583"/>
    <w:rsid w:val="00DF03D9"/>
    <w:rsid w:val="00DF07D9"/>
    <w:rsid w:val="00DF1287"/>
    <w:rsid w:val="00DF228D"/>
    <w:rsid w:val="00DF23C6"/>
    <w:rsid w:val="00DF2B24"/>
    <w:rsid w:val="00DF432B"/>
    <w:rsid w:val="00DF45D8"/>
    <w:rsid w:val="00DF48C5"/>
    <w:rsid w:val="00DF548B"/>
    <w:rsid w:val="00DF5959"/>
    <w:rsid w:val="00DF5F68"/>
    <w:rsid w:val="00DF6059"/>
    <w:rsid w:val="00DF60C3"/>
    <w:rsid w:val="00DF6107"/>
    <w:rsid w:val="00DF6AFC"/>
    <w:rsid w:val="00DF6CD4"/>
    <w:rsid w:val="00DF7AC4"/>
    <w:rsid w:val="00E007C7"/>
    <w:rsid w:val="00E007CB"/>
    <w:rsid w:val="00E02B1A"/>
    <w:rsid w:val="00E02CFE"/>
    <w:rsid w:val="00E03C41"/>
    <w:rsid w:val="00E05A4D"/>
    <w:rsid w:val="00E06061"/>
    <w:rsid w:val="00E064F2"/>
    <w:rsid w:val="00E076F3"/>
    <w:rsid w:val="00E07B03"/>
    <w:rsid w:val="00E104E9"/>
    <w:rsid w:val="00E112E2"/>
    <w:rsid w:val="00E11EDC"/>
    <w:rsid w:val="00E12D25"/>
    <w:rsid w:val="00E135F7"/>
    <w:rsid w:val="00E141A1"/>
    <w:rsid w:val="00E14EC5"/>
    <w:rsid w:val="00E15334"/>
    <w:rsid w:val="00E15FBA"/>
    <w:rsid w:val="00E166EF"/>
    <w:rsid w:val="00E16B38"/>
    <w:rsid w:val="00E17214"/>
    <w:rsid w:val="00E17CEF"/>
    <w:rsid w:val="00E20176"/>
    <w:rsid w:val="00E21448"/>
    <w:rsid w:val="00E2149B"/>
    <w:rsid w:val="00E21AB1"/>
    <w:rsid w:val="00E21FF2"/>
    <w:rsid w:val="00E23357"/>
    <w:rsid w:val="00E23A0D"/>
    <w:rsid w:val="00E23F46"/>
    <w:rsid w:val="00E2467D"/>
    <w:rsid w:val="00E25B67"/>
    <w:rsid w:val="00E27F8B"/>
    <w:rsid w:val="00E30570"/>
    <w:rsid w:val="00E30F75"/>
    <w:rsid w:val="00E314DF"/>
    <w:rsid w:val="00E3207C"/>
    <w:rsid w:val="00E32578"/>
    <w:rsid w:val="00E32584"/>
    <w:rsid w:val="00E325CD"/>
    <w:rsid w:val="00E32706"/>
    <w:rsid w:val="00E33A47"/>
    <w:rsid w:val="00E33FD9"/>
    <w:rsid w:val="00E348F1"/>
    <w:rsid w:val="00E3510A"/>
    <w:rsid w:val="00E356D7"/>
    <w:rsid w:val="00E35F29"/>
    <w:rsid w:val="00E36B59"/>
    <w:rsid w:val="00E37246"/>
    <w:rsid w:val="00E37873"/>
    <w:rsid w:val="00E37BB3"/>
    <w:rsid w:val="00E37D60"/>
    <w:rsid w:val="00E37F00"/>
    <w:rsid w:val="00E4057D"/>
    <w:rsid w:val="00E40AAC"/>
    <w:rsid w:val="00E4103F"/>
    <w:rsid w:val="00E41607"/>
    <w:rsid w:val="00E41834"/>
    <w:rsid w:val="00E42067"/>
    <w:rsid w:val="00E42090"/>
    <w:rsid w:val="00E423C1"/>
    <w:rsid w:val="00E43108"/>
    <w:rsid w:val="00E43286"/>
    <w:rsid w:val="00E44BE8"/>
    <w:rsid w:val="00E45B33"/>
    <w:rsid w:val="00E4764A"/>
    <w:rsid w:val="00E50635"/>
    <w:rsid w:val="00E508D3"/>
    <w:rsid w:val="00E514DA"/>
    <w:rsid w:val="00E5195F"/>
    <w:rsid w:val="00E51CD9"/>
    <w:rsid w:val="00E51FAC"/>
    <w:rsid w:val="00E52007"/>
    <w:rsid w:val="00E52062"/>
    <w:rsid w:val="00E52A72"/>
    <w:rsid w:val="00E52CFA"/>
    <w:rsid w:val="00E53AD6"/>
    <w:rsid w:val="00E53B19"/>
    <w:rsid w:val="00E53FEF"/>
    <w:rsid w:val="00E5445E"/>
    <w:rsid w:val="00E544AC"/>
    <w:rsid w:val="00E55A1E"/>
    <w:rsid w:val="00E56503"/>
    <w:rsid w:val="00E56564"/>
    <w:rsid w:val="00E5783A"/>
    <w:rsid w:val="00E579EA"/>
    <w:rsid w:val="00E6006E"/>
    <w:rsid w:val="00E60601"/>
    <w:rsid w:val="00E608C2"/>
    <w:rsid w:val="00E60C79"/>
    <w:rsid w:val="00E60F43"/>
    <w:rsid w:val="00E610B9"/>
    <w:rsid w:val="00E61274"/>
    <w:rsid w:val="00E61A48"/>
    <w:rsid w:val="00E61D65"/>
    <w:rsid w:val="00E6233C"/>
    <w:rsid w:val="00E62D36"/>
    <w:rsid w:val="00E639D0"/>
    <w:rsid w:val="00E63F11"/>
    <w:rsid w:val="00E63FB3"/>
    <w:rsid w:val="00E64145"/>
    <w:rsid w:val="00E645F8"/>
    <w:rsid w:val="00E646CB"/>
    <w:rsid w:val="00E6479B"/>
    <w:rsid w:val="00E64B6F"/>
    <w:rsid w:val="00E654CC"/>
    <w:rsid w:val="00E665B8"/>
    <w:rsid w:val="00E66671"/>
    <w:rsid w:val="00E669FA"/>
    <w:rsid w:val="00E6743A"/>
    <w:rsid w:val="00E67B70"/>
    <w:rsid w:val="00E705A5"/>
    <w:rsid w:val="00E70604"/>
    <w:rsid w:val="00E70778"/>
    <w:rsid w:val="00E71042"/>
    <w:rsid w:val="00E71294"/>
    <w:rsid w:val="00E71ACA"/>
    <w:rsid w:val="00E71C2E"/>
    <w:rsid w:val="00E72651"/>
    <w:rsid w:val="00E728CF"/>
    <w:rsid w:val="00E729AF"/>
    <w:rsid w:val="00E72AC9"/>
    <w:rsid w:val="00E73C40"/>
    <w:rsid w:val="00E740A2"/>
    <w:rsid w:val="00E749D7"/>
    <w:rsid w:val="00E7563E"/>
    <w:rsid w:val="00E75CA5"/>
    <w:rsid w:val="00E75D9B"/>
    <w:rsid w:val="00E75E72"/>
    <w:rsid w:val="00E76230"/>
    <w:rsid w:val="00E7627A"/>
    <w:rsid w:val="00E763B6"/>
    <w:rsid w:val="00E764A5"/>
    <w:rsid w:val="00E766BB"/>
    <w:rsid w:val="00E775F6"/>
    <w:rsid w:val="00E77852"/>
    <w:rsid w:val="00E77B3F"/>
    <w:rsid w:val="00E77F92"/>
    <w:rsid w:val="00E80471"/>
    <w:rsid w:val="00E806D5"/>
    <w:rsid w:val="00E80E7F"/>
    <w:rsid w:val="00E81A01"/>
    <w:rsid w:val="00E81A30"/>
    <w:rsid w:val="00E81DF6"/>
    <w:rsid w:val="00E823E2"/>
    <w:rsid w:val="00E82AA2"/>
    <w:rsid w:val="00E82EC1"/>
    <w:rsid w:val="00E82FF5"/>
    <w:rsid w:val="00E83C0B"/>
    <w:rsid w:val="00E840EE"/>
    <w:rsid w:val="00E86757"/>
    <w:rsid w:val="00E86D2A"/>
    <w:rsid w:val="00E86EE8"/>
    <w:rsid w:val="00E874E4"/>
    <w:rsid w:val="00E87BE7"/>
    <w:rsid w:val="00E87CD8"/>
    <w:rsid w:val="00E87F16"/>
    <w:rsid w:val="00E90023"/>
    <w:rsid w:val="00E900C7"/>
    <w:rsid w:val="00E91D8E"/>
    <w:rsid w:val="00E921B1"/>
    <w:rsid w:val="00E921EB"/>
    <w:rsid w:val="00E92538"/>
    <w:rsid w:val="00E941D0"/>
    <w:rsid w:val="00E96432"/>
    <w:rsid w:val="00E969E7"/>
    <w:rsid w:val="00E96BC2"/>
    <w:rsid w:val="00E96CDD"/>
    <w:rsid w:val="00E96EC2"/>
    <w:rsid w:val="00E96F21"/>
    <w:rsid w:val="00E9737D"/>
    <w:rsid w:val="00E9777F"/>
    <w:rsid w:val="00E97D60"/>
    <w:rsid w:val="00E97E90"/>
    <w:rsid w:val="00EA1953"/>
    <w:rsid w:val="00EA1A5C"/>
    <w:rsid w:val="00EA1B2C"/>
    <w:rsid w:val="00EA621E"/>
    <w:rsid w:val="00EA6894"/>
    <w:rsid w:val="00EA7026"/>
    <w:rsid w:val="00EA7258"/>
    <w:rsid w:val="00EA73CA"/>
    <w:rsid w:val="00EA74D0"/>
    <w:rsid w:val="00EA7E56"/>
    <w:rsid w:val="00EB005F"/>
    <w:rsid w:val="00EB0181"/>
    <w:rsid w:val="00EB092F"/>
    <w:rsid w:val="00EB0A9B"/>
    <w:rsid w:val="00EB14D0"/>
    <w:rsid w:val="00EB1E21"/>
    <w:rsid w:val="00EB1F13"/>
    <w:rsid w:val="00EB1F4B"/>
    <w:rsid w:val="00EB23BB"/>
    <w:rsid w:val="00EB27E2"/>
    <w:rsid w:val="00EB3CAB"/>
    <w:rsid w:val="00EB3F2C"/>
    <w:rsid w:val="00EB42B8"/>
    <w:rsid w:val="00EB4E4E"/>
    <w:rsid w:val="00EB524A"/>
    <w:rsid w:val="00EB5C14"/>
    <w:rsid w:val="00EB5D79"/>
    <w:rsid w:val="00EB6254"/>
    <w:rsid w:val="00EB6538"/>
    <w:rsid w:val="00EB6D1B"/>
    <w:rsid w:val="00EB7416"/>
    <w:rsid w:val="00EB760C"/>
    <w:rsid w:val="00EB76D3"/>
    <w:rsid w:val="00EB788F"/>
    <w:rsid w:val="00EB7FBB"/>
    <w:rsid w:val="00EC0202"/>
    <w:rsid w:val="00EC0DE5"/>
    <w:rsid w:val="00EC126E"/>
    <w:rsid w:val="00EC1400"/>
    <w:rsid w:val="00EC1E39"/>
    <w:rsid w:val="00EC2403"/>
    <w:rsid w:val="00EC2F55"/>
    <w:rsid w:val="00EC329B"/>
    <w:rsid w:val="00EC34CB"/>
    <w:rsid w:val="00EC55A4"/>
    <w:rsid w:val="00EC596B"/>
    <w:rsid w:val="00EC5A3D"/>
    <w:rsid w:val="00EC6225"/>
    <w:rsid w:val="00EC7557"/>
    <w:rsid w:val="00EC7576"/>
    <w:rsid w:val="00ED021D"/>
    <w:rsid w:val="00ED05B8"/>
    <w:rsid w:val="00ED0B4B"/>
    <w:rsid w:val="00ED0F44"/>
    <w:rsid w:val="00ED15EC"/>
    <w:rsid w:val="00ED160F"/>
    <w:rsid w:val="00ED17BD"/>
    <w:rsid w:val="00ED17CF"/>
    <w:rsid w:val="00ED1F26"/>
    <w:rsid w:val="00ED2480"/>
    <w:rsid w:val="00ED2CE4"/>
    <w:rsid w:val="00ED3AFC"/>
    <w:rsid w:val="00ED3E30"/>
    <w:rsid w:val="00ED4655"/>
    <w:rsid w:val="00ED4806"/>
    <w:rsid w:val="00ED48B1"/>
    <w:rsid w:val="00ED4A7F"/>
    <w:rsid w:val="00ED557D"/>
    <w:rsid w:val="00ED592D"/>
    <w:rsid w:val="00ED5A4C"/>
    <w:rsid w:val="00ED5DB6"/>
    <w:rsid w:val="00ED5FF1"/>
    <w:rsid w:val="00ED6AFC"/>
    <w:rsid w:val="00ED6FBB"/>
    <w:rsid w:val="00ED71FF"/>
    <w:rsid w:val="00ED73AB"/>
    <w:rsid w:val="00ED773B"/>
    <w:rsid w:val="00EE0A44"/>
    <w:rsid w:val="00EE0AAB"/>
    <w:rsid w:val="00EE36BF"/>
    <w:rsid w:val="00EE384D"/>
    <w:rsid w:val="00EE3CBD"/>
    <w:rsid w:val="00EE4260"/>
    <w:rsid w:val="00EF0805"/>
    <w:rsid w:val="00EF144B"/>
    <w:rsid w:val="00EF201A"/>
    <w:rsid w:val="00EF26C9"/>
    <w:rsid w:val="00EF2722"/>
    <w:rsid w:val="00EF2937"/>
    <w:rsid w:val="00EF2A93"/>
    <w:rsid w:val="00EF374D"/>
    <w:rsid w:val="00EF37D1"/>
    <w:rsid w:val="00EF390E"/>
    <w:rsid w:val="00EF3DBB"/>
    <w:rsid w:val="00EF4782"/>
    <w:rsid w:val="00EF47CF"/>
    <w:rsid w:val="00EF49DE"/>
    <w:rsid w:val="00EF5259"/>
    <w:rsid w:val="00EF5B19"/>
    <w:rsid w:val="00EF60CC"/>
    <w:rsid w:val="00EF664D"/>
    <w:rsid w:val="00EF696E"/>
    <w:rsid w:val="00EF732F"/>
    <w:rsid w:val="00EF7416"/>
    <w:rsid w:val="00EF79FB"/>
    <w:rsid w:val="00F002CF"/>
    <w:rsid w:val="00F019A0"/>
    <w:rsid w:val="00F01B8E"/>
    <w:rsid w:val="00F02C89"/>
    <w:rsid w:val="00F0343C"/>
    <w:rsid w:val="00F035A2"/>
    <w:rsid w:val="00F03AB1"/>
    <w:rsid w:val="00F03E6A"/>
    <w:rsid w:val="00F04C6B"/>
    <w:rsid w:val="00F055A9"/>
    <w:rsid w:val="00F05955"/>
    <w:rsid w:val="00F059AB"/>
    <w:rsid w:val="00F05BEF"/>
    <w:rsid w:val="00F06BB5"/>
    <w:rsid w:val="00F06CE9"/>
    <w:rsid w:val="00F115AC"/>
    <w:rsid w:val="00F1163F"/>
    <w:rsid w:val="00F121C5"/>
    <w:rsid w:val="00F12712"/>
    <w:rsid w:val="00F12818"/>
    <w:rsid w:val="00F1286B"/>
    <w:rsid w:val="00F12F8C"/>
    <w:rsid w:val="00F13837"/>
    <w:rsid w:val="00F13B18"/>
    <w:rsid w:val="00F142EF"/>
    <w:rsid w:val="00F14A53"/>
    <w:rsid w:val="00F14B79"/>
    <w:rsid w:val="00F1570E"/>
    <w:rsid w:val="00F15E92"/>
    <w:rsid w:val="00F16CDF"/>
    <w:rsid w:val="00F173AD"/>
    <w:rsid w:val="00F175A1"/>
    <w:rsid w:val="00F1784C"/>
    <w:rsid w:val="00F17E87"/>
    <w:rsid w:val="00F17FB8"/>
    <w:rsid w:val="00F201C9"/>
    <w:rsid w:val="00F202E6"/>
    <w:rsid w:val="00F20FA2"/>
    <w:rsid w:val="00F2159B"/>
    <w:rsid w:val="00F227FA"/>
    <w:rsid w:val="00F228C7"/>
    <w:rsid w:val="00F23839"/>
    <w:rsid w:val="00F23A04"/>
    <w:rsid w:val="00F23E4D"/>
    <w:rsid w:val="00F248EB"/>
    <w:rsid w:val="00F24A8C"/>
    <w:rsid w:val="00F258A5"/>
    <w:rsid w:val="00F25A1B"/>
    <w:rsid w:val="00F26A94"/>
    <w:rsid w:val="00F2735E"/>
    <w:rsid w:val="00F27866"/>
    <w:rsid w:val="00F2790D"/>
    <w:rsid w:val="00F27BA4"/>
    <w:rsid w:val="00F27F59"/>
    <w:rsid w:val="00F30016"/>
    <w:rsid w:val="00F309D6"/>
    <w:rsid w:val="00F30D28"/>
    <w:rsid w:val="00F3154C"/>
    <w:rsid w:val="00F31656"/>
    <w:rsid w:val="00F32567"/>
    <w:rsid w:val="00F333AA"/>
    <w:rsid w:val="00F34569"/>
    <w:rsid w:val="00F34936"/>
    <w:rsid w:val="00F34C31"/>
    <w:rsid w:val="00F35072"/>
    <w:rsid w:val="00F354A3"/>
    <w:rsid w:val="00F357D7"/>
    <w:rsid w:val="00F35B4D"/>
    <w:rsid w:val="00F3644C"/>
    <w:rsid w:val="00F369E3"/>
    <w:rsid w:val="00F40F43"/>
    <w:rsid w:val="00F417CD"/>
    <w:rsid w:val="00F41A4E"/>
    <w:rsid w:val="00F420FA"/>
    <w:rsid w:val="00F42371"/>
    <w:rsid w:val="00F42779"/>
    <w:rsid w:val="00F429DB"/>
    <w:rsid w:val="00F43A1F"/>
    <w:rsid w:val="00F443E2"/>
    <w:rsid w:val="00F449D2"/>
    <w:rsid w:val="00F44DAD"/>
    <w:rsid w:val="00F45B15"/>
    <w:rsid w:val="00F45F0B"/>
    <w:rsid w:val="00F4769A"/>
    <w:rsid w:val="00F5037B"/>
    <w:rsid w:val="00F50818"/>
    <w:rsid w:val="00F5096C"/>
    <w:rsid w:val="00F50F66"/>
    <w:rsid w:val="00F51046"/>
    <w:rsid w:val="00F51267"/>
    <w:rsid w:val="00F5153E"/>
    <w:rsid w:val="00F5223D"/>
    <w:rsid w:val="00F52E61"/>
    <w:rsid w:val="00F544B0"/>
    <w:rsid w:val="00F5507B"/>
    <w:rsid w:val="00F563D8"/>
    <w:rsid w:val="00F57B25"/>
    <w:rsid w:val="00F57BEE"/>
    <w:rsid w:val="00F57CD5"/>
    <w:rsid w:val="00F57D7E"/>
    <w:rsid w:val="00F6026D"/>
    <w:rsid w:val="00F6084A"/>
    <w:rsid w:val="00F60B04"/>
    <w:rsid w:val="00F60BED"/>
    <w:rsid w:val="00F61640"/>
    <w:rsid w:val="00F6176C"/>
    <w:rsid w:val="00F61B6E"/>
    <w:rsid w:val="00F6353A"/>
    <w:rsid w:val="00F635D2"/>
    <w:rsid w:val="00F639DC"/>
    <w:rsid w:val="00F6403E"/>
    <w:rsid w:val="00F65278"/>
    <w:rsid w:val="00F65DC0"/>
    <w:rsid w:val="00F66426"/>
    <w:rsid w:val="00F67013"/>
    <w:rsid w:val="00F67E54"/>
    <w:rsid w:val="00F70A37"/>
    <w:rsid w:val="00F70E18"/>
    <w:rsid w:val="00F70FF8"/>
    <w:rsid w:val="00F71B99"/>
    <w:rsid w:val="00F71BC4"/>
    <w:rsid w:val="00F71F03"/>
    <w:rsid w:val="00F72078"/>
    <w:rsid w:val="00F72B82"/>
    <w:rsid w:val="00F72C9B"/>
    <w:rsid w:val="00F73D07"/>
    <w:rsid w:val="00F74DFD"/>
    <w:rsid w:val="00F751B2"/>
    <w:rsid w:val="00F75743"/>
    <w:rsid w:val="00F7587C"/>
    <w:rsid w:val="00F75F72"/>
    <w:rsid w:val="00F765DA"/>
    <w:rsid w:val="00F767F6"/>
    <w:rsid w:val="00F76826"/>
    <w:rsid w:val="00F76BE1"/>
    <w:rsid w:val="00F7708C"/>
    <w:rsid w:val="00F77174"/>
    <w:rsid w:val="00F77737"/>
    <w:rsid w:val="00F777AB"/>
    <w:rsid w:val="00F77806"/>
    <w:rsid w:val="00F77850"/>
    <w:rsid w:val="00F77BEC"/>
    <w:rsid w:val="00F77F84"/>
    <w:rsid w:val="00F80306"/>
    <w:rsid w:val="00F80F93"/>
    <w:rsid w:val="00F81147"/>
    <w:rsid w:val="00F8123B"/>
    <w:rsid w:val="00F817D1"/>
    <w:rsid w:val="00F81C7F"/>
    <w:rsid w:val="00F8225E"/>
    <w:rsid w:val="00F8231C"/>
    <w:rsid w:val="00F82C39"/>
    <w:rsid w:val="00F82D2E"/>
    <w:rsid w:val="00F8327D"/>
    <w:rsid w:val="00F833B0"/>
    <w:rsid w:val="00F83F19"/>
    <w:rsid w:val="00F84471"/>
    <w:rsid w:val="00F849FB"/>
    <w:rsid w:val="00F86F56"/>
    <w:rsid w:val="00F87786"/>
    <w:rsid w:val="00F902E2"/>
    <w:rsid w:val="00F902E6"/>
    <w:rsid w:val="00F90978"/>
    <w:rsid w:val="00F9139C"/>
    <w:rsid w:val="00F91CDA"/>
    <w:rsid w:val="00F92121"/>
    <w:rsid w:val="00F92496"/>
    <w:rsid w:val="00F92DD9"/>
    <w:rsid w:val="00F93080"/>
    <w:rsid w:val="00F93ADE"/>
    <w:rsid w:val="00F93D50"/>
    <w:rsid w:val="00F945E4"/>
    <w:rsid w:val="00F94850"/>
    <w:rsid w:val="00F953E8"/>
    <w:rsid w:val="00F955BA"/>
    <w:rsid w:val="00F957F3"/>
    <w:rsid w:val="00F95E68"/>
    <w:rsid w:val="00F96190"/>
    <w:rsid w:val="00F9655B"/>
    <w:rsid w:val="00F96B15"/>
    <w:rsid w:val="00F97180"/>
    <w:rsid w:val="00F972AD"/>
    <w:rsid w:val="00F9758D"/>
    <w:rsid w:val="00F97AE3"/>
    <w:rsid w:val="00F97CBB"/>
    <w:rsid w:val="00FA0BF0"/>
    <w:rsid w:val="00FA0E44"/>
    <w:rsid w:val="00FA10DB"/>
    <w:rsid w:val="00FA1986"/>
    <w:rsid w:val="00FA20AB"/>
    <w:rsid w:val="00FA26AA"/>
    <w:rsid w:val="00FA278E"/>
    <w:rsid w:val="00FA2837"/>
    <w:rsid w:val="00FA290E"/>
    <w:rsid w:val="00FA3019"/>
    <w:rsid w:val="00FA3677"/>
    <w:rsid w:val="00FA413F"/>
    <w:rsid w:val="00FA4693"/>
    <w:rsid w:val="00FA475A"/>
    <w:rsid w:val="00FA5E4C"/>
    <w:rsid w:val="00FA5F76"/>
    <w:rsid w:val="00FA5F9E"/>
    <w:rsid w:val="00FA613C"/>
    <w:rsid w:val="00FA69AB"/>
    <w:rsid w:val="00FA7B1E"/>
    <w:rsid w:val="00FB0009"/>
    <w:rsid w:val="00FB01BB"/>
    <w:rsid w:val="00FB0CED"/>
    <w:rsid w:val="00FB0EAB"/>
    <w:rsid w:val="00FB142C"/>
    <w:rsid w:val="00FB2B94"/>
    <w:rsid w:val="00FB2BE8"/>
    <w:rsid w:val="00FB2FE1"/>
    <w:rsid w:val="00FB3AEF"/>
    <w:rsid w:val="00FB491F"/>
    <w:rsid w:val="00FB49FB"/>
    <w:rsid w:val="00FB4B2B"/>
    <w:rsid w:val="00FB64F7"/>
    <w:rsid w:val="00FB7AC9"/>
    <w:rsid w:val="00FC0A82"/>
    <w:rsid w:val="00FC1427"/>
    <w:rsid w:val="00FC16DD"/>
    <w:rsid w:val="00FC192A"/>
    <w:rsid w:val="00FC1A71"/>
    <w:rsid w:val="00FC2018"/>
    <w:rsid w:val="00FC2B70"/>
    <w:rsid w:val="00FC3126"/>
    <w:rsid w:val="00FC35DE"/>
    <w:rsid w:val="00FC4626"/>
    <w:rsid w:val="00FC4A6E"/>
    <w:rsid w:val="00FC4F83"/>
    <w:rsid w:val="00FC550D"/>
    <w:rsid w:val="00FC5FA3"/>
    <w:rsid w:val="00FC6BFA"/>
    <w:rsid w:val="00FC7060"/>
    <w:rsid w:val="00FC71F7"/>
    <w:rsid w:val="00FC7E7A"/>
    <w:rsid w:val="00FD1496"/>
    <w:rsid w:val="00FD2AAD"/>
    <w:rsid w:val="00FD3259"/>
    <w:rsid w:val="00FD3722"/>
    <w:rsid w:val="00FD57F8"/>
    <w:rsid w:val="00FD6429"/>
    <w:rsid w:val="00FD651E"/>
    <w:rsid w:val="00FD684F"/>
    <w:rsid w:val="00FD711E"/>
    <w:rsid w:val="00FD7829"/>
    <w:rsid w:val="00FE02E9"/>
    <w:rsid w:val="00FE0C3F"/>
    <w:rsid w:val="00FE0F2A"/>
    <w:rsid w:val="00FE144E"/>
    <w:rsid w:val="00FE163D"/>
    <w:rsid w:val="00FE1AF6"/>
    <w:rsid w:val="00FE1C8F"/>
    <w:rsid w:val="00FE32A8"/>
    <w:rsid w:val="00FE46F2"/>
    <w:rsid w:val="00FE4ADE"/>
    <w:rsid w:val="00FE4DEE"/>
    <w:rsid w:val="00FE510D"/>
    <w:rsid w:val="00FE524C"/>
    <w:rsid w:val="00FE6137"/>
    <w:rsid w:val="00FE6673"/>
    <w:rsid w:val="00FE6BBF"/>
    <w:rsid w:val="00FE6E37"/>
    <w:rsid w:val="00FE7BBA"/>
    <w:rsid w:val="00FF01B7"/>
    <w:rsid w:val="00FF0A50"/>
    <w:rsid w:val="00FF1B3B"/>
    <w:rsid w:val="00FF2366"/>
    <w:rsid w:val="00FF2494"/>
    <w:rsid w:val="00FF24CB"/>
    <w:rsid w:val="00FF3056"/>
    <w:rsid w:val="00FF52F2"/>
    <w:rsid w:val="00FF57F6"/>
    <w:rsid w:val="00FF639B"/>
    <w:rsid w:val="00FF6B3D"/>
    <w:rsid w:val="00FF73A9"/>
    <w:rsid w:val="00FF75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D4E0"/>
  <w15:docId w15:val="{CA9454F4-97BD-4E3E-AABC-FB12F1A8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93"/>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68"/>
    <w:rPr>
      <w:rFonts w:ascii="Tahoma" w:hAnsi="Tahoma" w:cs="Tahoma"/>
      <w:sz w:val="16"/>
      <w:szCs w:val="16"/>
      <w:lang w:bidi="ar-TN"/>
    </w:rPr>
  </w:style>
  <w:style w:type="character" w:styleId="Hyperlink">
    <w:name w:val="Hyperlink"/>
    <w:basedOn w:val="DefaultParagraphFont"/>
    <w:uiPriority w:val="99"/>
    <w:semiHidden/>
    <w:unhideWhenUsed/>
    <w:rsid w:val="006D0814"/>
    <w:rPr>
      <w:color w:val="0000FF"/>
      <w:u w:val="single"/>
    </w:rPr>
  </w:style>
  <w:style w:type="character" w:styleId="Emphasis">
    <w:name w:val="Emphasis"/>
    <w:basedOn w:val="DefaultParagraphFont"/>
    <w:uiPriority w:val="20"/>
    <w:qFormat/>
    <w:rsid w:val="004850EA"/>
    <w:rPr>
      <w:i/>
      <w:iCs/>
    </w:rPr>
  </w:style>
  <w:style w:type="paragraph" w:styleId="ListParagraph">
    <w:name w:val="List Paragraph"/>
    <w:basedOn w:val="Normal"/>
    <w:uiPriority w:val="34"/>
    <w:qFormat/>
    <w:rsid w:val="00206524"/>
    <w:pPr>
      <w:ind w:left="720"/>
      <w:contextualSpacing/>
    </w:pPr>
  </w:style>
  <w:style w:type="paragraph" w:styleId="Header">
    <w:name w:val="header"/>
    <w:basedOn w:val="Normal"/>
    <w:link w:val="HeaderChar"/>
    <w:uiPriority w:val="99"/>
    <w:unhideWhenUsed/>
    <w:rsid w:val="00214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D58"/>
    <w:rPr>
      <w:lang w:bidi="ar-TN"/>
    </w:rPr>
  </w:style>
  <w:style w:type="paragraph" w:styleId="Footer">
    <w:name w:val="footer"/>
    <w:basedOn w:val="Normal"/>
    <w:link w:val="FooterChar"/>
    <w:uiPriority w:val="99"/>
    <w:unhideWhenUsed/>
    <w:rsid w:val="00214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D58"/>
    <w:rPr>
      <w:lang w:bidi="ar-TN"/>
    </w:rPr>
  </w:style>
  <w:style w:type="character" w:customStyle="1" w:styleId="tlfcdefinition">
    <w:name w:val="tlf_cdefinition"/>
    <w:basedOn w:val="DefaultParagraphFont"/>
    <w:rsid w:val="00830674"/>
  </w:style>
  <w:style w:type="paragraph" w:styleId="FootnoteText">
    <w:name w:val="footnote text"/>
    <w:basedOn w:val="Normal"/>
    <w:link w:val="FootnoteTextChar"/>
    <w:uiPriority w:val="99"/>
    <w:semiHidden/>
    <w:unhideWhenUsed/>
    <w:rsid w:val="008603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376"/>
    <w:rPr>
      <w:sz w:val="20"/>
      <w:szCs w:val="20"/>
      <w:lang w:bidi="ar-TN"/>
    </w:rPr>
  </w:style>
  <w:style w:type="character" w:styleId="FootnoteReference">
    <w:name w:val="footnote reference"/>
    <w:basedOn w:val="DefaultParagraphFont"/>
    <w:uiPriority w:val="99"/>
    <w:semiHidden/>
    <w:unhideWhenUsed/>
    <w:rsid w:val="00860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9898-4A04-4BAE-BECB-3768B4B1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6398</Words>
  <Characters>33078</Characters>
  <Application>Microsoft Office Word</Application>
  <DocSecurity>0</DocSecurity>
  <Lines>459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cp:lastModifiedBy>
  <cp:revision>3</cp:revision>
  <cp:lastPrinted>2018-01-28T09:26:00Z</cp:lastPrinted>
  <dcterms:created xsi:type="dcterms:W3CDTF">2021-11-22T21:36:00Z</dcterms:created>
  <dcterms:modified xsi:type="dcterms:W3CDTF">2021-11-27T08:31:00Z</dcterms:modified>
</cp:coreProperties>
</file>